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E3E632" w14:textId="77777777" w:rsidR="000164F9" w:rsidRPr="00D30C53" w:rsidRDefault="000164F9" w:rsidP="000164F9">
      <w:pPr>
        <w:tabs>
          <w:tab w:val="right" w:pos="9360"/>
        </w:tabs>
        <w:jc w:val="center"/>
        <w:rPr>
          <w:b/>
        </w:rPr>
      </w:pPr>
      <w:r w:rsidRPr="00D30C53">
        <w:rPr>
          <w:b/>
        </w:rPr>
        <w:t>ДОГОВОР №_______</w:t>
      </w:r>
    </w:p>
    <w:p w14:paraId="4402F942" w14:textId="77777777" w:rsidR="00860B7B" w:rsidRPr="00D30C53" w:rsidRDefault="00860B7B" w:rsidP="00860B7B">
      <w:pPr>
        <w:widowControl/>
        <w:tabs>
          <w:tab w:val="left" w:pos="938"/>
        </w:tabs>
        <w:autoSpaceDE/>
        <w:adjustRightInd/>
        <w:spacing w:after="120"/>
        <w:jc w:val="center"/>
        <w:rPr>
          <w:b/>
          <w:szCs w:val="28"/>
          <w:lang w:eastAsia="en-US"/>
        </w:rPr>
      </w:pPr>
    </w:p>
    <w:p w14:paraId="412144CC" w14:textId="77777777" w:rsidR="000164F9" w:rsidRPr="00D30C53" w:rsidRDefault="000164F9" w:rsidP="000164F9">
      <w:pPr>
        <w:widowControl/>
        <w:tabs>
          <w:tab w:val="right" w:pos="10206"/>
        </w:tabs>
        <w:autoSpaceDE/>
        <w:autoSpaceDN/>
        <w:adjustRightInd/>
        <w:spacing w:after="120"/>
        <w:ind w:right="-2"/>
      </w:pPr>
      <w:r w:rsidRPr="00D30C53">
        <w:t xml:space="preserve">г. </w:t>
      </w:r>
      <w:r w:rsidR="00993FF9">
        <w:t>Томск</w:t>
      </w:r>
      <w:r w:rsidRPr="00D30C53">
        <w:tab/>
        <w:t xml:space="preserve">                         </w:t>
      </w:r>
      <w:r w:rsidR="007A7AE3" w:rsidRPr="00D30C53">
        <w:t xml:space="preserve">         «___» ____________ 2015</w:t>
      </w:r>
      <w:r w:rsidRPr="00D30C53">
        <w:t xml:space="preserve"> г.</w:t>
      </w:r>
    </w:p>
    <w:p w14:paraId="34592E8F" w14:textId="77777777" w:rsidR="000164F9" w:rsidRPr="00D30C53" w:rsidRDefault="000164F9" w:rsidP="00860B7B">
      <w:pPr>
        <w:widowControl/>
        <w:tabs>
          <w:tab w:val="left" w:pos="938"/>
        </w:tabs>
        <w:autoSpaceDE/>
        <w:adjustRightInd/>
        <w:spacing w:after="120"/>
        <w:jc w:val="center"/>
        <w:rPr>
          <w:b/>
          <w:szCs w:val="28"/>
          <w:lang w:eastAsia="en-US"/>
        </w:rPr>
      </w:pPr>
    </w:p>
    <w:p w14:paraId="5C5C05BB" w14:textId="77777777" w:rsidR="0091335C" w:rsidRPr="00BB011A" w:rsidRDefault="00CC61BA" w:rsidP="000164F9">
      <w:pPr>
        <w:widowControl/>
        <w:autoSpaceDE/>
        <w:autoSpaceDN/>
        <w:adjustRightInd/>
        <w:ind w:firstLine="709"/>
        <w:jc w:val="both"/>
      </w:pPr>
      <w:proofErr w:type="gramStart"/>
      <w:r w:rsidRPr="00CC61BA">
        <w:rPr>
          <w:b/>
        </w:rPr>
        <w:t>______</w:t>
      </w:r>
      <w:r w:rsidR="009B56CB">
        <w:rPr>
          <w:b/>
        </w:rPr>
        <w:t>____________</w:t>
      </w:r>
      <w:r w:rsidRPr="00CC61BA">
        <w:t xml:space="preserve"> </w:t>
      </w:r>
      <w:r w:rsidR="000164F9" w:rsidRPr="00D30C53">
        <w:t>им</w:t>
      </w:r>
      <w:r w:rsidR="000164F9" w:rsidRPr="00BB011A">
        <w:t xml:space="preserve">енуемое в дальнейшем </w:t>
      </w:r>
      <w:r w:rsidR="000164F9" w:rsidRPr="00BB011A">
        <w:rPr>
          <w:b/>
        </w:rPr>
        <w:t>«Исполнитель»,</w:t>
      </w:r>
      <w:r w:rsidR="0091335C" w:rsidRPr="00BB011A">
        <w:t xml:space="preserve"> в лице </w:t>
      </w:r>
      <w:r w:rsidR="009B56CB" w:rsidRPr="00BB011A">
        <w:t>_____________________________</w:t>
      </w:r>
      <w:r w:rsidR="000164F9" w:rsidRPr="00BB011A">
        <w:t xml:space="preserve">, </w:t>
      </w:r>
      <w:r w:rsidR="0091335C" w:rsidRPr="00BB011A">
        <w:t>дей</w:t>
      </w:r>
      <w:r w:rsidR="000164F9" w:rsidRPr="00BB011A">
        <w:t xml:space="preserve">ствующего на основании </w:t>
      </w:r>
      <w:r w:rsidRPr="00BB011A">
        <w:t>___________</w:t>
      </w:r>
      <w:r w:rsidR="000164F9" w:rsidRPr="00BB011A">
        <w:t xml:space="preserve">, с одной стороны, и </w:t>
      </w:r>
      <w:proofErr w:type="gramEnd"/>
    </w:p>
    <w:p w14:paraId="5154B258" w14:textId="2D93AFB4" w:rsidR="000164F9" w:rsidRPr="00BB011A" w:rsidRDefault="00C46631" w:rsidP="000164F9">
      <w:pPr>
        <w:widowControl/>
        <w:autoSpaceDE/>
        <w:autoSpaceDN/>
        <w:adjustRightInd/>
        <w:ind w:firstLine="709"/>
        <w:jc w:val="both"/>
      </w:pPr>
      <w:bookmarkStart w:id="0" w:name="_GoBack"/>
      <w:proofErr w:type="gramStart"/>
      <w:r w:rsidRPr="00C46631">
        <w:rPr>
          <w:b/>
          <w:highlight w:val="yellow"/>
          <w:lang w:eastAsia="en-US"/>
        </w:rPr>
        <w:t xml:space="preserve">Публичное акционерное общество «Томская </w:t>
      </w:r>
      <w:proofErr w:type="spellStart"/>
      <w:r w:rsidRPr="00C46631">
        <w:rPr>
          <w:b/>
          <w:highlight w:val="yellow"/>
          <w:lang w:eastAsia="en-US"/>
        </w:rPr>
        <w:t>энергосбытовая</w:t>
      </w:r>
      <w:proofErr w:type="spellEnd"/>
      <w:r w:rsidRPr="00C46631">
        <w:rPr>
          <w:b/>
          <w:highlight w:val="yellow"/>
          <w:lang w:eastAsia="en-US"/>
        </w:rPr>
        <w:t xml:space="preserve"> компания»</w:t>
      </w:r>
      <w:r w:rsidRPr="00C46631">
        <w:rPr>
          <w:highlight w:val="yellow"/>
          <w:lang w:eastAsia="en-US"/>
        </w:rPr>
        <w:t xml:space="preserve"> </w:t>
      </w:r>
      <w:bookmarkEnd w:id="0"/>
      <w:r w:rsidRPr="00C46631">
        <w:rPr>
          <w:highlight w:val="yellow"/>
          <w:lang w:eastAsia="en-US"/>
        </w:rPr>
        <w:t>(</w:t>
      </w:r>
      <w:r w:rsidR="00EF413F" w:rsidRPr="00C46631">
        <w:rPr>
          <w:b/>
          <w:highlight w:val="yellow"/>
          <w:lang w:eastAsia="en-US"/>
        </w:rPr>
        <w:t>П</w:t>
      </w:r>
      <w:r w:rsidR="000164F9" w:rsidRPr="00C46631">
        <w:rPr>
          <w:b/>
          <w:highlight w:val="yellow"/>
          <w:lang w:eastAsia="en-US"/>
        </w:rPr>
        <w:t>АО «</w:t>
      </w:r>
      <w:proofErr w:type="spellStart"/>
      <w:r w:rsidR="000164F9" w:rsidRPr="00C46631">
        <w:rPr>
          <w:b/>
          <w:highlight w:val="yellow"/>
          <w:lang w:eastAsia="en-US"/>
        </w:rPr>
        <w:t>Томскэнергосбыт</w:t>
      </w:r>
      <w:proofErr w:type="spellEnd"/>
      <w:r w:rsidR="000164F9" w:rsidRPr="00C46631">
        <w:rPr>
          <w:b/>
          <w:highlight w:val="yellow"/>
          <w:lang w:eastAsia="en-US"/>
        </w:rPr>
        <w:t>»</w:t>
      </w:r>
      <w:r w:rsidRPr="00C46631">
        <w:rPr>
          <w:b/>
          <w:highlight w:val="yellow"/>
          <w:lang w:eastAsia="en-US"/>
        </w:rPr>
        <w:t>)</w:t>
      </w:r>
      <w:r w:rsidR="000164F9" w:rsidRPr="00C46631">
        <w:rPr>
          <w:highlight w:val="yellow"/>
        </w:rPr>
        <w:t>,</w:t>
      </w:r>
      <w:r w:rsidR="000164F9" w:rsidRPr="00BB011A">
        <w:t xml:space="preserve"> именуемое в</w:t>
      </w:r>
      <w:r w:rsidR="0091335C" w:rsidRPr="00BB011A">
        <w:t xml:space="preserve"> дальнейшем «Заказчик», в лице г</w:t>
      </w:r>
      <w:r w:rsidR="000164F9" w:rsidRPr="00BB011A">
        <w:t xml:space="preserve">енерального директора </w:t>
      </w:r>
      <w:proofErr w:type="spellStart"/>
      <w:r w:rsidR="000164F9" w:rsidRPr="00BB011A">
        <w:t>Кодина</w:t>
      </w:r>
      <w:proofErr w:type="spellEnd"/>
      <w:r w:rsidR="000164F9" w:rsidRPr="00BB011A">
        <w:t xml:space="preserve"> Александра Викторовича</w:t>
      </w:r>
      <w:r w:rsidR="000164F9" w:rsidRPr="00BB011A">
        <w:rPr>
          <w:lang w:eastAsia="en-US"/>
        </w:rPr>
        <w:t>, действующего на основании Устава</w:t>
      </w:r>
      <w:r w:rsidR="000164F9" w:rsidRPr="00BB011A">
        <w:t>, с другой стороны, вместе именуемые «Стороны», а каждое по отдельности «Сторона», заключили настоящий договор (далее - Договор) о нижеследующем:</w:t>
      </w:r>
      <w:proofErr w:type="gramEnd"/>
    </w:p>
    <w:p w14:paraId="394ACAE3" w14:textId="77777777" w:rsidR="0050404F" w:rsidRPr="00BB011A" w:rsidRDefault="000164F9" w:rsidP="00E111C9">
      <w:pPr>
        <w:widowControl/>
        <w:numPr>
          <w:ilvl w:val="0"/>
          <w:numId w:val="2"/>
        </w:numPr>
        <w:autoSpaceDE/>
        <w:autoSpaceDN/>
        <w:adjustRightInd/>
        <w:spacing w:before="240" w:after="240" w:line="276" w:lineRule="auto"/>
        <w:jc w:val="center"/>
        <w:rPr>
          <w:b/>
          <w:snapToGrid w:val="0"/>
        </w:rPr>
      </w:pPr>
      <w:r w:rsidRPr="00BB011A">
        <w:rPr>
          <w:b/>
        </w:rPr>
        <w:tab/>
      </w:r>
      <w:r w:rsidR="0050404F" w:rsidRPr="00BB011A">
        <w:rPr>
          <w:b/>
          <w:snapToGrid w:val="0"/>
        </w:rPr>
        <w:t>ПРЕДМЕТ ДОГОВОРА</w:t>
      </w:r>
    </w:p>
    <w:p w14:paraId="0556360B" w14:textId="77777777" w:rsidR="0050404F" w:rsidRPr="00BB011A" w:rsidRDefault="0050404F" w:rsidP="002C5757">
      <w:pPr>
        <w:widowControl/>
        <w:numPr>
          <w:ilvl w:val="1"/>
          <w:numId w:val="2"/>
        </w:numPr>
        <w:tabs>
          <w:tab w:val="left" w:pos="851"/>
        </w:tabs>
        <w:autoSpaceDE/>
        <w:autoSpaceDN/>
        <w:adjustRightInd/>
        <w:spacing w:after="200" w:line="276" w:lineRule="auto"/>
        <w:ind w:left="0" w:firstLine="0"/>
        <w:jc w:val="both"/>
        <w:rPr>
          <w:rFonts w:eastAsiaTheme="minorHAnsi"/>
          <w:snapToGrid w:val="0"/>
        </w:rPr>
      </w:pPr>
      <w:proofErr w:type="gramStart"/>
      <w:r w:rsidRPr="00BB011A">
        <w:rPr>
          <w:rFonts w:eastAsiaTheme="minorHAnsi"/>
          <w:snapToGrid w:val="0"/>
        </w:rPr>
        <w:t xml:space="preserve">Исполнитель обязуется в установленный Договором срок передать, а Заказчик принять и </w:t>
      </w:r>
      <w:r w:rsidR="00FA495E" w:rsidRPr="00BB011A">
        <w:rPr>
          <w:rFonts w:eastAsiaTheme="minorHAnsi"/>
          <w:snapToGrid w:val="0"/>
        </w:rPr>
        <w:t xml:space="preserve">оплатить права на использование </w:t>
      </w:r>
      <w:r w:rsidRPr="00BB011A">
        <w:rPr>
          <w:rFonts w:eastAsiaTheme="minorHAnsi"/>
          <w:snapToGrid w:val="0"/>
        </w:rPr>
        <w:t>программ для ЭВМ</w:t>
      </w:r>
      <w:r w:rsidR="00FA495E" w:rsidRPr="00BB011A">
        <w:rPr>
          <w:rFonts w:eastAsiaTheme="minorHAnsi"/>
          <w:snapToGrid w:val="0"/>
        </w:rPr>
        <w:t xml:space="preserve"> Платформа контакт-центра </w:t>
      </w:r>
      <w:proofErr w:type="spellStart"/>
      <w:r w:rsidR="00FA495E" w:rsidRPr="00BB011A">
        <w:rPr>
          <w:rFonts w:eastAsiaTheme="minorHAnsi"/>
          <w:snapToGrid w:val="0"/>
        </w:rPr>
        <w:t>Naumen</w:t>
      </w:r>
      <w:proofErr w:type="spellEnd"/>
      <w:r w:rsidR="00FA495E" w:rsidRPr="00BB011A">
        <w:rPr>
          <w:rFonts w:eastAsiaTheme="minorHAnsi"/>
          <w:snapToGrid w:val="0"/>
        </w:rPr>
        <w:t xml:space="preserve"> </w:t>
      </w:r>
      <w:proofErr w:type="spellStart"/>
      <w:r w:rsidR="00FA495E" w:rsidRPr="00BB011A">
        <w:rPr>
          <w:rFonts w:eastAsiaTheme="minorHAnsi"/>
          <w:snapToGrid w:val="0"/>
        </w:rPr>
        <w:t>Contact</w:t>
      </w:r>
      <w:proofErr w:type="spellEnd"/>
      <w:r w:rsidR="00FA495E" w:rsidRPr="00BB011A">
        <w:rPr>
          <w:rFonts w:eastAsiaTheme="minorHAnsi"/>
          <w:snapToGrid w:val="0"/>
        </w:rPr>
        <w:t xml:space="preserve"> </w:t>
      </w:r>
      <w:proofErr w:type="spellStart"/>
      <w:r w:rsidR="00FA495E" w:rsidRPr="00BB011A">
        <w:rPr>
          <w:rFonts w:eastAsiaTheme="minorHAnsi"/>
          <w:snapToGrid w:val="0"/>
        </w:rPr>
        <w:t>Center</w:t>
      </w:r>
      <w:proofErr w:type="spellEnd"/>
      <w:r w:rsidR="00FA495E" w:rsidRPr="00BB011A">
        <w:rPr>
          <w:rFonts w:eastAsiaTheme="minorHAnsi"/>
          <w:snapToGrid w:val="0"/>
        </w:rPr>
        <w:t xml:space="preserve">, </w:t>
      </w:r>
      <w:r w:rsidR="00FA495E" w:rsidRPr="00BB011A">
        <w:rPr>
          <w:rFonts w:eastAsiaTheme="minorHAnsi"/>
        </w:rPr>
        <w:t xml:space="preserve">Платформа для построения голосовых сервисов </w:t>
      </w:r>
      <w:proofErr w:type="spellStart"/>
      <w:r w:rsidR="00FA495E" w:rsidRPr="00BB011A">
        <w:rPr>
          <w:rFonts w:eastAsiaTheme="minorHAnsi"/>
        </w:rPr>
        <w:t>Voice</w:t>
      </w:r>
      <w:proofErr w:type="spellEnd"/>
      <w:r w:rsidR="00FA495E" w:rsidRPr="00BB011A">
        <w:rPr>
          <w:rFonts w:eastAsiaTheme="minorHAnsi"/>
        </w:rPr>
        <w:t xml:space="preserve"> </w:t>
      </w:r>
      <w:proofErr w:type="spellStart"/>
      <w:r w:rsidR="00FA495E" w:rsidRPr="00BB011A">
        <w:rPr>
          <w:rFonts w:eastAsiaTheme="minorHAnsi"/>
        </w:rPr>
        <w:t>Navigator</w:t>
      </w:r>
      <w:proofErr w:type="spellEnd"/>
      <w:r w:rsidR="00FA495E" w:rsidRPr="00BB011A">
        <w:rPr>
          <w:rFonts w:eastAsiaTheme="minorHAnsi"/>
        </w:rPr>
        <w:t xml:space="preserve">, программное обеспечение записи и аналитики </w:t>
      </w:r>
      <w:proofErr w:type="spellStart"/>
      <w:r w:rsidR="00FA495E" w:rsidRPr="00BB011A">
        <w:rPr>
          <w:rFonts w:eastAsiaTheme="minorHAnsi"/>
        </w:rPr>
        <w:t>Smart</w:t>
      </w:r>
      <w:proofErr w:type="spellEnd"/>
      <w:r w:rsidR="00FA495E" w:rsidRPr="00BB011A">
        <w:rPr>
          <w:rFonts w:eastAsiaTheme="minorHAnsi"/>
        </w:rPr>
        <w:t xml:space="preserve"> </w:t>
      </w:r>
      <w:proofErr w:type="spellStart"/>
      <w:r w:rsidR="00FA495E" w:rsidRPr="00BB011A">
        <w:rPr>
          <w:rFonts w:eastAsiaTheme="minorHAnsi"/>
        </w:rPr>
        <w:t>Logger</w:t>
      </w:r>
      <w:proofErr w:type="spellEnd"/>
      <w:r w:rsidR="00FA495E" w:rsidRPr="00BB011A">
        <w:rPr>
          <w:rFonts w:eastAsiaTheme="minorHAnsi"/>
        </w:rPr>
        <w:t xml:space="preserve"> II</w:t>
      </w:r>
      <w:r w:rsidR="00FA495E" w:rsidRPr="00BB011A">
        <w:rPr>
          <w:rFonts w:eastAsiaTheme="minorHAnsi"/>
          <w:snapToGrid w:val="0"/>
        </w:rPr>
        <w:t xml:space="preserve">, </w:t>
      </w:r>
      <w:r w:rsidRPr="00BB011A">
        <w:rPr>
          <w:rFonts w:eastAsiaTheme="minorHAnsi"/>
          <w:snapToGrid w:val="0"/>
        </w:rPr>
        <w:t>предусмотренных Спецификацией (Приложение № 1) (далее – «Программное обеспечение»), в соответствии с требованиями, приведенными в Приложении № 3 и на условиях простой (неисключительной) лицензии.</w:t>
      </w:r>
      <w:proofErr w:type="gramEnd"/>
      <w:r w:rsidRPr="00BB011A">
        <w:rPr>
          <w:rFonts w:eastAsiaTheme="minorHAnsi"/>
          <w:snapToGrid w:val="0"/>
        </w:rPr>
        <w:t xml:space="preserve"> Пределы прав и способы использования </w:t>
      </w:r>
      <w:r w:rsidR="00DD0E72" w:rsidRPr="00BB011A">
        <w:rPr>
          <w:rFonts w:eastAsiaTheme="minorHAnsi"/>
          <w:snapToGrid w:val="0"/>
        </w:rPr>
        <w:t xml:space="preserve">предоставленного Заказчику </w:t>
      </w:r>
      <w:r w:rsidRPr="00BB011A">
        <w:rPr>
          <w:rFonts w:eastAsiaTheme="minorHAnsi"/>
          <w:snapToGrid w:val="0"/>
        </w:rPr>
        <w:t>программного обеспечения</w:t>
      </w:r>
      <w:r w:rsidR="00DD0E72" w:rsidRPr="00BB011A">
        <w:rPr>
          <w:rFonts w:eastAsiaTheme="minorHAnsi"/>
          <w:snapToGrid w:val="0"/>
        </w:rPr>
        <w:t xml:space="preserve"> </w:t>
      </w:r>
      <w:r w:rsidR="00175829" w:rsidRPr="00BB011A">
        <w:rPr>
          <w:rFonts w:eastAsiaTheme="minorHAnsi"/>
          <w:snapToGrid w:val="0"/>
        </w:rPr>
        <w:t xml:space="preserve">установлены </w:t>
      </w:r>
      <w:r w:rsidR="008458C2" w:rsidRPr="00BB011A">
        <w:rPr>
          <w:rFonts w:eastAsiaTheme="minorHAnsi"/>
          <w:snapToGrid w:val="0"/>
        </w:rPr>
        <w:t>в разделе 3 настоящего Догово</w:t>
      </w:r>
      <w:r w:rsidR="00175829" w:rsidRPr="00BB011A">
        <w:rPr>
          <w:rFonts w:eastAsiaTheme="minorHAnsi"/>
          <w:snapToGrid w:val="0"/>
        </w:rPr>
        <w:t>ра</w:t>
      </w:r>
      <w:r w:rsidR="00C613F9" w:rsidRPr="00BB011A">
        <w:rPr>
          <w:rFonts w:eastAsiaTheme="minorHAnsi"/>
          <w:snapToGrid w:val="0"/>
        </w:rPr>
        <w:t xml:space="preserve">, наименование, количество, перечень компонентов Программного обеспечения </w:t>
      </w:r>
      <w:r w:rsidRPr="00BB011A">
        <w:rPr>
          <w:rFonts w:eastAsiaTheme="minorHAnsi"/>
          <w:snapToGrid w:val="0"/>
        </w:rPr>
        <w:t>указаны в Спецификации (Приложение № 1 к настоящему Договору).</w:t>
      </w:r>
    </w:p>
    <w:p w14:paraId="5763F3B9" w14:textId="77777777" w:rsidR="0050404F" w:rsidRPr="00BB011A" w:rsidRDefault="007D1E55" w:rsidP="00E111C9">
      <w:pPr>
        <w:widowControl/>
        <w:numPr>
          <w:ilvl w:val="1"/>
          <w:numId w:val="2"/>
        </w:numPr>
        <w:tabs>
          <w:tab w:val="left" w:pos="851"/>
        </w:tabs>
        <w:autoSpaceDE/>
        <w:autoSpaceDN/>
        <w:adjustRightInd/>
        <w:spacing w:after="200" w:line="276" w:lineRule="auto"/>
        <w:ind w:left="0" w:firstLine="0"/>
        <w:jc w:val="both"/>
        <w:rPr>
          <w:rFonts w:eastAsiaTheme="minorHAnsi"/>
          <w:snapToGrid w:val="0"/>
        </w:rPr>
      </w:pPr>
      <w:r w:rsidRPr="00BB011A">
        <w:rPr>
          <w:rFonts w:eastAsiaTheme="minorHAnsi"/>
          <w:snapToGrid w:val="0"/>
        </w:rPr>
        <w:t>Исполнитель обязуется </w:t>
      </w:r>
      <w:r w:rsidR="0050404F" w:rsidRPr="00BB011A">
        <w:rPr>
          <w:rFonts w:eastAsiaTheme="minorHAnsi"/>
          <w:snapToGrid w:val="0"/>
        </w:rPr>
        <w:t xml:space="preserve">выполнить, а Заказчик принять в соответствии с условиями настоящего Договора работы по внедрению и адаптации Программного обеспечения </w:t>
      </w:r>
      <w:r w:rsidR="00C613F9" w:rsidRPr="00BB011A">
        <w:rPr>
          <w:rFonts w:eastAsiaTheme="minorHAnsi"/>
          <w:snapToGrid w:val="0"/>
        </w:rPr>
        <w:t>на технических средствах Заказчика</w:t>
      </w:r>
      <w:r w:rsidR="00C613F9" w:rsidRPr="00BB011A" w:rsidDel="00C613F9">
        <w:rPr>
          <w:rFonts w:eastAsiaTheme="minorHAnsi"/>
          <w:snapToGrid w:val="0"/>
        </w:rPr>
        <w:t xml:space="preserve"> </w:t>
      </w:r>
      <w:r w:rsidR="0050404F" w:rsidRPr="00BB011A">
        <w:rPr>
          <w:rFonts w:eastAsiaTheme="minorHAnsi"/>
          <w:snapToGrid w:val="0"/>
        </w:rPr>
        <w:t>в соответствии с Графиком в</w:t>
      </w:r>
      <w:r w:rsidRPr="00BB011A">
        <w:rPr>
          <w:rFonts w:eastAsiaTheme="minorHAnsi"/>
          <w:snapToGrid w:val="0"/>
        </w:rPr>
        <w:t>ыполнения работ (Приложение № 2</w:t>
      </w:r>
      <w:r w:rsidR="0050404F" w:rsidRPr="00BB011A">
        <w:rPr>
          <w:rFonts w:eastAsiaTheme="minorHAnsi"/>
          <w:snapToGrid w:val="0"/>
        </w:rPr>
        <w:t xml:space="preserve"> к Договору) и Техническими требования</w:t>
      </w:r>
      <w:r w:rsidR="004979BA" w:rsidRPr="00BB011A">
        <w:rPr>
          <w:rFonts w:eastAsiaTheme="minorHAnsi"/>
          <w:snapToGrid w:val="0"/>
        </w:rPr>
        <w:t>ми (Приложение № 3 к Договору).</w:t>
      </w:r>
    </w:p>
    <w:p w14:paraId="3089F519" w14:textId="77777777" w:rsidR="0050404F" w:rsidRPr="00BB011A" w:rsidRDefault="0050404F" w:rsidP="00E111C9">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BB011A">
        <w:rPr>
          <w:rFonts w:eastAsiaTheme="minorHAnsi"/>
          <w:lang w:eastAsia="en-US"/>
        </w:rPr>
        <w:t xml:space="preserve">Передача прав на Программное обеспечение, предусмотренных положением п. 1.1 настоящего Договора, осуществляются Исполнителем в отношении: </w:t>
      </w:r>
      <w:r w:rsidR="00EF413F" w:rsidRPr="00BB011A">
        <w:rPr>
          <w:b/>
          <w:lang w:eastAsia="en-US"/>
        </w:rPr>
        <w:t>П</w:t>
      </w:r>
      <w:r w:rsidRPr="00BB011A">
        <w:rPr>
          <w:b/>
          <w:lang w:eastAsia="en-US"/>
        </w:rPr>
        <w:t>АО «</w:t>
      </w:r>
      <w:proofErr w:type="spellStart"/>
      <w:r w:rsidRPr="00BB011A">
        <w:rPr>
          <w:b/>
          <w:lang w:eastAsia="en-US"/>
        </w:rPr>
        <w:t>Томскэнергосбыт</w:t>
      </w:r>
      <w:proofErr w:type="spellEnd"/>
      <w:r w:rsidRPr="00BB011A">
        <w:rPr>
          <w:b/>
          <w:lang w:eastAsia="en-US"/>
        </w:rPr>
        <w:t>»</w:t>
      </w:r>
      <w:r w:rsidRPr="00BB011A">
        <w:rPr>
          <w:rFonts w:eastAsiaTheme="minorHAnsi"/>
          <w:lang w:eastAsia="en-US"/>
        </w:rPr>
        <w:t xml:space="preserve"> (далее – «Объект»).</w:t>
      </w:r>
    </w:p>
    <w:p w14:paraId="378C8158" w14:textId="77777777" w:rsidR="0050404F" w:rsidRPr="00BB011A" w:rsidRDefault="0050404F" w:rsidP="00E111C9">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BB011A">
        <w:rPr>
          <w:rFonts w:eastAsiaTheme="minorHAnsi"/>
          <w:lang w:eastAsia="en-US"/>
        </w:rPr>
        <w:t xml:space="preserve">Выполнение работ, предусмотренных положением 1.2 настоящего Договора, осуществляются Исполнителем в отношении: </w:t>
      </w:r>
      <w:r w:rsidR="00EF413F" w:rsidRPr="00BB011A">
        <w:rPr>
          <w:b/>
          <w:lang w:eastAsia="en-US"/>
        </w:rPr>
        <w:t>П</w:t>
      </w:r>
      <w:r w:rsidRPr="00BB011A">
        <w:rPr>
          <w:b/>
          <w:lang w:eastAsia="en-US"/>
        </w:rPr>
        <w:t>АО «</w:t>
      </w:r>
      <w:proofErr w:type="spellStart"/>
      <w:r w:rsidRPr="00BB011A">
        <w:rPr>
          <w:b/>
          <w:lang w:eastAsia="en-US"/>
        </w:rPr>
        <w:t>Томскэнергосбыт</w:t>
      </w:r>
      <w:proofErr w:type="spellEnd"/>
      <w:r w:rsidRPr="00BB011A">
        <w:rPr>
          <w:b/>
          <w:lang w:eastAsia="en-US"/>
        </w:rPr>
        <w:t>»</w:t>
      </w:r>
      <w:r w:rsidRPr="00BB011A">
        <w:rPr>
          <w:rFonts w:eastAsiaTheme="minorHAnsi"/>
          <w:lang w:eastAsia="en-US"/>
        </w:rPr>
        <w:t xml:space="preserve"> (далее – «Объект»).</w:t>
      </w:r>
    </w:p>
    <w:p w14:paraId="244AEED4" w14:textId="77777777" w:rsidR="00ED77A6" w:rsidRPr="00BB011A" w:rsidRDefault="00ED77A6" w:rsidP="00ED77A6">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BB011A">
        <w:rPr>
          <w:rFonts w:eastAsiaTheme="minorHAnsi"/>
          <w:lang w:eastAsia="en-US"/>
        </w:rPr>
        <w:t xml:space="preserve">Исполнитель гарантирует наличие у него в необходимом объеме прав, </w:t>
      </w:r>
      <w:r w:rsidR="0050404F" w:rsidRPr="00BB011A">
        <w:rPr>
          <w:rFonts w:eastAsiaTheme="minorHAnsi"/>
          <w:lang w:eastAsia="en-US"/>
        </w:rPr>
        <w:t>на основании которых Исполнитель вправе передавать права на Программное обеспечение, предусмотренное п. 1.1 Договора.</w:t>
      </w:r>
    </w:p>
    <w:p w14:paraId="69B8F708" w14:textId="77777777" w:rsidR="00CD2B76" w:rsidRPr="00BB011A" w:rsidRDefault="00CD2B76" w:rsidP="00E111C9">
      <w:pPr>
        <w:widowControl/>
        <w:numPr>
          <w:ilvl w:val="0"/>
          <w:numId w:val="2"/>
        </w:numPr>
        <w:autoSpaceDE/>
        <w:autoSpaceDN/>
        <w:adjustRightInd/>
        <w:spacing w:after="240" w:line="276" w:lineRule="auto"/>
        <w:jc w:val="center"/>
        <w:rPr>
          <w:b/>
          <w:snapToGrid w:val="0"/>
        </w:rPr>
      </w:pPr>
      <w:r w:rsidRPr="00BB011A">
        <w:rPr>
          <w:b/>
          <w:snapToGrid w:val="0"/>
        </w:rPr>
        <w:t>ПРАВА И ОБЯЗАННОСТИ СТОРОН</w:t>
      </w:r>
    </w:p>
    <w:p w14:paraId="77E9DAB3" w14:textId="77777777" w:rsidR="00CD2B76" w:rsidRPr="00BB011A" w:rsidRDefault="00CD2B76" w:rsidP="00E111C9">
      <w:pPr>
        <w:widowControl/>
        <w:numPr>
          <w:ilvl w:val="1"/>
          <w:numId w:val="2"/>
        </w:numPr>
        <w:tabs>
          <w:tab w:val="left" w:pos="851"/>
        </w:tabs>
        <w:autoSpaceDE/>
        <w:autoSpaceDN/>
        <w:adjustRightInd/>
        <w:spacing w:after="200" w:line="276" w:lineRule="auto"/>
        <w:ind w:left="0" w:firstLine="0"/>
        <w:contextualSpacing/>
        <w:jc w:val="both"/>
        <w:rPr>
          <w:b/>
          <w:snapToGrid w:val="0"/>
          <w:lang w:bidi="en-US"/>
        </w:rPr>
      </w:pPr>
      <w:r w:rsidRPr="00BB011A">
        <w:rPr>
          <w:b/>
          <w:snapToGrid w:val="0"/>
          <w:lang w:bidi="en-US"/>
        </w:rPr>
        <w:t>Исполнитель обязан:</w:t>
      </w:r>
    </w:p>
    <w:p w14:paraId="6177FB56" w14:textId="77777777" w:rsidR="00CD2B76" w:rsidRPr="00BB011A" w:rsidRDefault="00CD2B76" w:rsidP="00E111C9">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r w:rsidRPr="00BB011A">
        <w:rPr>
          <w:snapToGrid w:val="0"/>
          <w:lang w:bidi="en-US"/>
        </w:rPr>
        <w:t>передать Заказчику право на Программное обеспечение в сроки и на условиях, пред</w:t>
      </w:r>
      <w:r w:rsidR="005861D7" w:rsidRPr="00BB011A">
        <w:rPr>
          <w:snapToGrid w:val="0"/>
          <w:lang w:bidi="en-US"/>
        </w:rPr>
        <w:t>усмотренных настоящим Договором;</w:t>
      </w:r>
    </w:p>
    <w:p w14:paraId="52F20B40" w14:textId="77777777" w:rsidR="00CD2B76" w:rsidRPr="00BB011A" w:rsidRDefault="00CD2B76" w:rsidP="00E111C9">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r w:rsidRPr="00BB011A">
        <w:rPr>
          <w:snapToGrid w:val="0"/>
          <w:lang w:bidi="en-US"/>
        </w:rPr>
        <w:lastRenderedPageBreak/>
        <w:t xml:space="preserve">выполнить с надлежащим качеством и передать Заказчику результат работ по внедрению и адаптации Программного обеспечения </w:t>
      </w:r>
      <w:r w:rsidR="001F0F04" w:rsidRPr="00BB011A">
        <w:rPr>
          <w:snapToGrid w:val="0"/>
          <w:lang w:bidi="en-US"/>
        </w:rPr>
        <w:t xml:space="preserve">(далее – </w:t>
      </w:r>
      <w:r w:rsidRPr="00BB011A">
        <w:rPr>
          <w:snapToGrid w:val="0"/>
          <w:lang w:bidi="en-US"/>
        </w:rPr>
        <w:t>Систем</w:t>
      </w:r>
      <w:r w:rsidR="001F0F04" w:rsidRPr="00BB011A">
        <w:rPr>
          <w:snapToGrid w:val="0"/>
          <w:lang w:bidi="en-US"/>
        </w:rPr>
        <w:t>а)</w:t>
      </w:r>
      <w:r w:rsidRPr="00BB011A">
        <w:rPr>
          <w:snapToGrid w:val="0"/>
          <w:lang w:bidi="en-US"/>
        </w:rPr>
        <w:t xml:space="preserve"> в порядке и в</w:t>
      </w:r>
      <w:r w:rsidR="005861D7" w:rsidRPr="00BB011A">
        <w:rPr>
          <w:snapToGrid w:val="0"/>
          <w:lang w:bidi="en-US"/>
        </w:rPr>
        <w:t xml:space="preserve"> сроки, установленные Договором;</w:t>
      </w:r>
    </w:p>
    <w:p w14:paraId="2AA67D81" w14:textId="77777777" w:rsidR="00CD2B76" w:rsidRPr="009E6170" w:rsidRDefault="00CD2B76" w:rsidP="00E111C9">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proofErr w:type="gramStart"/>
      <w:r w:rsidRPr="00D30C53">
        <w:rPr>
          <w:snapToGrid w:val="0"/>
          <w:lang w:bidi="en-US"/>
        </w:rPr>
        <w:t xml:space="preserve">передать по завершении каждой фазы работ, а также по завершении всех работ по Договору, </w:t>
      </w:r>
      <w:r w:rsidRPr="009E6170">
        <w:rPr>
          <w:snapToGrid w:val="0"/>
          <w:lang w:bidi="en-US"/>
        </w:rPr>
        <w:t>проектную и исполнительную документацию, предусмотренную Приложением № 2 к Договору, разработку которой должен обеспечить Исполнитель, в бумажном и электронном виде (на диске) в количестве 2 (Двух) экземпляров, а также всю сопроводительную и эксплуатационную документацию на Пр</w:t>
      </w:r>
      <w:r w:rsidR="005861D7" w:rsidRPr="009E6170">
        <w:rPr>
          <w:snapToGrid w:val="0"/>
          <w:lang w:bidi="en-US"/>
        </w:rPr>
        <w:t>ограммное обеспечение и Систему;</w:t>
      </w:r>
      <w:proofErr w:type="gramEnd"/>
    </w:p>
    <w:p w14:paraId="50297CE1" w14:textId="77777777" w:rsidR="00CD2B76" w:rsidRPr="009E6170" w:rsidRDefault="00CD2B76" w:rsidP="00E111C9">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r w:rsidRPr="009E6170">
        <w:rPr>
          <w:snapToGrid w:val="0"/>
          <w:lang w:bidi="en-US"/>
        </w:rPr>
        <w:t>осуществлять консультирование сотрудников Заказчика по вопросам обслуживания Программного обеспечения и Системы в период проведения работ, а также в течение в</w:t>
      </w:r>
      <w:r w:rsidR="005861D7" w:rsidRPr="009E6170">
        <w:rPr>
          <w:snapToGrid w:val="0"/>
          <w:lang w:bidi="en-US"/>
        </w:rPr>
        <w:t>сего периода гарантийного срока;</w:t>
      </w:r>
    </w:p>
    <w:p w14:paraId="62A8945C" w14:textId="77777777" w:rsidR="00CD2B76" w:rsidRPr="009E6170" w:rsidRDefault="00CD2B76" w:rsidP="00E111C9">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r w:rsidRPr="009E6170">
        <w:rPr>
          <w:snapToGrid w:val="0"/>
          <w:lang w:bidi="en-US"/>
        </w:rPr>
        <w:t xml:space="preserve">осуществлять тестирование Системы, Программного обеспечения и результата работ </w:t>
      </w:r>
      <w:r w:rsidR="005861D7" w:rsidRPr="009E6170">
        <w:rPr>
          <w:rFonts w:eastAsiaTheme="minorEastAsia"/>
          <w:lang w:eastAsia="en-US" w:bidi="en-US"/>
        </w:rPr>
        <w:t>перед передачей Заказчику;</w:t>
      </w:r>
    </w:p>
    <w:p w14:paraId="78507857" w14:textId="77777777" w:rsidR="00CD2B76" w:rsidRPr="0077615A" w:rsidRDefault="00CD2B76" w:rsidP="00CD2B76">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r w:rsidRPr="00D30C53">
        <w:rPr>
          <w:rFonts w:eastAsiaTheme="minorEastAsia"/>
          <w:lang w:eastAsia="en-US" w:bidi="en-US"/>
        </w:rPr>
        <w:t>осуществлять гарантийное обслуживание в соответствии с п.6.</w:t>
      </w:r>
    </w:p>
    <w:p w14:paraId="4225A987" w14:textId="77777777" w:rsidR="0077615A" w:rsidRPr="0077615A" w:rsidRDefault="0077615A" w:rsidP="0077615A">
      <w:pPr>
        <w:widowControl/>
        <w:tabs>
          <w:tab w:val="left" w:pos="851"/>
        </w:tabs>
        <w:autoSpaceDE/>
        <w:autoSpaceDN/>
        <w:adjustRightInd/>
        <w:spacing w:after="200" w:line="276" w:lineRule="auto"/>
        <w:contextualSpacing/>
        <w:jc w:val="both"/>
        <w:rPr>
          <w:snapToGrid w:val="0"/>
          <w:sz w:val="16"/>
          <w:szCs w:val="16"/>
          <w:lang w:bidi="en-US"/>
        </w:rPr>
      </w:pPr>
    </w:p>
    <w:p w14:paraId="39E566B3" w14:textId="77777777" w:rsidR="00CD2B76" w:rsidRPr="00D30C53" w:rsidRDefault="00CD2B76" w:rsidP="0077615A">
      <w:pPr>
        <w:widowControl/>
        <w:numPr>
          <w:ilvl w:val="2"/>
          <w:numId w:val="2"/>
        </w:numPr>
        <w:tabs>
          <w:tab w:val="left" w:pos="851"/>
        </w:tabs>
        <w:autoSpaceDE/>
        <w:autoSpaceDN/>
        <w:adjustRightInd/>
        <w:spacing w:before="120" w:after="200" w:line="276" w:lineRule="auto"/>
        <w:ind w:left="0" w:firstLine="0"/>
        <w:contextualSpacing/>
        <w:jc w:val="both"/>
        <w:rPr>
          <w:b/>
          <w:snapToGrid w:val="0"/>
          <w:lang w:bidi="en-US"/>
        </w:rPr>
      </w:pPr>
      <w:r w:rsidRPr="00D30C53">
        <w:rPr>
          <w:b/>
          <w:snapToGrid w:val="0"/>
          <w:lang w:bidi="en-US"/>
        </w:rPr>
        <w:t>Исполнитель вправе:</w:t>
      </w:r>
    </w:p>
    <w:p w14:paraId="30A1C5E2" w14:textId="77777777" w:rsidR="00CD2B76" w:rsidRPr="00D30C53" w:rsidRDefault="00CD2B76" w:rsidP="00E111C9">
      <w:pPr>
        <w:widowControl/>
        <w:numPr>
          <w:ilvl w:val="3"/>
          <w:numId w:val="2"/>
        </w:numPr>
        <w:tabs>
          <w:tab w:val="left" w:pos="851"/>
        </w:tabs>
        <w:autoSpaceDE/>
        <w:autoSpaceDN/>
        <w:adjustRightInd/>
        <w:spacing w:after="200" w:line="276" w:lineRule="auto"/>
        <w:ind w:left="0" w:firstLine="0"/>
        <w:contextualSpacing/>
        <w:jc w:val="both"/>
        <w:rPr>
          <w:snapToGrid w:val="0"/>
          <w:lang w:bidi="en-US"/>
        </w:rPr>
      </w:pPr>
      <w:r w:rsidRPr="00D30C53">
        <w:rPr>
          <w:snapToGrid w:val="0"/>
          <w:lang w:bidi="en-US"/>
        </w:rPr>
        <w:t>самостоятельно определять способы выполнения работы, если иное не предусмотрено Договором и приложениями к нему;</w:t>
      </w:r>
    </w:p>
    <w:p w14:paraId="4931354F" w14:textId="77777777" w:rsidR="00CD2B76" w:rsidRDefault="00CD2B76" w:rsidP="00E111C9">
      <w:pPr>
        <w:widowControl/>
        <w:numPr>
          <w:ilvl w:val="3"/>
          <w:numId w:val="2"/>
        </w:numPr>
        <w:tabs>
          <w:tab w:val="left" w:pos="851"/>
        </w:tabs>
        <w:autoSpaceDE/>
        <w:autoSpaceDN/>
        <w:adjustRightInd/>
        <w:spacing w:after="200" w:line="276" w:lineRule="auto"/>
        <w:ind w:left="0" w:firstLine="0"/>
        <w:contextualSpacing/>
        <w:jc w:val="both"/>
        <w:rPr>
          <w:snapToGrid w:val="0"/>
          <w:lang w:bidi="en-US"/>
        </w:rPr>
      </w:pPr>
      <w:r w:rsidRPr="00D30C53">
        <w:rPr>
          <w:snapToGrid w:val="0"/>
          <w:lang w:bidi="en-US"/>
        </w:rPr>
        <w:t>привлекать к исполнению Договора третьих лиц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та</w:t>
      </w:r>
      <w:r w:rsidR="00E3730C">
        <w:rPr>
          <w:snapToGrid w:val="0"/>
          <w:lang w:bidi="en-US"/>
        </w:rPr>
        <w:t>кими третьими лицами.</w:t>
      </w:r>
    </w:p>
    <w:p w14:paraId="7FD6F91A" w14:textId="77777777" w:rsidR="00881CF4" w:rsidRPr="00CA7877" w:rsidRDefault="00CA7877" w:rsidP="00E111C9">
      <w:pPr>
        <w:widowControl/>
        <w:numPr>
          <w:ilvl w:val="3"/>
          <w:numId w:val="2"/>
        </w:numPr>
        <w:tabs>
          <w:tab w:val="left" w:pos="851"/>
        </w:tabs>
        <w:autoSpaceDE/>
        <w:autoSpaceDN/>
        <w:adjustRightInd/>
        <w:spacing w:after="200" w:line="276" w:lineRule="auto"/>
        <w:ind w:left="0" w:firstLine="0"/>
        <w:contextualSpacing/>
        <w:jc w:val="both"/>
        <w:rPr>
          <w:snapToGrid w:val="0"/>
          <w:lang w:bidi="en-US"/>
        </w:rPr>
      </w:pPr>
      <w:r w:rsidRPr="00CA7877">
        <w:rPr>
          <w:snapToGrid w:val="0"/>
          <w:lang w:bidi="en-US"/>
        </w:rPr>
        <w:t xml:space="preserve">При неисполнении или ненадлежащем исполнении Заказчиком обязательств,  предусмотренных настоящим Договором, не приступать к работе, а начатую работу приостановить, уведомив об этом Заказчика, без компенсации каких-либо негативных последствий и </w:t>
      </w:r>
      <w:r>
        <w:rPr>
          <w:snapToGrid w:val="0"/>
          <w:lang w:bidi="en-US"/>
        </w:rPr>
        <w:t>неустойки</w:t>
      </w:r>
      <w:r w:rsidRPr="00CA7877">
        <w:rPr>
          <w:snapToGrid w:val="0"/>
          <w:lang w:bidi="en-US"/>
        </w:rPr>
        <w:t xml:space="preserve"> вплоть до устранения Заказчиком возникших препятствий.</w:t>
      </w:r>
    </w:p>
    <w:p w14:paraId="751F5FBD" w14:textId="77777777" w:rsidR="00CD2B76" w:rsidRPr="00D30C53" w:rsidRDefault="00CD2B76" w:rsidP="00E111C9">
      <w:pPr>
        <w:widowControl/>
        <w:numPr>
          <w:ilvl w:val="1"/>
          <w:numId w:val="2"/>
        </w:numPr>
        <w:tabs>
          <w:tab w:val="left" w:pos="851"/>
        </w:tabs>
        <w:autoSpaceDE/>
        <w:autoSpaceDN/>
        <w:adjustRightInd/>
        <w:spacing w:after="200" w:line="276" w:lineRule="auto"/>
        <w:ind w:left="0" w:firstLine="0"/>
        <w:contextualSpacing/>
        <w:jc w:val="both"/>
        <w:rPr>
          <w:b/>
          <w:snapToGrid w:val="0"/>
          <w:lang w:bidi="en-US"/>
        </w:rPr>
      </w:pPr>
      <w:r w:rsidRPr="00D30C53">
        <w:rPr>
          <w:b/>
          <w:snapToGrid w:val="0"/>
          <w:lang w:bidi="en-US"/>
        </w:rPr>
        <w:t>Заказчик имеет право:</w:t>
      </w:r>
    </w:p>
    <w:p w14:paraId="4FA8DB42" w14:textId="77777777" w:rsidR="00CD2B76" w:rsidRPr="00D30C53" w:rsidRDefault="00CD2B76" w:rsidP="00E111C9">
      <w:pPr>
        <w:widowControl/>
        <w:numPr>
          <w:ilvl w:val="2"/>
          <w:numId w:val="2"/>
        </w:numPr>
        <w:tabs>
          <w:tab w:val="left" w:pos="851"/>
        </w:tabs>
        <w:autoSpaceDE/>
        <w:autoSpaceDN/>
        <w:adjustRightInd/>
        <w:spacing w:after="200" w:line="276" w:lineRule="auto"/>
        <w:ind w:left="0" w:firstLine="0"/>
        <w:contextualSpacing/>
        <w:jc w:val="both"/>
        <w:rPr>
          <w:b/>
          <w:snapToGrid w:val="0"/>
          <w:lang w:bidi="en-US"/>
        </w:rPr>
      </w:pPr>
      <w:r w:rsidRPr="00D30C53">
        <w:rPr>
          <w:snapToGrid w:val="0"/>
          <w:lang w:bidi="en-US"/>
        </w:rPr>
        <w:t>в любое время проверять ход и качество работ, выполняемых Исполнителем, непосредственно не вмешиваясь в его деятельность;</w:t>
      </w:r>
    </w:p>
    <w:p w14:paraId="1BF047B9" w14:textId="77777777" w:rsidR="00CD2B76" w:rsidRPr="00D30C53" w:rsidRDefault="00CD2B76" w:rsidP="00E111C9">
      <w:pPr>
        <w:widowControl/>
        <w:numPr>
          <w:ilvl w:val="2"/>
          <w:numId w:val="2"/>
        </w:numPr>
        <w:tabs>
          <w:tab w:val="left" w:pos="851"/>
        </w:tabs>
        <w:autoSpaceDE/>
        <w:autoSpaceDN/>
        <w:adjustRightInd/>
        <w:spacing w:after="200" w:line="276" w:lineRule="auto"/>
        <w:ind w:left="0" w:firstLine="0"/>
        <w:contextualSpacing/>
        <w:jc w:val="both"/>
        <w:rPr>
          <w:b/>
          <w:snapToGrid w:val="0"/>
          <w:lang w:bidi="en-US"/>
        </w:rPr>
      </w:pPr>
      <w:r w:rsidRPr="00D30C53">
        <w:rPr>
          <w:snapToGrid w:val="0"/>
          <w:lang w:bidi="en-US"/>
        </w:rPr>
        <w:t>требовать от Исполнителя надлежащего и качественного выполнения работ по Договору;</w:t>
      </w:r>
    </w:p>
    <w:p w14:paraId="6BFC4864" w14:textId="77777777" w:rsidR="00CD2B76" w:rsidRPr="00D30C53" w:rsidRDefault="00CD2B76" w:rsidP="00E111C9">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r w:rsidRPr="00D30C53">
        <w:rPr>
          <w:snapToGrid w:val="0"/>
          <w:lang w:bidi="en-US"/>
        </w:rPr>
        <w:t>требовать от Исполнителя уплаты пени, а также компенсации убытков в соот</w:t>
      </w:r>
      <w:r w:rsidR="00E3730C">
        <w:rPr>
          <w:snapToGrid w:val="0"/>
          <w:lang w:bidi="en-US"/>
        </w:rPr>
        <w:t>ветствии с положениями Договора.</w:t>
      </w:r>
    </w:p>
    <w:p w14:paraId="48720968" w14:textId="77777777" w:rsidR="00CD2B76" w:rsidRPr="00D30C53" w:rsidRDefault="00CD2B76" w:rsidP="00E111C9">
      <w:pPr>
        <w:widowControl/>
        <w:numPr>
          <w:ilvl w:val="2"/>
          <w:numId w:val="2"/>
        </w:numPr>
        <w:tabs>
          <w:tab w:val="left" w:pos="851"/>
        </w:tabs>
        <w:autoSpaceDE/>
        <w:autoSpaceDN/>
        <w:adjustRightInd/>
        <w:spacing w:after="200" w:line="276" w:lineRule="auto"/>
        <w:ind w:left="0" w:firstLine="0"/>
        <w:contextualSpacing/>
        <w:jc w:val="both"/>
        <w:rPr>
          <w:b/>
          <w:snapToGrid w:val="0"/>
          <w:lang w:bidi="en-US"/>
        </w:rPr>
      </w:pPr>
      <w:r w:rsidRPr="00D30C53">
        <w:rPr>
          <w:b/>
          <w:snapToGrid w:val="0"/>
          <w:lang w:bidi="en-US"/>
        </w:rPr>
        <w:t>Заказчик обязан:</w:t>
      </w:r>
    </w:p>
    <w:p w14:paraId="59DFB5F8" w14:textId="77777777" w:rsidR="00CD2B76" w:rsidRPr="00D30C53" w:rsidRDefault="00CD2B76" w:rsidP="00E111C9">
      <w:pPr>
        <w:widowControl/>
        <w:numPr>
          <w:ilvl w:val="3"/>
          <w:numId w:val="2"/>
        </w:numPr>
        <w:tabs>
          <w:tab w:val="left" w:pos="851"/>
        </w:tabs>
        <w:autoSpaceDE/>
        <w:autoSpaceDN/>
        <w:adjustRightInd/>
        <w:spacing w:after="200" w:line="276" w:lineRule="auto"/>
        <w:ind w:left="0" w:firstLine="0"/>
        <w:contextualSpacing/>
        <w:jc w:val="both"/>
        <w:rPr>
          <w:snapToGrid w:val="0"/>
          <w:lang w:bidi="en-US"/>
        </w:rPr>
      </w:pPr>
      <w:proofErr w:type="gramStart"/>
      <w:r w:rsidRPr="00D30C53">
        <w:rPr>
          <w:snapToGrid w:val="0"/>
          <w:lang w:bidi="en-US"/>
        </w:rPr>
        <w:t>предоставить Исполнителю документы</w:t>
      </w:r>
      <w:proofErr w:type="gramEnd"/>
      <w:r w:rsidRPr="00D30C53">
        <w:rPr>
          <w:snapToGrid w:val="0"/>
          <w:lang w:bidi="en-US"/>
        </w:rPr>
        <w:t xml:space="preserve"> и информацию, необходимые для выполнения работ по Договору;</w:t>
      </w:r>
    </w:p>
    <w:p w14:paraId="7654C71A" w14:textId="780ED796" w:rsidR="00CD2B76" w:rsidRDefault="001F0F04" w:rsidP="00E111C9">
      <w:pPr>
        <w:widowControl/>
        <w:numPr>
          <w:ilvl w:val="3"/>
          <w:numId w:val="2"/>
        </w:numPr>
        <w:tabs>
          <w:tab w:val="left" w:pos="851"/>
        </w:tabs>
        <w:autoSpaceDE/>
        <w:autoSpaceDN/>
        <w:adjustRightInd/>
        <w:spacing w:after="200" w:line="276" w:lineRule="auto"/>
        <w:ind w:left="0" w:firstLine="0"/>
        <w:contextualSpacing/>
        <w:jc w:val="both"/>
        <w:rPr>
          <w:snapToGrid w:val="0"/>
          <w:lang w:bidi="en-US"/>
        </w:rPr>
      </w:pPr>
      <w:r>
        <w:rPr>
          <w:snapToGrid w:val="0"/>
          <w:lang w:bidi="en-US"/>
        </w:rPr>
        <w:t>предоставить</w:t>
      </w:r>
      <w:r w:rsidR="00CD2B76" w:rsidRPr="00D30C53">
        <w:rPr>
          <w:snapToGrid w:val="0"/>
          <w:lang w:bidi="en-US"/>
        </w:rPr>
        <w:t xml:space="preserve"> Исполнителю доступ к Объектам</w:t>
      </w:r>
      <w:r w:rsidR="008D7BCE">
        <w:rPr>
          <w:snapToGrid w:val="0"/>
          <w:lang w:bidi="en-US"/>
        </w:rPr>
        <w:t xml:space="preserve">, </w:t>
      </w:r>
      <w:r w:rsidR="008D7BCE" w:rsidRPr="008D7BCE">
        <w:rPr>
          <w:snapToGrid w:val="0"/>
          <w:lang w:bidi="en-US"/>
        </w:rPr>
        <w:t xml:space="preserve">к сетям, серверам, рабочим станциям, компьютерам и т.п. оборудованию, необходимым для </w:t>
      </w:r>
      <w:r w:rsidR="00CD2B76" w:rsidRPr="00D30C53">
        <w:rPr>
          <w:snapToGrid w:val="0"/>
          <w:lang w:bidi="en-US"/>
        </w:rPr>
        <w:t>проведения работ</w:t>
      </w:r>
      <w:r w:rsidR="00012922">
        <w:rPr>
          <w:snapToGrid w:val="0"/>
          <w:lang w:bidi="en-US"/>
        </w:rPr>
        <w:t>, на основании Письменных запросов Исполнителя с указанием систем, прав доступа и лиц, требующих доступ</w:t>
      </w:r>
    </w:p>
    <w:p w14:paraId="2D6732BF" w14:textId="77777777" w:rsidR="0063386E" w:rsidRPr="00A2317D" w:rsidRDefault="0063386E" w:rsidP="00A2317D">
      <w:pPr>
        <w:widowControl/>
        <w:numPr>
          <w:ilvl w:val="3"/>
          <w:numId w:val="2"/>
        </w:numPr>
        <w:tabs>
          <w:tab w:val="left" w:pos="851"/>
        </w:tabs>
        <w:autoSpaceDE/>
        <w:autoSpaceDN/>
        <w:adjustRightInd/>
        <w:spacing w:after="200" w:line="276" w:lineRule="auto"/>
        <w:ind w:left="0" w:firstLine="0"/>
        <w:contextualSpacing/>
        <w:jc w:val="both"/>
        <w:rPr>
          <w:snapToGrid w:val="0"/>
          <w:lang w:bidi="en-US"/>
        </w:rPr>
      </w:pPr>
      <w:r w:rsidRPr="00A2317D">
        <w:rPr>
          <w:snapToGrid w:val="0"/>
          <w:lang w:bidi="en-US"/>
        </w:rPr>
        <w:t xml:space="preserve">при необходимости  переработки или корректировки Технической документации, Технического задания по своей инициативе, </w:t>
      </w:r>
      <w:r w:rsidR="00A2317D" w:rsidRPr="00A2317D">
        <w:rPr>
          <w:snapToGrid w:val="0"/>
          <w:lang w:bidi="en-US"/>
        </w:rPr>
        <w:t xml:space="preserve">либо </w:t>
      </w:r>
      <w:r w:rsidRPr="00A2317D">
        <w:rPr>
          <w:snapToGrid w:val="0"/>
          <w:lang w:bidi="en-US"/>
        </w:rPr>
        <w:t xml:space="preserve">выполнения работ </w:t>
      </w:r>
      <w:r w:rsidR="00A2317D" w:rsidRPr="00A2317D">
        <w:rPr>
          <w:snapToGrid w:val="0"/>
          <w:lang w:bidi="en-US"/>
        </w:rPr>
        <w:t>в них не указанных, совместно с Исполнителем определить объем, стоимость и установить сроки  их  выполнения  и  оплаты в  соответствующем Дополнительном соглашении.</w:t>
      </w:r>
      <w:r w:rsidRPr="00A2317D">
        <w:rPr>
          <w:snapToGrid w:val="0"/>
          <w:lang w:bidi="en-US"/>
        </w:rPr>
        <w:t xml:space="preserve">  </w:t>
      </w:r>
    </w:p>
    <w:p w14:paraId="6B129E6E" w14:textId="77777777" w:rsidR="00CD2B76" w:rsidRPr="00D30C53" w:rsidRDefault="00CD2B76" w:rsidP="00E111C9">
      <w:pPr>
        <w:widowControl/>
        <w:numPr>
          <w:ilvl w:val="3"/>
          <w:numId w:val="2"/>
        </w:numPr>
        <w:tabs>
          <w:tab w:val="left" w:pos="851"/>
        </w:tabs>
        <w:autoSpaceDE/>
        <w:autoSpaceDN/>
        <w:adjustRightInd/>
        <w:spacing w:after="200" w:line="276" w:lineRule="auto"/>
        <w:ind w:left="0" w:firstLine="0"/>
        <w:contextualSpacing/>
        <w:jc w:val="both"/>
        <w:rPr>
          <w:snapToGrid w:val="0"/>
          <w:lang w:bidi="en-US"/>
        </w:rPr>
      </w:pPr>
      <w:r w:rsidRPr="00D30C53">
        <w:rPr>
          <w:snapToGrid w:val="0"/>
          <w:lang w:bidi="en-US"/>
        </w:rPr>
        <w:t xml:space="preserve">в </w:t>
      </w:r>
      <w:r w:rsidRPr="00D30C53">
        <w:rPr>
          <w:rFonts w:eastAsiaTheme="minorEastAsia"/>
          <w:spacing w:val="-2"/>
          <w:lang w:eastAsia="en-US" w:bidi="en-US"/>
        </w:rPr>
        <w:t>соответствии с условиями настоящего Договора принять право использования Программного обеспечения</w:t>
      </w:r>
      <w:r w:rsidRPr="00D30C53">
        <w:rPr>
          <w:snapToGrid w:val="0"/>
          <w:lang w:bidi="en-US"/>
        </w:rPr>
        <w:t xml:space="preserve"> с подписанием соответствующего акта или направить Исполнителю мотивированный отказ в порядке и в сроки, предусмотренные Договором;</w:t>
      </w:r>
      <w:r w:rsidRPr="00D30C53">
        <w:rPr>
          <w:rFonts w:eastAsiaTheme="minorEastAsia"/>
          <w:spacing w:val="-2"/>
          <w:lang w:eastAsia="en-US" w:bidi="en-US"/>
        </w:rPr>
        <w:t xml:space="preserve"> </w:t>
      </w:r>
    </w:p>
    <w:p w14:paraId="4454C205" w14:textId="20F7837D" w:rsidR="00CD2B76" w:rsidRPr="00D30C53" w:rsidRDefault="006E3664" w:rsidP="00E111C9">
      <w:pPr>
        <w:widowControl/>
        <w:numPr>
          <w:ilvl w:val="3"/>
          <w:numId w:val="2"/>
        </w:numPr>
        <w:tabs>
          <w:tab w:val="left" w:pos="851"/>
          <w:tab w:val="left" w:pos="1560"/>
        </w:tabs>
        <w:autoSpaceDE/>
        <w:autoSpaceDN/>
        <w:adjustRightInd/>
        <w:spacing w:after="200" w:line="276" w:lineRule="auto"/>
        <w:ind w:left="0" w:firstLine="0"/>
        <w:contextualSpacing/>
        <w:jc w:val="both"/>
        <w:rPr>
          <w:snapToGrid w:val="0"/>
          <w:lang w:bidi="en-US"/>
        </w:rPr>
      </w:pPr>
      <w:r>
        <w:rPr>
          <w:snapToGrid w:val="0"/>
          <w:lang w:val="en-US" w:bidi="en-US"/>
        </w:rPr>
        <w:lastRenderedPageBreak/>
        <w:t>C</w:t>
      </w:r>
      <w:proofErr w:type="spellStart"/>
      <w:r>
        <w:rPr>
          <w:snapToGrid w:val="0"/>
          <w:lang w:bidi="en-US"/>
        </w:rPr>
        <w:t>воевременно</w:t>
      </w:r>
      <w:proofErr w:type="spellEnd"/>
      <w:r>
        <w:rPr>
          <w:snapToGrid w:val="0"/>
          <w:lang w:bidi="en-US"/>
        </w:rPr>
        <w:t xml:space="preserve"> </w:t>
      </w:r>
      <w:r w:rsidR="00CD2B76" w:rsidRPr="00D30C53">
        <w:rPr>
          <w:snapToGrid w:val="0"/>
          <w:lang w:bidi="en-US"/>
        </w:rPr>
        <w:t xml:space="preserve">принять </w:t>
      </w:r>
      <w:r w:rsidR="008D7BCE">
        <w:rPr>
          <w:snapToGrid w:val="0"/>
          <w:lang w:bidi="en-US"/>
        </w:rPr>
        <w:t xml:space="preserve">и оплатить </w:t>
      </w:r>
      <w:r w:rsidR="00CD2B76" w:rsidRPr="00D30C53">
        <w:rPr>
          <w:snapToGrid w:val="0"/>
          <w:lang w:bidi="en-US"/>
        </w:rPr>
        <w:t xml:space="preserve">результат работ с подписанием соответствующего акта или направить Исполнителю мотивированный отказ в порядке и в сроки, предусмотренные Договором. </w:t>
      </w:r>
    </w:p>
    <w:p w14:paraId="02A40E90" w14:textId="77777777" w:rsidR="00977178" w:rsidRPr="00D30C53" w:rsidRDefault="00977178" w:rsidP="00977178">
      <w:pPr>
        <w:widowControl/>
        <w:tabs>
          <w:tab w:val="left" w:pos="851"/>
          <w:tab w:val="left" w:pos="1560"/>
        </w:tabs>
        <w:autoSpaceDE/>
        <w:autoSpaceDN/>
        <w:adjustRightInd/>
        <w:spacing w:after="200" w:line="276" w:lineRule="auto"/>
        <w:contextualSpacing/>
        <w:jc w:val="both"/>
        <w:rPr>
          <w:snapToGrid w:val="0"/>
          <w:lang w:bidi="en-US"/>
        </w:rPr>
      </w:pPr>
    </w:p>
    <w:p w14:paraId="6ACF6E7F" w14:textId="77777777" w:rsidR="00977178" w:rsidRPr="00D30C53" w:rsidRDefault="00977178" w:rsidP="00E111C9">
      <w:pPr>
        <w:widowControl/>
        <w:numPr>
          <w:ilvl w:val="0"/>
          <w:numId w:val="2"/>
        </w:numPr>
        <w:autoSpaceDE/>
        <w:autoSpaceDN/>
        <w:adjustRightInd/>
        <w:spacing w:after="240" w:line="276" w:lineRule="auto"/>
        <w:jc w:val="center"/>
        <w:rPr>
          <w:b/>
          <w:snapToGrid w:val="0"/>
        </w:rPr>
      </w:pPr>
      <w:r w:rsidRPr="00D30C53">
        <w:rPr>
          <w:b/>
          <w:snapToGrid w:val="0"/>
        </w:rPr>
        <w:t>ПОРЯДОК ПЕРЕДАЧИ ПРАВ И СДАЧИ-ПРИЕМКИ РАБОТ</w:t>
      </w:r>
    </w:p>
    <w:p w14:paraId="32CEE338" w14:textId="77777777" w:rsidR="00977178" w:rsidRPr="00D30C53" w:rsidRDefault="00977178" w:rsidP="00E111C9">
      <w:pPr>
        <w:widowControl/>
        <w:numPr>
          <w:ilvl w:val="1"/>
          <w:numId w:val="2"/>
        </w:numPr>
        <w:tabs>
          <w:tab w:val="left" w:pos="851"/>
        </w:tabs>
        <w:autoSpaceDE/>
        <w:autoSpaceDN/>
        <w:adjustRightInd/>
        <w:spacing w:after="200" w:line="276" w:lineRule="auto"/>
        <w:ind w:left="0" w:firstLine="0"/>
        <w:contextualSpacing/>
        <w:jc w:val="both"/>
        <w:rPr>
          <w:b/>
          <w:snapToGrid w:val="0"/>
          <w:lang w:bidi="en-US"/>
        </w:rPr>
      </w:pPr>
      <w:r w:rsidRPr="00D30C53">
        <w:rPr>
          <w:rFonts w:eastAsiaTheme="minorEastAsia"/>
          <w:b/>
          <w:lang w:eastAsia="en-US" w:bidi="en-US"/>
        </w:rPr>
        <w:t>Порядок использования и передачи прав на Программное обеспечение:</w:t>
      </w:r>
    </w:p>
    <w:p w14:paraId="45EFA719" w14:textId="4A43AD6F" w:rsidR="00477075" w:rsidRPr="009E6170" w:rsidRDefault="00477075" w:rsidP="00F43488">
      <w:pPr>
        <w:widowControl/>
        <w:numPr>
          <w:ilvl w:val="2"/>
          <w:numId w:val="2"/>
        </w:numPr>
        <w:tabs>
          <w:tab w:val="left" w:pos="851"/>
        </w:tabs>
        <w:autoSpaceDE/>
        <w:autoSpaceDN/>
        <w:adjustRightInd/>
        <w:spacing w:after="200" w:line="276" w:lineRule="auto"/>
        <w:ind w:left="0" w:firstLine="0"/>
        <w:contextualSpacing/>
        <w:jc w:val="both"/>
        <w:rPr>
          <w:rFonts w:eastAsiaTheme="minorEastAsia"/>
          <w:lang w:eastAsia="en-US" w:bidi="en-US"/>
        </w:rPr>
      </w:pPr>
      <w:r w:rsidRPr="00BB011A">
        <w:rPr>
          <w:rFonts w:eastAsiaTheme="minorEastAsia"/>
          <w:lang w:eastAsia="en-US" w:bidi="en-US"/>
        </w:rPr>
        <w:t xml:space="preserve">С момента предоставления </w:t>
      </w:r>
      <w:r>
        <w:rPr>
          <w:rFonts w:eastAsiaTheme="minorEastAsia"/>
          <w:lang w:eastAsia="en-US" w:bidi="en-US"/>
        </w:rPr>
        <w:t>п</w:t>
      </w:r>
      <w:r w:rsidR="00977178" w:rsidRPr="00D30C53">
        <w:rPr>
          <w:rFonts w:eastAsiaTheme="minorEastAsia"/>
          <w:lang w:eastAsia="en-US" w:bidi="en-US"/>
        </w:rPr>
        <w:t>рав</w:t>
      </w:r>
      <w:r>
        <w:rPr>
          <w:rFonts w:eastAsiaTheme="minorEastAsia"/>
          <w:lang w:eastAsia="en-US" w:bidi="en-US"/>
        </w:rPr>
        <w:t>а</w:t>
      </w:r>
      <w:r w:rsidR="00977178" w:rsidRPr="00D30C53">
        <w:rPr>
          <w:rFonts w:eastAsiaTheme="minorEastAsia"/>
          <w:lang w:eastAsia="en-US" w:bidi="en-US"/>
        </w:rPr>
        <w:t xml:space="preserve"> использования Программного обеспечения, указанного в п.1.1 настоящего Договора, </w:t>
      </w:r>
      <w:r w:rsidRPr="002F15A3">
        <w:rPr>
          <w:rFonts w:eastAsiaTheme="minorEastAsia"/>
          <w:lang w:eastAsia="en-US" w:bidi="en-US"/>
        </w:rPr>
        <w:t xml:space="preserve">Заказчику </w:t>
      </w:r>
      <w:r w:rsidR="0071261D" w:rsidRPr="002F15A3">
        <w:rPr>
          <w:color w:val="000000"/>
        </w:rPr>
        <w:t>для осуществления своей деятельности</w:t>
      </w:r>
      <w:r w:rsidR="0071261D" w:rsidRPr="002F15A3">
        <w:rPr>
          <w:rFonts w:eastAsiaTheme="minorEastAsia"/>
          <w:lang w:eastAsia="en-US" w:bidi="en-US"/>
        </w:rPr>
        <w:t xml:space="preserve"> в целях использования </w:t>
      </w:r>
      <w:r w:rsidRPr="002F15A3">
        <w:rPr>
          <w:rFonts w:eastAsiaTheme="minorEastAsia"/>
          <w:lang w:eastAsia="en-US" w:bidi="en-US"/>
        </w:rPr>
        <w:t>разрешается совершать</w:t>
      </w:r>
      <w:r w:rsidRPr="00BB011A">
        <w:rPr>
          <w:rFonts w:eastAsiaTheme="minorEastAsia"/>
          <w:lang w:eastAsia="en-US" w:bidi="en-US"/>
        </w:rPr>
        <w:t xml:space="preserve"> в отношении </w:t>
      </w:r>
      <w:r w:rsidR="0071261D">
        <w:rPr>
          <w:rFonts w:eastAsiaTheme="minorEastAsia"/>
          <w:lang w:eastAsia="en-US" w:bidi="en-US"/>
        </w:rPr>
        <w:t>Программ для ЭВМ</w:t>
      </w:r>
      <w:r w:rsidRPr="00BB011A">
        <w:rPr>
          <w:rFonts w:eastAsiaTheme="minorEastAsia"/>
          <w:lang w:eastAsia="en-US" w:bidi="en-US"/>
        </w:rPr>
        <w:t xml:space="preserve"> следующие действия:</w:t>
      </w:r>
    </w:p>
    <w:p w14:paraId="15EA3610" w14:textId="77777777" w:rsidR="0071261D" w:rsidRPr="0060298C" w:rsidRDefault="00477075" w:rsidP="00F43488">
      <w:pPr>
        <w:widowControl/>
        <w:numPr>
          <w:ilvl w:val="3"/>
          <w:numId w:val="2"/>
        </w:numPr>
        <w:tabs>
          <w:tab w:val="left" w:pos="851"/>
        </w:tabs>
        <w:autoSpaceDE/>
        <w:autoSpaceDN/>
        <w:adjustRightInd/>
        <w:spacing w:after="200" w:line="276" w:lineRule="auto"/>
        <w:ind w:left="0" w:firstLine="0"/>
        <w:contextualSpacing/>
        <w:jc w:val="both"/>
        <w:rPr>
          <w:rFonts w:eastAsiaTheme="minorEastAsia"/>
          <w:lang w:eastAsia="en-US" w:bidi="en-US"/>
        </w:rPr>
      </w:pPr>
      <w:r w:rsidRPr="0071261D">
        <w:rPr>
          <w:rFonts w:eastAsiaTheme="minorEastAsia"/>
          <w:lang w:eastAsia="en-US" w:bidi="en-US"/>
        </w:rPr>
        <w:t xml:space="preserve"> </w:t>
      </w:r>
      <w:r w:rsidR="0071261D">
        <w:rPr>
          <w:rFonts w:eastAsiaTheme="minorEastAsia"/>
          <w:lang w:eastAsia="en-US" w:bidi="en-US"/>
        </w:rPr>
        <w:t>и</w:t>
      </w:r>
      <w:r w:rsidR="0071261D" w:rsidRPr="00477075">
        <w:rPr>
          <w:rFonts w:eastAsiaTheme="minorEastAsia"/>
          <w:lang w:eastAsia="en-US" w:bidi="en-US"/>
        </w:rPr>
        <w:t>спользовать Программ</w:t>
      </w:r>
      <w:r w:rsidR="0071261D">
        <w:rPr>
          <w:rFonts w:eastAsiaTheme="minorEastAsia"/>
          <w:lang w:eastAsia="en-US" w:bidi="en-US"/>
        </w:rPr>
        <w:t>у</w:t>
      </w:r>
      <w:r w:rsidR="0071261D" w:rsidRPr="00477075">
        <w:rPr>
          <w:rFonts w:eastAsiaTheme="minorEastAsia"/>
          <w:lang w:eastAsia="en-US" w:bidi="en-US"/>
        </w:rPr>
        <w:t xml:space="preserve"> для ЭВМ как единое целое на технических средствах Заказчика в соответствии с назначением </w:t>
      </w:r>
      <w:r w:rsidR="0071261D">
        <w:rPr>
          <w:rFonts w:eastAsiaTheme="minorEastAsia"/>
          <w:lang w:eastAsia="en-US" w:bidi="en-US"/>
        </w:rPr>
        <w:t xml:space="preserve"> </w:t>
      </w:r>
      <w:r w:rsidR="0071261D" w:rsidRPr="00506404">
        <w:rPr>
          <w:rFonts w:eastAsiaTheme="minorEastAsia"/>
          <w:lang w:eastAsia="en-US" w:bidi="en-US"/>
        </w:rPr>
        <w:t>соответствующих</w:t>
      </w:r>
      <w:r w:rsidR="0071261D" w:rsidRPr="00477075">
        <w:rPr>
          <w:rFonts w:eastAsiaTheme="minorEastAsia"/>
          <w:lang w:eastAsia="en-US" w:bidi="en-US"/>
        </w:rPr>
        <w:t xml:space="preserve"> Программ для ЭВМ;</w:t>
      </w:r>
    </w:p>
    <w:p w14:paraId="5528BE55" w14:textId="094E6EA6" w:rsidR="00977178" w:rsidRPr="0060298C" w:rsidRDefault="0071261D" w:rsidP="00F43488">
      <w:pPr>
        <w:widowControl/>
        <w:numPr>
          <w:ilvl w:val="3"/>
          <w:numId w:val="2"/>
        </w:numPr>
        <w:tabs>
          <w:tab w:val="left" w:pos="851"/>
        </w:tabs>
        <w:autoSpaceDE/>
        <w:autoSpaceDN/>
        <w:adjustRightInd/>
        <w:spacing w:after="200" w:line="276" w:lineRule="auto"/>
        <w:ind w:left="0" w:firstLine="0"/>
        <w:contextualSpacing/>
        <w:jc w:val="both"/>
        <w:rPr>
          <w:rFonts w:eastAsiaTheme="minorEastAsia"/>
          <w:lang w:eastAsia="en-US" w:bidi="en-US"/>
        </w:rPr>
      </w:pPr>
      <w:r>
        <w:rPr>
          <w:rFonts w:eastAsiaTheme="minorEastAsia"/>
          <w:lang w:eastAsia="en-US" w:bidi="en-US"/>
        </w:rPr>
        <w:t>о</w:t>
      </w:r>
      <w:r w:rsidRPr="0071261D">
        <w:rPr>
          <w:rFonts w:eastAsiaTheme="minorEastAsia"/>
          <w:lang w:eastAsia="en-US" w:bidi="en-US"/>
        </w:rPr>
        <w:t>существлять в</w:t>
      </w:r>
      <w:r w:rsidR="00977178" w:rsidRPr="0071261D">
        <w:rPr>
          <w:rFonts w:eastAsiaTheme="minorEastAsia"/>
          <w:lang w:eastAsia="en-US" w:bidi="en-US"/>
        </w:rPr>
        <w:t>оспроизв</w:t>
      </w:r>
      <w:r w:rsidRPr="0071261D">
        <w:rPr>
          <w:rFonts w:eastAsiaTheme="minorEastAsia"/>
          <w:lang w:eastAsia="en-US" w:bidi="en-US"/>
        </w:rPr>
        <w:t xml:space="preserve">едение </w:t>
      </w:r>
      <w:r w:rsidR="00977178" w:rsidRPr="0071261D">
        <w:rPr>
          <w:rFonts w:eastAsiaTheme="minorEastAsia"/>
          <w:lang w:eastAsia="en-US" w:bidi="en-US"/>
        </w:rPr>
        <w:t>соответствующих программ для ЭВМ на территории Россий</w:t>
      </w:r>
      <w:r w:rsidR="00977178" w:rsidRPr="0060298C">
        <w:rPr>
          <w:rFonts w:eastAsiaTheme="minorEastAsia"/>
          <w:lang w:eastAsia="en-US" w:bidi="en-US"/>
        </w:rPr>
        <w:t>ской Федерации</w:t>
      </w:r>
      <w:r w:rsidRPr="0060298C">
        <w:rPr>
          <w:rFonts w:eastAsiaTheme="minorEastAsia"/>
          <w:lang w:eastAsia="en-US" w:bidi="en-US"/>
        </w:rPr>
        <w:t xml:space="preserve"> путем записи в память ЭВМ, ограниченное правами загрузки и установки на своем оборудовании   </w:t>
      </w:r>
      <w:r w:rsidRPr="0071261D">
        <w:rPr>
          <w:rFonts w:eastAsiaTheme="minorEastAsia"/>
          <w:lang w:eastAsia="en-US" w:bidi="en-US"/>
        </w:rPr>
        <w:t>в строгом соответствии с количеством предоставленных Исполнителем Заказчику лицензий (Приложение № 3 к Договору)</w:t>
      </w:r>
      <w:proofErr w:type="gramStart"/>
      <w:r w:rsidR="00977178" w:rsidRPr="0071261D">
        <w:rPr>
          <w:rFonts w:eastAsiaTheme="minorEastAsia"/>
          <w:lang w:eastAsia="en-US" w:bidi="en-US"/>
        </w:rPr>
        <w:t>.</w:t>
      </w:r>
      <w:r w:rsidRPr="00477075">
        <w:rPr>
          <w:rFonts w:eastAsiaTheme="minorEastAsia"/>
          <w:lang w:eastAsia="en-US" w:bidi="en-US"/>
        </w:rPr>
        <w:t>У</w:t>
      </w:r>
      <w:proofErr w:type="gramEnd"/>
      <w:r w:rsidRPr="00477075">
        <w:rPr>
          <w:rFonts w:eastAsiaTheme="minorEastAsia"/>
          <w:lang w:eastAsia="en-US" w:bidi="en-US"/>
        </w:rPr>
        <w:t>станавливать и использовать оригинальные дистрибутивы и дистрибутивы, подвергшиеся модификации, имеет право только Заказчик, без права передачи их третьим лицам. Действие настоящего договора также распространяется на программное обеспечение, созданное на основе и/или с использованием дистрибутивов, бинарных и исходных кодов находящихся под действием настоящего договора</w:t>
      </w:r>
      <w:r>
        <w:rPr>
          <w:rFonts w:eastAsiaTheme="minorEastAsia"/>
          <w:lang w:eastAsia="en-US" w:bidi="en-US"/>
        </w:rPr>
        <w:t>;</w:t>
      </w:r>
    </w:p>
    <w:p w14:paraId="171A9767" w14:textId="77777777" w:rsidR="00477075" w:rsidRPr="0060298C" w:rsidRDefault="0071261D" w:rsidP="00F43488">
      <w:pPr>
        <w:widowControl/>
        <w:numPr>
          <w:ilvl w:val="3"/>
          <w:numId w:val="2"/>
        </w:numPr>
        <w:tabs>
          <w:tab w:val="left" w:pos="851"/>
        </w:tabs>
        <w:autoSpaceDE/>
        <w:autoSpaceDN/>
        <w:adjustRightInd/>
        <w:spacing w:after="200" w:line="276" w:lineRule="auto"/>
        <w:ind w:left="0" w:firstLine="0"/>
        <w:contextualSpacing/>
        <w:jc w:val="both"/>
        <w:rPr>
          <w:rFonts w:eastAsiaTheme="minorEastAsia"/>
          <w:lang w:eastAsia="en-US" w:bidi="en-US"/>
        </w:rPr>
      </w:pPr>
      <w:r w:rsidRPr="0060298C">
        <w:rPr>
          <w:rFonts w:eastAsiaTheme="minorEastAsia"/>
          <w:lang w:eastAsia="en-US" w:bidi="en-US"/>
        </w:rPr>
        <w:t>создавать копию Программы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 При этом копия Программы не может быть использована в иных целях, чем цели, указанные в пункте 3.1.</w:t>
      </w:r>
      <w:r w:rsidR="0060298C" w:rsidRPr="0060298C">
        <w:rPr>
          <w:rFonts w:eastAsiaTheme="minorEastAsia"/>
          <w:lang w:eastAsia="en-US" w:bidi="en-US"/>
        </w:rPr>
        <w:t>1.3</w:t>
      </w:r>
      <w:r w:rsidRPr="0060298C">
        <w:rPr>
          <w:rFonts w:eastAsiaTheme="minorEastAsia"/>
          <w:lang w:eastAsia="en-US" w:bidi="en-US"/>
        </w:rPr>
        <w:t xml:space="preserve">. настоящего договора, и должна быть уничтожена </w:t>
      </w:r>
      <w:r w:rsidR="0060298C" w:rsidRPr="0060298C">
        <w:rPr>
          <w:rFonts w:eastAsiaTheme="minorEastAsia"/>
          <w:lang w:eastAsia="en-US" w:bidi="en-US"/>
        </w:rPr>
        <w:t>Заказчиком</w:t>
      </w:r>
      <w:r w:rsidRPr="0060298C">
        <w:rPr>
          <w:rFonts w:eastAsiaTheme="minorEastAsia"/>
          <w:lang w:eastAsia="en-US" w:bidi="en-US"/>
        </w:rPr>
        <w:t xml:space="preserve">, если владение Программой перестало быть для </w:t>
      </w:r>
      <w:r w:rsidR="0060298C" w:rsidRPr="0060298C">
        <w:rPr>
          <w:rFonts w:eastAsiaTheme="minorEastAsia"/>
          <w:lang w:eastAsia="en-US" w:bidi="en-US"/>
        </w:rPr>
        <w:t>Заказчика</w:t>
      </w:r>
      <w:r w:rsidRPr="0060298C">
        <w:rPr>
          <w:rFonts w:eastAsiaTheme="minorEastAsia"/>
          <w:lang w:eastAsia="en-US" w:bidi="en-US"/>
        </w:rPr>
        <w:t xml:space="preserve"> правомерным</w:t>
      </w:r>
      <w:r w:rsidR="00477075" w:rsidRPr="0071261D">
        <w:rPr>
          <w:rFonts w:eastAsiaTheme="minorEastAsia"/>
          <w:lang w:eastAsia="en-US" w:bidi="en-US"/>
        </w:rPr>
        <w:t>;</w:t>
      </w:r>
    </w:p>
    <w:p w14:paraId="722EF9B2" w14:textId="77777777" w:rsidR="0060298C" w:rsidRPr="0060298C" w:rsidRDefault="0060298C" w:rsidP="00F43488">
      <w:pPr>
        <w:widowControl/>
        <w:numPr>
          <w:ilvl w:val="3"/>
          <w:numId w:val="2"/>
        </w:numPr>
        <w:tabs>
          <w:tab w:val="left" w:pos="851"/>
        </w:tabs>
        <w:autoSpaceDE/>
        <w:autoSpaceDN/>
        <w:adjustRightInd/>
        <w:spacing w:after="200" w:line="276" w:lineRule="auto"/>
        <w:ind w:left="0" w:firstLine="0"/>
        <w:contextualSpacing/>
        <w:jc w:val="both"/>
        <w:rPr>
          <w:rFonts w:eastAsiaTheme="minorEastAsia"/>
          <w:lang w:eastAsia="en-US" w:bidi="en-US"/>
        </w:rPr>
      </w:pPr>
      <w:r w:rsidRPr="0060298C">
        <w:rPr>
          <w:rFonts w:eastAsiaTheme="minorEastAsia"/>
          <w:lang w:eastAsia="en-US" w:bidi="en-US"/>
        </w:rPr>
        <w:t>воспроизводить и преобразовывать объектный код в исходный текст (</w:t>
      </w:r>
      <w:proofErr w:type="spellStart"/>
      <w:r w:rsidRPr="0060298C">
        <w:rPr>
          <w:rFonts w:eastAsiaTheme="minorEastAsia"/>
          <w:lang w:eastAsia="en-US" w:bidi="en-US"/>
        </w:rPr>
        <w:t>декомпилировать</w:t>
      </w:r>
      <w:proofErr w:type="spellEnd"/>
      <w:r w:rsidRPr="0060298C">
        <w:rPr>
          <w:rFonts w:eastAsiaTheme="minorEastAsia"/>
          <w:lang w:eastAsia="en-US" w:bidi="en-US"/>
        </w:rPr>
        <w:t xml:space="preserve"> программу для ЭВМ) или </w:t>
      </w:r>
      <w:proofErr w:type="gramStart"/>
      <w:r w:rsidRPr="0060298C">
        <w:rPr>
          <w:rFonts w:eastAsiaTheme="minorEastAsia"/>
          <w:lang w:eastAsia="en-US" w:bidi="en-US"/>
        </w:rPr>
        <w:t>поручить иным лицам осуществить</w:t>
      </w:r>
      <w:proofErr w:type="gramEnd"/>
      <w:r w:rsidRPr="0060298C">
        <w:rPr>
          <w:rFonts w:eastAsiaTheme="minorEastAsia"/>
          <w:lang w:eastAsia="en-US" w:bidi="en-US"/>
        </w:rPr>
        <w:t xml:space="preserve"> эти действия, если они необходимы для достижения способности к взаимодействию независимо разработанной этим лицом программы для ЭВМ с другими программами, которые могут взаимодействовать с </w:t>
      </w:r>
      <w:proofErr w:type="spellStart"/>
      <w:r w:rsidRPr="0060298C">
        <w:rPr>
          <w:rFonts w:eastAsiaTheme="minorEastAsia"/>
          <w:lang w:eastAsia="en-US" w:bidi="en-US"/>
        </w:rPr>
        <w:t>декомпилируемой</w:t>
      </w:r>
      <w:proofErr w:type="spellEnd"/>
      <w:r w:rsidRPr="0060298C">
        <w:rPr>
          <w:rFonts w:eastAsiaTheme="minorEastAsia"/>
          <w:lang w:eastAsia="en-US" w:bidi="en-US"/>
        </w:rPr>
        <w:t xml:space="preserve"> программой, при соблюдении следующих условий:</w:t>
      </w:r>
    </w:p>
    <w:p w14:paraId="0F2E131C" w14:textId="77777777" w:rsidR="0060298C" w:rsidRPr="0060298C" w:rsidRDefault="0060298C" w:rsidP="00F43488">
      <w:pPr>
        <w:pStyle w:val="a5"/>
        <w:widowControl/>
        <w:numPr>
          <w:ilvl w:val="0"/>
          <w:numId w:val="51"/>
        </w:numPr>
        <w:tabs>
          <w:tab w:val="left" w:pos="1080"/>
        </w:tabs>
        <w:suppressAutoHyphens/>
        <w:autoSpaceDE/>
        <w:autoSpaceDN/>
        <w:adjustRightInd/>
        <w:spacing w:line="276" w:lineRule="auto"/>
        <w:ind w:left="709" w:hanging="283"/>
        <w:jc w:val="both"/>
        <w:rPr>
          <w:rFonts w:eastAsiaTheme="minorEastAsia"/>
          <w:lang w:eastAsia="en-US" w:bidi="en-US"/>
        </w:rPr>
      </w:pPr>
      <w:r w:rsidRPr="0060298C">
        <w:rPr>
          <w:rFonts w:eastAsiaTheme="minorEastAsia"/>
          <w:lang w:eastAsia="en-US" w:bidi="en-US"/>
        </w:rPr>
        <w:t>информация, необходимая для достижения способности к взаимодействию, ранее не была доступна этому лицу из других источников;</w:t>
      </w:r>
    </w:p>
    <w:p w14:paraId="759FCCF2" w14:textId="77777777" w:rsidR="0060298C" w:rsidRPr="0060298C" w:rsidRDefault="0060298C" w:rsidP="00F43488">
      <w:pPr>
        <w:pStyle w:val="a5"/>
        <w:widowControl/>
        <w:numPr>
          <w:ilvl w:val="0"/>
          <w:numId w:val="51"/>
        </w:numPr>
        <w:tabs>
          <w:tab w:val="left" w:pos="1080"/>
        </w:tabs>
        <w:suppressAutoHyphens/>
        <w:autoSpaceDE/>
        <w:autoSpaceDN/>
        <w:adjustRightInd/>
        <w:spacing w:line="276" w:lineRule="auto"/>
        <w:ind w:left="709" w:hanging="283"/>
        <w:jc w:val="both"/>
        <w:rPr>
          <w:rFonts w:eastAsiaTheme="minorEastAsia"/>
          <w:lang w:eastAsia="en-US" w:bidi="en-US"/>
        </w:rPr>
      </w:pPr>
      <w:r w:rsidRPr="0060298C">
        <w:rPr>
          <w:rFonts w:eastAsiaTheme="minorEastAsia"/>
          <w:lang w:eastAsia="en-US" w:bidi="en-US"/>
        </w:rPr>
        <w:t xml:space="preserve">указанные действия осуществляются в отношении только тех частей </w:t>
      </w:r>
      <w:proofErr w:type="spellStart"/>
      <w:r w:rsidRPr="0060298C">
        <w:rPr>
          <w:rFonts w:eastAsiaTheme="minorEastAsia"/>
          <w:lang w:eastAsia="en-US" w:bidi="en-US"/>
        </w:rPr>
        <w:t>декомпилируемой</w:t>
      </w:r>
      <w:proofErr w:type="spellEnd"/>
      <w:r w:rsidRPr="0060298C">
        <w:rPr>
          <w:rFonts w:eastAsiaTheme="minorEastAsia"/>
          <w:lang w:eastAsia="en-US" w:bidi="en-US"/>
        </w:rPr>
        <w:t xml:space="preserve"> программы для ЭВМ, которые необходимы для достижения способности к взаимодействию;</w:t>
      </w:r>
    </w:p>
    <w:p w14:paraId="0E864D76" w14:textId="77777777" w:rsidR="0071261D" w:rsidRPr="0060298C" w:rsidRDefault="0060298C" w:rsidP="00F43488">
      <w:pPr>
        <w:pStyle w:val="a5"/>
        <w:widowControl/>
        <w:numPr>
          <w:ilvl w:val="0"/>
          <w:numId w:val="51"/>
        </w:numPr>
        <w:tabs>
          <w:tab w:val="left" w:pos="1080"/>
        </w:tabs>
        <w:suppressAutoHyphens/>
        <w:autoSpaceDE/>
        <w:autoSpaceDN/>
        <w:adjustRightInd/>
        <w:spacing w:line="276" w:lineRule="auto"/>
        <w:ind w:left="709" w:hanging="283"/>
        <w:jc w:val="both"/>
        <w:rPr>
          <w:rFonts w:eastAsiaTheme="minorEastAsia"/>
          <w:lang w:eastAsia="en-US" w:bidi="en-US"/>
        </w:rPr>
      </w:pPr>
      <w:proofErr w:type="gramStart"/>
      <w:r w:rsidRPr="0060298C">
        <w:rPr>
          <w:rFonts w:eastAsiaTheme="minorEastAsia"/>
          <w:lang w:eastAsia="en-US" w:bidi="en-US"/>
        </w:rPr>
        <w:t xml:space="preserve">информация, полученная в результате декомпилирования, может использоваться лишь для достижения способности к взаимодействию независимо разработанной программы для ЭВМ с другими программами, не может передаваться иным лицам, за исключением случаев, когда это необходимо для достижения способности к взаимодействию независимо разработанной программы для ЭВМ с другими программами, а также не может использоваться для разработки программы для ЭВМ, по своему виду существенно </w:t>
      </w:r>
      <w:r w:rsidRPr="0060298C">
        <w:rPr>
          <w:rFonts w:eastAsiaTheme="minorEastAsia"/>
          <w:lang w:eastAsia="en-US" w:bidi="en-US"/>
        </w:rPr>
        <w:lastRenderedPageBreak/>
        <w:t>схожей</w:t>
      </w:r>
      <w:proofErr w:type="gramEnd"/>
      <w:r w:rsidRPr="0060298C">
        <w:rPr>
          <w:rFonts w:eastAsiaTheme="minorEastAsia"/>
          <w:lang w:eastAsia="en-US" w:bidi="en-US"/>
        </w:rPr>
        <w:t xml:space="preserve"> с </w:t>
      </w:r>
      <w:proofErr w:type="spellStart"/>
      <w:r w:rsidRPr="0060298C">
        <w:rPr>
          <w:rFonts w:eastAsiaTheme="minorEastAsia"/>
          <w:lang w:eastAsia="en-US" w:bidi="en-US"/>
        </w:rPr>
        <w:t>декомпилируемой</w:t>
      </w:r>
      <w:proofErr w:type="spellEnd"/>
      <w:r w:rsidRPr="0060298C">
        <w:rPr>
          <w:rFonts w:eastAsiaTheme="minorEastAsia"/>
          <w:lang w:eastAsia="en-US" w:bidi="en-US"/>
        </w:rPr>
        <w:t xml:space="preserve"> программой для ЭВМ, или для осуществления другого действия, нарушающего исключительное право </w:t>
      </w:r>
      <w:r>
        <w:rPr>
          <w:rFonts w:eastAsiaTheme="minorEastAsia"/>
          <w:lang w:eastAsia="en-US" w:bidi="en-US"/>
        </w:rPr>
        <w:t xml:space="preserve">правообладателя </w:t>
      </w:r>
      <w:r w:rsidRPr="0060298C">
        <w:rPr>
          <w:rFonts w:eastAsiaTheme="minorEastAsia"/>
          <w:lang w:eastAsia="en-US" w:bidi="en-US"/>
        </w:rPr>
        <w:t>на Программу</w:t>
      </w:r>
      <w:r>
        <w:rPr>
          <w:rFonts w:eastAsiaTheme="minorEastAsia"/>
          <w:lang w:eastAsia="en-US" w:bidi="en-US"/>
        </w:rPr>
        <w:t>.</w:t>
      </w:r>
    </w:p>
    <w:p w14:paraId="515670EC" w14:textId="24D90168" w:rsidR="00A650D0" w:rsidRPr="003E7622" w:rsidRDefault="003E7622" w:rsidP="00F43488">
      <w:pPr>
        <w:widowControl/>
        <w:numPr>
          <w:ilvl w:val="2"/>
          <w:numId w:val="2"/>
        </w:numPr>
        <w:tabs>
          <w:tab w:val="left" w:pos="851"/>
        </w:tabs>
        <w:autoSpaceDE/>
        <w:autoSpaceDN/>
        <w:adjustRightInd/>
        <w:spacing w:after="200" w:line="276" w:lineRule="auto"/>
        <w:ind w:left="0" w:firstLine="0"/>
        <w:contextualSpacing/>
        <w:jc w:val="both"/>
        <w:rPr>
          <w:rFonts w:eastAsiaTheme="minorEastAsia"/>
          <w:lang w:eastAsia="en-US" w:bidi="en-US"/>
        </w:rPr>
      </w:pPr>
      <w:proofErr w:type="gramStart"/>
      <w:r>
        <w:rPr>
          <w:iCs/>
        </w:rPr>
        <w:t xml:space="preserve">В </w:t>
      </w:r>
      <w:r w:rsidRPr="003142A7">
        <w:rPr>
          <w:iCs/>
        </w:rPr>
        <w:t xml:space="preserve">пределах тех прав и тех способов использования, которые предусмотрены настоящим </w:t>
      </w:r>
      <w:r>
        <w:rPr>
          <w:iCs/>
        </w:rPr>
        <w:t>Д</w:t>
      </w:r>
      <w:r w:rsidRPr="003142A7">
        <w:rPr>
          <w:iCs/>
        </w:rPr>
        <w:t xml:space="preserve">оговором для </w:t>
      </w:r>
      <w:r>
        <w:rPr>
          <w:iCs/>
        </w:rPr>
        <w:t xml:space="preserve">Заказчика, </w:t>
      </w:r>
      <w:r w:rsidR="00A650D0" w:rsidRPr="009E6170">
        <w:rPr>
          <w:rFonts w:eastAsiaTheme="minorEastAsia"/>
          <w:lang w:eastAsia="en-US" w:bidi="en-US"/>
        </w:rPr>
        <w:t>указанн</w:t>
      </w:r>
      <w:r w:rsidRPr="009E6170">
        <w:rPr>
          <w:rFonts w:eastAsiaTheme="minorEastAsia"/>
          <w:lang w:eastAsia="en-US" w:bidi="en-US"/>
        </w:rPr>
        <w:t>ых</w:t>
      </w:r>
      <w:r w:rsidR="00A650D0" w:rsidRPr="009E6170">
        <w:rPr>
          <w:rFonts w:eastAsiaTheme="minorEastAsia"/>
          <w:lang w:eastAsia="en-US" w:bidi="en-US"/>
        </w:rPr>
        <w:t xml:space="preserve"> в пункте 3.1.1. настоящего Договора, </w:t>
      </w:r>
      <w:r w:rsidR="00A650D0" w:rsidRPr="003D59B4">
        <w:rPr>
          <w:rFonts w:eastAsiaTheme="minorEastAsia"/>
          <w:lang w:eastAsia="en-US" w:bidi="en-US"/>
        </w:rPr>
        <w:t xml:space="preserve">Заказчик </w:t>
      </w:r>
      <w:r w:rsidR="00F62377" w:rsidRPr="009E6170">
        <w:rPr>
          <w:rFonts w:eastAsiaTheme="minorEastAsia"/>
          <w:lang w:eastAsia="en-US" w:bidi="en-US"/>
        </w:rPr>
        <w:t xml:space="preserve"> </w:t>
      </w:r>
      <w:r w:rsidRPr="003E7622">
        <w:rPr>
          <w:rFonts w:eastAsiaTheme="minorEastAsia"/>
          <w:lang w:eastAsia="en-US" w:bidi="en-US"/>
        </w:rPr>
        <w:t>вправе предоставить право использования</w:t>
      </w:r>
      <w:r w:rsidR="003D59B4">
        <w:rPr>
          <w:rFonts w:eastAsiaTheme="minorEastAsia"/>
          <w:lang w:eastAsia="en-US" w:bidi="en-US"/>
        </w:rPr>
        <w:t xml:space="preserve"> </w:t>
      </w:r>
      <w:r w:rsidR="00A650D0" w:rsidRPr="003E7622">
        <w:rPr>
          <w:rFonts w:eastAsiaTheme="minorEastAsia"/>
          <w:lang w:eastAsia="en-US" w:bidi="en-US"/>
        </w:rPr>
        <w:t>Программного обеспечения Компаниям Группы «</w:t>
      </w:r>
      <w:proofErr w:type="spellStart"/>
      <w:r w:rsidR="00A650D0" w:rsidRPr="003E7622">
        <w:rPr>
          <w:rFonts w:eastAsiaTheme="minorEastAsia"/>
          <w:lang w:eastAsia="en-US" w:bidi="en-US"/>
        </w:rPr>
        <w:t>Интер</w:t>
      </w:r>
      <w:proofErr w:type="spellEnd"/>
      <w:r w:rsidR="00A650D0" w:rsidRPr="003E7622">
        <w:rPr>
          <w:rFonts w:eastAsiaTheme="minorEastAsia"/>
          <w:lang w:eastAsia="en-US" w:bidi="en-US"/>
        </w:rPr>
        <w:t xml:space="preserve"> Р</w:t>
      </w:r>
      <w:r w:rsidR="00EF413F" w:rsidRPr="003E7622">
        <w:rPr>
          <w:rFonts w:eastAsiaTheme="minorEastAsia"/>
          <w:lang w:eastAsia="en-US" w:bidi="en-US"/>
        </w:rPr>
        <w:t>АО» (П</w:t>
      </w:r>
      <w:r w:rsidR="00A650D0" w:rsidRPr="003E7622">
        <w:rPr>
          <w:rFonts w:eastAsiaTheme="minorEastAsia"/>
          <w:lang w:eastAsia="en-US" w:bidi="en-US"/>
        </w:rPr>
        <w:t>АО «ИНТЕР РАО ЕЭС» (Общество) и его ДЗО/ВЗО</w:t>
      </w:r>
      <w:r w:rsidR="003D59B4">
        <w:rPr>
          <w:rFonts w:eastAsiaTheme="minorEastAsia"/>
          <w:lang w:eastAsia="en-US" w:bidi="en-US"/>
        </w:rPr>
        <w:t xml:space="preserve">, одновременно с этим  не допуская </w:t>
      </w:r>
      <w:r w:rsidR="003D59B4">
        <w:t>превышения общего ч</w:t>
      </w:r>
      <w:r w:rsidR="003D59B4" w:rsidRPr="00A5115E">
        <w:t>исл</w:t>
      </w:r>
      <w:r w:rsidR="003D59B4">
        <w:t>а</w:t>
      </w:r>
      <w:r w:rsidR="003D59B4" w:rsidRPr="00A5115E">
        <w:t xml:space="preserve"> закупленных лицензий</w:t>
      </w:r>
      <w:r w:rsidR="003D59B4">
        <w:t>.</w:t>
      </w:r>
      <w:proofErr w:type="gramEnd"/>
      <w:r w:rsidR="003D59B4">
        <w:t xml:space="preserve"> </w:t>
      </w:r>
      <w:r w:rsidR="003D59B4">
        <w:rPr>
          <w:szCs w:val="22"/>
        </w:rPr>
        <w:t xml:space="preserve"> </w:t>
      </w:r>
      <w:r w:rsidR="00A650D0" w:rsidRPr="003E7622">
        <w:rPr>
          <w:rFonts w:eastAsiaTheme="minorEastAsia"/>
          <w:lang w:eastAsia="en-US" w:bidi="en-US"/>
        </w:rPr>
        <w:t xml:space="preserve"> </w:t>
      </w:r>
      <w:proofErr w:type="gramStart"/>
      <w:r w:rsidR="00A650D0" w:rsidRPr="003E7622">
        <w:rPr>
          <w:rFonts w:eastAsiaTheme="minorEastAsia"/>
          <w:lang w:eastAsia="en-US" w:bidi="en-US"/>
        </w:rPr>
        <w:t>ДЗО – юридическое лицо, в отношении которого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юридическим лицом, а также юридическое лицо, не менее 20 процентов акций (долей) в уставном капитале, которого принадлежит Обществу) и ВЗО (юридическое лицо, являющееся дочерним зависимым обществом по отношению</w:t>
      </w:r>
      <w:proofErr w:type="gramEnd"/>
      <w:r w:rsidR="00A650D0" w:rsidRPr="003E7622">
        <w:rPr>
          <w:rFonts w:eastAsiaTheme="minorEastAsia"/>
          <w:lang w:eastAsia="en-US" w:bidi="en-US"/>
        </w:rPr>
        <w:t xml:space="preserve"> </w:t>
      </w:r>
      <w:proofErr w:type="gramStart"/>
      <w:r w:rsidR="00A650D0" w:rsidRPr="003E7622">
        <w:rPr>
          <w:rFonts w:eastAsiaTheme="minorEastAsia"/>
          <w:lang w:eastAsia="en-US" w:bidi="en-US"/>
        </w:rPr>
        <w:t>к ДЗО Общества)).</w:t>
      </w:r>
      <w:proofErr w:type="gramEnd"/>
    </w:p>
    <w:p w14:paraId="7C36EB64" w14:textId="77777777" w:rsidR="00977178" w:rsidRPr="00D30C53" w:rsidRDefault="00977178" w:rsidP="00F43488">
      <w:pPr>
        <w:widowControl/>
        <w:numPr>
          <w:ilvl w:val="2"/>
          <w:numId w:val="2"/>
        </w:numPr>
        <w:tabs>
          <w:tab w:val="left" w:pos="851"/>
        </w:tabs>
        <w:autoSpaceDE/>
        <w:autoSpaceDN/>
        <w:adjustRightInd/>
        <w:spacing w:after="200" w:line="276" w:lineRule="auto"/>
        <w:ind w:left="0" w:firstLine="0"/>
        <w:contextualSpacing/>
        <w:jc w:val="both"/>
        <w:rPr>
          <w:rFonts w:eastAsiaTheme="minorEastAsia"/>
          <w:lang w:eastAsia="en-US" w:bidi="en-US"/>
        </w:rPr>
      </w:pPr>
      <w:r w:rsidRPr="00D30C53">
        <w:rPr>
          <w:rFonts w:eastAsiaTheme="minorEastAsia"/>
          <w:lang w:eastAsia="en-US" w:bidi="en-US"/>
        </w:rPr>
        <w:t xml:space="preserve">Размер лицензионного вознаграждения Исполнителя за предоставление Заказчику права использования Программного обеспечения указывается в пункте 4.1. настоящего Договора и в Приложении № 1 </w:t>
      </w:r>
      <w:r w:rsidRPr="00B22162">
        <w:rPr>
          <w:rFonts w:eastAsiaTheme="minorEastAsia"/>
          <w:lang w:eastAsia="en-US" w:bidi="en-US"/>
        </w:rPr>
        <w:t>к Договору</w:t>
      </w:r>
      <w:r w:rsidRPr="00D30C53">
        <w:rPr>
          <w:rFonts w:eastAsiaTheme="minorEastAsia"/>
          <w:lang w:eastAsia="en-US" w:bidi="en-US"/>
        </w:rPr>
        <w:t xml:space="preserve">. Выплата лицензионного вознаграждения осуществляется Заказчиком в соответствии с разделом 4 настоящего Договора при условии подписания настоящего договора обеими Сторонами. </w:t>
      </w:r>
    </w:p>
    <w:p w14:paraId="61F15D7A" w14:textId="77777777" w:rsidR="00977178" w:rsidRPr="00D30C53" w:rsidRDefault="00977178" w:rsidP="00F43488">
      <w:pPr>
        <w:widowControl/>
        <w:numPr>
          <w:ilvl w:val="2"/>
          <w:numId w:val="2"/>
        </w:numPr>
        <w:tabs>
          <w:tab w:val="left" w:pos="851"/>
        </w:tabs>
        <w:autoSpaceDE/>
        <w:autoSpaceDN/>
        <w:adjustRightInd/>
        <w:spacing w:after="200" w:line="276" w:lineRule="auto"/>
        <w:ind w:left="0" w:firstLine="0"/>
        <w:contextualSpacing/>
        <w:jc w:val="both"/>
        <w:rPr>
          <w:rFonts w:eastAsiaTheme="minorEastAsia"/>
          <w:lang w:eastAsia="en-US" w:bidi="en-US"/>
        </w:rPr>
      </w:pPr>
      <w:r w:rsidRPr="00D30C53">
        <w:rPr>
          <w:rFonts w:eastAsiaTheme="minorEastAsia"/>
          <w:lang w:eastAsia="en-US" w:bidi="en-US"/>
        </w:rPr>
        <w:t>Передача Заказчику права использования Программного обеспечения оформляется путём подписания Сторонами Актов приёма-передачи прав по форме согласно Приложению</w:t>
      </w:r>
      <w:r w:rsidR="0027586A">
        <w:rPr>
          <w:rFonts w:eastAsiaTheme="minorEastAsia"/>
          <w:lang w:eastAsia="en-US" w:bidi="en-US"/>
        </w:rPr>
        <w:t> </w:t>
      </w:r>
      <w:r w:rsidRPr="00D30C53">
        <w:rPr>
          <w:rFonts w:eastAsiaTheme="minorEastAsia"/>
          <w:lang w:eastAsia="en-US" w:bidi="en-US"/>
        </w:rPr>
        <w:t>№</w:t>
      </w:r>
      <w:r w:rsidR="0027586A">
        <w:rPr>
          <w:rFonts w:eastAsiaTheme="minorEastAsia"/>
          <w:lang w:val="en-US" w:eastAsia="en-US" w:bidi="en-US"/>
        </w:rPr>
        <w:t> </w:t>
      </w:r>
      <w:r w:rsidRPr="00D30C53">
        <w:rPr>
          <w:rFonts w:eastAsiaTheme="minorEastAsia"/>
          <w:lang w:eastAsia="en-US" w:bidi="en-US"/>
        </w:rPr>
        <w:t>5 к Договору. Заказчик в течение 20 (двадцати) календарных дней со дня получения Акт</w:t>
      </w:r>
      <w:r w:rsidR="00910B58">
        <w:rPr>
          <w:rFonts w:eastAsiaTheme="minorEastAsia"/>
          <w:lang w:eastAsia="en-US" w:bidi="en-US"/>
        </w:rPr>
        <w:t>а</w:t>
      </w:r>
      <w:r w:rsidRPr="00D30C53">
        <w:rPr>
          <w:rFonts w:eastAsiaTheme="minorEastAsia"/>
          <w:lang w:eastAsia="en-US" w:bidi="en-US"/>
        </w:rPr>
        <w:t xml:space="preserve"> приемки-передачи прав</w:t>
      </w:r>
      <w:r w:rsidR="00DC1589">
        <w:rPr>
          <w:rFonts w:eastAsiaTheme="minorEastAsia"/>
          <w:lang w:eastAsia="en-US" w:bidi="en-US"/>
        </w:rPr>
        <w:t>,</w:t>
      </w:r>
      <w:r w:rsidR="00910B58">
        <w:rPr>
          <w:rFonts w:eastAsiaTheme="minorEastAsia"/>
          <w:lang w:eastAsia="en-US" w:bidi="en-US"/>
        </w:rPr>
        <w:t xml:space="preserve"> </w:t>
      </w:r>
      <w:r w:rsidR="00910B58" w:rsidRPr="00910B58">
        <w:rPr>
          <w:color w:val="000000" w:themeColor="text1"/>
          <w:lang w:eastAsia="zh-TW"/>
        </w:rPr>
        <w:t>установки Программного обеспечения на Объектах Заказчика</w:t>
      </w:r>
      <w:r w:rsidRPr="00D30C53">
        <w:rPr>
          <w:rFonts w:eastAsiaTheme="minorEastAsia"/>
          <w:lang w:eastAsia="en-US" w:bidi="en-US"/>
        </w:rPr>
        <w:t>, о</w:t>
      </w:r>
      <w:r w:rsidR="007D1E55">
        <w:rPr>
          <w:rFonts w:eastAsiaTheme="minorEastAsia"/>
          <w:lang w:eastAsia="en-US" w:bidi="en-US"/>
        </w:rPr>
        <w:t>бязан подписать Акт</w:t>
      </w:r>
      <w:r w:rsidRPr="00D30C53">
        <w:rPr>
          <w:rFonts w:eastAsiaTheme="minorEastAsia"/>
          <w:lang w:eastAsia="en-US" w:bidi="en-US"/>
        </w:rPr>
        <w:t xml:space="preserve"> и направить его Исполнителю или направить последнему мотивированный отказ. </w:t>
      </w:r>
      <w:r w:rsidR="003F387F">
        <w:rPr>
          <w:rFonts w:eastAsiaTheme="minorEastAsia"/>
          <w:lang w:eastAsia="en-US" w:bidi="en-US"/>
        </w:rPr>
        <w:t xml:space="preserve">В случае неполучения Исполнителем в указанный выше срок подписанного Акта </w:t>
      </w:r>
      <w:r w:rsidR="00B22162">
        <w:rPr>
          <w:rFonts w:eastAsiaTheme="minorEastAsia"/>
          <w:lang w:eastAsia="en-US" w:bidi="en-US"/>
        </w:rPr>
        <w:t xml:space="preserve">или мотивированного отказа, </w:t>
      </w:r>
      <w:r w:rsidR="00B22162">
        <w:t xml:space="preserve">то </w:t>
      </w:r>
      <w:r w:rsidR="00B22162" w:rsidRPr="00AD7E81">
        <w:t xml:space="preserve">обязанность </w:t>
      </w:r>
      <w:r w:rsidR="00B22162">
        <w:t>Исполнителя</w:t>
      </w:r>
      <w:r w:rsidR="00B22162" w:rsidRPr="00AD7E81">
        <w:t xml:space="preserve"> по предостав</w:t>
      </w:r>
      <w:r w:rsidR="00B22162">
        <w:t>лению Заказчику предусмотренного</w:t>
      </w:r>
      <w:r w:rsidR="00B22162" w:rsidRPr="00AD7E81">
        <w:t xml:space="preserve"> этим актом прав</w:t>
      </w:r>
      <w:r w:rsidR="00B22162">
        <w:t>а</w:t>
      </w:r>
      <w:r w:rsidR="00B22162" w:rsidRPr="00AD7E81">
        <w:t xml:space="preserve"> на </w:t>
      </w:r>
      <w:r w:rsidR="00B22162">
        <w:t>использование Программы</w:t>
      </w:r>
      <w:r w:rsidR="00B22162" w:rsidRPr="00AD7E81">
        <w:t xml:space="preserve"> считается надлежаще исполненной</w:t>
      </w:r>
      <w:r w:rsidR="00B22162">
        <w:t>, а  А</w:t>
      </w:r>
      <w:r w:rsidR="00B22162" w:rsidRPr="00AD7E81">
        <w:t xml:space="preserve">кт приема-передачи прав на </w:t>
      </w:r>
      <w:r w:rsidR="00B22162">
        <w:t xml:space="preserve">использование </w:t>
      </w:r>
      <w:proofErr w:type="gramStart"/>
      <w:r w:rsidR="00B22162" w:rsidRPr="00AD7E81">
        <w:t>ПО</w:t>
      </w:r>
      <w:proofErr w:type="gramEnd"/>
      <w:r w:rsidR="00B22162" w:rsidRPr="00AD7E81">
        <w:t xml:space="preserve"> считается подписанным </w:t>
      </w:r>
      <w:r w:rsidR="00B22162">
        <w:t>Заказчиком</w:t>
      </w:r>
      <w:r w:rsidR="00B22162" w:rsidRPr="00AD7E81">
        <w:t xml:space="preserve"> без замечаний</w:t>
      </w:r>
      <w:r w:rsidR="00B22162">
        <w:t xml:space="preserve">. </w:t>
      </w:r>
    </w:p>
    <w:p w14:paraId="039BFECB" w14:textId="77777777" w:rsidR="00977178" w:rsidRPr="00D30C53" w:rsidRDefault="00977178" w:rsidP="009E6170">
      <w:pPr>
        <w:widowControl/>
        <w:numPr>
          <w:ilvl w:val="2"/>
          <w:numId w:val="2"/>
        </w:numPr>
        <w:tabs>
          <w:tab w:val="left" w:pos="851"/>
        </w:tabs>
        <w:autoSpaceDE/>
        <w:autoSpaceDN/>
        <w:adjustRightInd/>
        <w:spacing w:after="200" w:line="276" w:lineRule="auto"/>
        <w:ind w:left="0" w:firstLine="0"/>
        <w:contextualSpacing/>
        <w:jc w:val="both"/>
        <w:rPr>
          <w:rFonts w:eastAsiaTheme="minorEastAsia"/>
          <w:lang w:eastAsia="en-US" w:bidi="en-US"/>
        </w:rPr>
      </w:pPr>
      <w:r w:rsidRPr="00D30C53">
        <w:rPr>
          <w:snapToGrid w:val="0"/>
          <w:lang w:bidi="en-US"/>
        </w:rPr>
        <w:t>Исполнитель на следующий день после предоставления лицензий на Программное обеспечение (до 12:00 по московскому времени) обяза</w:t>
      </w:r>
      <w:r w:rsidR="007D1E55">
        <w:rPr>
          <w:snapToGrid w:val="0"/>
          <w:lang w:bidi="en-US"/>
        </w:rPr>
        <w:t xml:space="preserve">н уведомить об этом Заказчика </w:t>
      </w:r>
      <w:r w:rsidR="00C5097E">
        <w:rPr>
          <w:snapToGrid w:val="0"/>
          <w:lang w:bidi="en-US"/>
        </w:rPr>
        <w:t>по</w:t>
      </w:r>
      <w:r w:rsidR="001C4268">
        <w:rPr>
          <w:snapToGrid w:val="0"/>
          <w:lang w:bidi="en-US"/>
        </w:rPr>
        <w:t xml:space="preserve"> </w:t>
      </w:r>
      <w:r w:rsidR="00D80615">
        <w:rPr>
          <w:snapToGrid w:val="0"/>
          <w:lang w:bidi="en-US"/>
        </w:rPr>
        <w:t>люб</w:t>
      </w:r>
      <w:r w:rsidR="00C5097E">
        <w:rPr>
          <w:snapToGrid w:val="0"/>
          <w:lang w:bidi="en-US"/>
        </w:rPr>
        <w:t>ому</w:t>
      </w:r>
      <w:r w:rsidR="00D80615">
        <w:rPr>
          <w:snapToGrid w:val="0"/>
          <w:lang w:bidi="en-US"/>
        </w:rPr>
        <w:t xml:space="preserve"> доступн</w:t>
      </w:r>
      <w:r w:rsidR="00C5097E">
        <w:rPr>
          <w:snapToGrid w:val="0"/>
          <w:lang w:bidi="en-US"/>
        </w:rPr>
        <w:t>ому</w:t>
      </w:r>
      <w:r w:rsidR="00D80615">
        <w:rPr>
          <w:snapToGrid w:val="0"/>
          <w:lang w:bidi="en-US"/>
        </w:rPr>
        <w:t xml:space="preserve"> вид</w:t>
      </w:r>
      <w:r w:rsidR="00C5097E">
        <w:rPr>
          <w:snapToGrid w:val="0"/>
          <w:lang w:bidi="en-US"/>
        </w:rPr>
        <w:t>у</w:t>
      </w:r>
      <w:r w:rsidR="00D80615">
        <w:rPr>
          <w:snapToGrid w:val="0"/>
          <w:lang w:bidi="en-US"/>
        </w:rPr>
        <w:t xml:space="preserve"> связи </w:t>
      </w:r>
      <w:r w:rsidR="007D1E55">
        <w:rPr>
          <w:snapToGrid w:val="0"/>
          <w:lang w:bidi="en-US"/>
        </w:rPr>
        <w:t>и</w:t>
      </w:r>
      <w:r w:rsidRPr="00D30C53">
        <w:rPr>
          <w:snapToGrid w:val="0"/>
          <w:lang w:bidi="en-US"/>
        </w:rPr>
        <w:t xml:space="preserve"> </w:t>
      </w:r>
      <w:r w:rsidR="001C4268">
        <w:rPr>
          <w:snapToGrid w:val="0"/>
          <w:lang w:bidi="en-US"/>
        </w:rPr>
        <w:t>направить в адрес</w:t>
      </w:r>
      <w:r w:rsidRPr="00D30C53">
        <w:rPr>
          <w:snapToGrid w:val="0"/>
          <w:lang w:bidi="en-US"/>
        </w:rPr>
        <w:t xml:space="preserve"> Заказчик</w:t>
      </w:r>
      <w:r w:rsidR="001C4268">
        <w:rPr>
          <w:snapToGrid w:val="0"/>
          <w:lang w:bidi="en-US"/>
        </w:rPr>
        <w:t>а</w:t>
      </w:r>
      <w:r w:rsidRPr="00D30C53">
        <w:rPr>
          <w:snapToGrid w:val="0"/>
          <w:lang w:bidi="en-US"/>
        </w:rPr>
        <w:t xml:space="preserve"> оригиналы документов, подтверждающих факт передачи прав использования.</w:t>
      </w:r>
    </w:p>
    <w:p w14:paraId="128A73B0" w14:textId="77777777" w:rsidR="00977178" w:rsidRPr="00D30C53" w:rsidRDefault="00977178" w:rsidP="009E6170">
      <w:pPr>
        <w:widowControl/>
        <w:numPr>
          <w:ilvl w:val="2"/>
          <w:numId w:val="2"/>
        </w:numPr>
        <w:tabs>
          <w:tab w:val="left" w:pos="851"/>
        </w:tabs>
        <w:autoSpaceDE/>
        <w:autoSpaceDN/>
        <w:adjustRightInd/>
        <w:spacing w:after="200" w:line="276" w:lineRule="auto"/>
        <w:ind w:left="0" w:firstLine="0"/>
        <w:contextualSpacing/>
        <w:jc w:val="both"/>
        <w:rPr>
          <w:rFonts w:eastAsiaTheme="minorEastAsia"/>
          <w:lang w:eastAsia="en-US" w:bidi="en-US"/>
        </w:rPr>
      </w:pPr>
      <w:r w:rsidRPr="00D30C53">
        <w:rPr>
          <w:snapToGrid w:val="0"/>
          <w:lang w:bidi="en-US"/>
        </w:rPr>
        <w:t>Исполнитель обязан совместно с Актами передать Заказчику эксплуатационную и иную документацию на Программное обеспечение.</w:t>
      </w:r>
      <w:r w:rsidR="00B22162" w:rsidRPr="00B22162">
        <w:rPr>
          <w:szCs w:val="28"/>
        </w:rPr>
        <w:t xml:space="preserve"> </w:t>
      </w:r>
    </w:p>
    <w:p w14:paraId="6484D46B" w14:textId="7E05A416" w:rsidR="00F62377" w:rsidRPr="0071261D" w:rsidRDefault="00977178" w:rsidP="009E6170">
      <w:pPr>
        <w:widowControl/>
        <w:numPr>
          <w:ilvl w:val="2"/>
          <w:numId w:val="2"/>
        </w:numPr>
        <w:tabs>
          <w:tab w:val="left" w:pos="851"/>
        </w:tabs>
        <w:autoSpaceDE/>
        <w:autoSpaceDN/>
        <w:adjustRightInd/>
        <w:spacing w:after="200" w:line="276" w:lineRule="auto"/>
        <w:ind w:left="0" w:firstLine="0"/>
        <w:contextualSpacing/>
        <w:jc w:val="both"/>
        <w:rPr>
          <w:rFonts w:eastAsiaTheme="minorEastAsia"/>
          <w:lang w:eastAsia="en-US" w:bidi="en-US"/>
        </w:rPr>
      </w:pPr>
      <w:r w:rsidRPr="00D30C53">
        <w:rPr>
          <w:snapToGrid w:val="0"/>
          <w:lang w:bidi="en-US"/>
        </w:rPr>
        <w:t xml:space="preserve">Документы, подтверждающие факт передачи лицензий, указанные в п. 3.1.4 Договора,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5 (Пяти) календарных дней с момента получения данного уведомления Заказчика, но не позднее 7-го числа месяца, следующего за месяцем, в котором обязательства по Договору были выполнены, представить недостающие документы Заказчику, </w:t>
      </w:r>
      <w:r w:rsidRPr="00D80615">
        <w:t>что не освобождает Исполнителя от ответственности, предусмотренной в п. 9.4. Договора</w:t>
      </w:r>
      <w:r w:rsidRPr="00D80615">
        <w:rPr>
          <w:snapToGrid w:val="0"/>
          <w:lang w:bidi="en-US"/>
        </w:rPr>
        <w:t>. В случае наличия ошибок и иных неточностей в указанных документах, Заказчик уведомляет об этом Исполнителя в течение 2</w:t>
      </w:r>
      <w:r w:rsidR="0027586A" w:rsidRPr="00D80615">
        <w:rPr>
          <w:snapToGrid w:val="0"/>
          <w:lang w:bidi="en-US"/>
        </w:rPr>
        <w:t> </w:t>
      </w:r>
      <w:r w:rsidRPr="00D80615">
        <w:rPr>
          <w:snapToGrid w:val="0"/>
          <w:lang w:bidi="en-US"/>
        </w:rPr>
        <w:t xml:space="preserve">(Двух) календарных дней </w:t>
      </w:r>
      <w:proofErr w:type="gramStart"/>
      <w:r w:rsidRPr="00D80615">
        <w:rPr>
          <w:snapToGrid w:val="0"/>
          <w:lang w:bidi="en-US"/>
        </w:rPr>
        <w:t>с даты получения</w:t>
      </w:r>
      <w:proofErr w:type="gramEnd"/>
      <w:r w:rsidRPr="00D80615">
        <w:rPr>
          <w:snapToGrid w:val="0"/>
          <w:lang w:bidi="en-US"/>
        </w:rPr>
        <w:t xml:space="preserve"> от Исполнителя документов, подтверждающих факт передачи прав по Договору. </w:t>
      </w:r>
      <w:r w:rsidRPr="00D80615">
        <w:t>В таком уведомлении Заказчик должен указать способ устранения ошибок и иных неточностей в указанных документах</w:t>
      </w:r>
      <w:r w:rsidR="00D80615" w:rsidRPr="00D80615">
        <w:t xml:space="preserve"> </w:t>
      </w:r>
      <w:proofErr w:type="gramStart"/>
      <w:r w:rsidR="00D80615" w:rsidRPr="00D80615">
        <w:t>согласно</w:t>
      </w:r>
      <w:proofErr w:type="gramEnd"/>
      <w:r w:rsidR="00D80615" w:rsidRPr="00D80615">
        <w:t xml:space="preserve"> действующего </w:t>
      </w:r>
      <w:r w:rsidR="00D80615" w:rsidRPr="00D80615">
        <w:lastRenderedPageBreak/>
        <w:t>законодательства РФ</w:t>
      </w:r>
      <w:r w:rsidRPr="00D80615">
        <w:t>.</w:t>
      </w:r>
      <w:r w:rsidR="0027586A" w:rsidRPr="00D80615">
        <w:t xml:space="preserve"> Исполнитель обязан в течение 2 </w:t>
      </w:r>
      <w:r w:rsidRPr="00D80615">
        <w:t xml:space="preserve">(Двух) календарных дней с момента получения </w:t>
      </w:r>
      <w:r w:rsidR="00D80615" w:rsidRPr="00D80615">
        <w:t xml:space="preserve">обоснованного </w:t>
      </w:r>
      <w:r w:rsidRPr="00D80615">
        <w:t>уведомления от Заказчика устранить ошибки и иные неточности</w:t>
      </w:r>
      <w:r w:rsidR="00D80615" w:rsidRPr="00D80615">
        <w:t xml:space="preserve">, допущенные </w:t>
      </w:r>
      <w:r w:rsidRPr="00D80615">
        <w:t>в таких документах</w:t>
      </w:r>
      <w:r w:rsidR="00D80615" w:rsidRPr="00D80615">
        <w:t xml:space="preserve"> по его вине,</w:t>
      </w:r>
      <w:r w:rsidRPr="00D80615">
        <w:t xml:space="preserve"> и</w:t>
      </w:r>
      <w:r w:rsidRPr="00D80615">
        <w:rPr>
          <w:snapToGrid w:val="0"/>
          <w:lang w:bidi="en-US"/>
        </w:rPr>
        <w:t xml:space="preserve"> </w:t>
      </w:r>
      <w:r w:rsidRPr="00D80615">
        <w:t>представить исправленные</w:t>
      </w:r>
      <w:r w:rsidRPr="00D80615">
        <w:rPr>
          <w:snapToGrid w:val="0"/>
          <w:lang w:bidi="en-US"/>
        </w:rPr>
        <w:t xml:space="preserve"> документы Заказчику</w:t>
      </w:r>
      <w:r w:rsidRPr="00D80615">
        <w:t>, что не освобождает Исполнителя от ответственности</w:t>
      </w:r>
      <w:r w:rsidRPr="00D80615">
        <w:rPr>
          <w:snapToGrid w:val="0"/>
          <w:lang w:bidi="en-US"/>
        </w:rPr>
        <w:t>, предусмотренной п. 9.4. Договора</w:t>
      </w:r>
      <w:r w:rsidRPr="00D30C53">
        <w:rPr>
          <w:snapToGrid w:val="0"/>
          <w:lang w:bidi="en-US"/>
        </w:rPr>
        <w:t>.</w:t>
      </w:r>
    </w:p>
    <w:p w14:paraId="56D5F086" w14:textId="77777777" w:rsidR="00977178" w:rsidRPr="00D30C53" w:rsidRDefault="00977178" w:rsidP="009E6170">
      <w:pPr>
        <w:widowControl/>
        <w:numPr>
          <w:ilvl w:val="1"/>
          <w:numId w:val="2"/>
        </w:numPr>
        <w:tabs>
          <w:tab w:val="left" w:pos="851"/>
        </w:tabs>
        <w:autoSpaceDE/>
        <w:autoSpaceDN/>
        <w:adjustRightInd/>
        <w:spacing w:after="200" w:line="276" w:lineRule="auto"/>
        <w:ind w:left="0" w:firstLine="0"/>
        <w:contextualSpacing/>
        <w:jc w:val="both"/>
        <w:rPr>
          <w:b/>
          <w:snapToGrid w:val="0"/>
          <w:lang w:bidi="en-US"/>
        </w:rPr>
      </w:pPr>
      <w:r w:rsidRPr="00D30C53">
        <w:rPr>
          <w:b/>
          <w:snapToGrid w:val="0"/>
          <w:lang w:bidi="en-US"/>
        </w:rPr>
        <w:t>Порядок сдачи-приемки работ:</w:t>
      </w:r>
    </w:p>
    <w:p w14:paraId="3189CA9D" w14:textId="77777777" w:rsidR="002F15A3" w:rsidRPr="001B6925" w:rsidRDefault="002F15A3" w:rsidP="002F15A3">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r w:rsidRPr="001B6925">
        <w:rPr>
          <w:snapToGrid w:val="0"/>
          <w:lang w:bidi="en-US"/>
        </w:rPr>
        <w:t>По мере выполнения фаз работ по Договору согласно Графику выполнения работ (Приложение № 2 к Договору)  Исполнитель составляет и направляет Заказчику подписанные со своей стороны отчетные документы о выполнении работ по каждой фазе. По итогам выполнения всех фаз работ, Исполнитель составляет и направляет Заказчику для подписи Акт выполненных работ по Договору совместно с последним отчетным документом о выполнении работ.</w:t>
      </w:r>
    </w:p>
    <w:p w14:paraId="0E2EBEC2" w14:textId="77777777" w:rsidR="002F15A3" w:rsidRPr="001B6925" w:rsidRDefault="002F15A3" w:rsidP="002F15A3">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r w:rsidRPr="001B6925">
        <w:rPr>
          <w:snapToGrid w:val="0"/>
          <w:lang w:bidi="en-US"/>
        </w:rPr>
        <w:t>Срок рассмотрения Заказчиком Акта выполненных работ</w:t>
      </w:r>
      <w:r>
        <w:rPr>
          <w:snapToGrid w:val="0"/>
          <w:lang w:bidi="en-US"/>
        </w:rPr>
        <w:t xml:space="preserve"> и отчетных документов по фазе выполненных работ</w:t>
      </w:r>
      <w:r w:rsidRPr="001B6925">
        <w:rPr>
          <w:snapToGrid w:val="0"/>
          <w:lang w:bidi="en-US"/>
        </w:rPr>
        <w:t>, представленных Исполнителем по Договору составляет 15 (</w:t>
      </w:r>
      <w:r>
        <w:rPr>
          <w:snapToGrid w:val="0"/>
          <w:lang w:bidi="en-US"/>
        </w:rPr>
        <w:t>п</w:t>
      </w:r>
      <w:r w:rsidRPr="001B6925">
        <w:rPr>
          <w:snapToGrid w:val="0"/>
          <w:lang w:bidi="en-US"/>
        </w:rPr>
        <w:t xml:space="preserve">ятнадцать) рабочих дней </w:t>
      </w:r>
      <w:proofErr w:type="gramStart"/>
      <w:r w:rsidRPr="001B6925">
        <w:rPr>
          <w:snapToGrid w:val="0"/>
          <w:lang w:bidi="en-US"/>
        </w:rPr>
        <w:t>с даты получения</w:t>
      </w:r>
      <w:proofErr w:type="gramEnd"/>
      <w:r w:rsidRPr="001B6925">
        <w:rPr>
          <w:snapToGrid w:val="0"/>
          <w:lang w:bidi="en-US"/>
        </w:rPr>
        <w:t xml:space="preserve"> Заказчиком указанных документов.</w:t>
      </w:r>
    </w:p>
    <w:p w14:paraId="3258C429" w14:textId="77777777" w:rsidR="002F15A3" w:rsidRPr="001B6925" w:rsidRDefault="002F15A3" w:rsidP="002F15A3">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r w:rsidRPr="001B6925">
        <w:rPr>
          <w:snapToGrid w:val="0"/>
          <w:lang w:bidi="en-US"/>
        </w:rPr>
        <w:t xml:space="preserve">При получении Исполнителем мотивированного отказа от подписания </w:t>
      </w:r>
      <w:r>
        <w:rPr>
          <w:snapToGrid w:val="0"/>
          <w:lang w:bidi="en-US"/>
        </w:rPr>
        <w:t>документов</w:t>
      </w:r>
      <w:r w:rsidRPr="001B6925">
        <w:rPr>
          <w:snapToGrid w:val="0"/>
          <w:lang w:bidi="en-US"/>
        </w:rPr>
        <w:t>, указанн</w:t>
      </w:r>
      <w:r>
        <w:rPr>
          <w:snapToGrid w:val="0"/>
          <w:lang w:bidi="en-US"/>
        </w:rPr>
        <w:t>ых</w:t>
      </w:r>
      <w:r w:rsidRPr="001B6925">
        <w:rPr>
          <w:snapToGrid w:val="0"/>
          <w:lang w:bidi="en-US"/>
        </w:rPr>
        <w:t xml:space="preserve"> в п. 3.2.1. Исполнитель обязуется устранить указанные недостатки в течение 10 (десяти) рабочих дней </w:t>
      </w:r>
      <w:proofErr w:type="gramStart"/>
      <w:r w:rsidRPr="001B6925">
        <w:rPr>
          <w:snapToGrid w:val="0"/>
          <w:lang w:bidi="en-US"/>
        </w:rPr>
        <w:t>с даты получения</w:t>
      </w:r>
      <w:proofErr w:type="gramEnd"/>
      <w:r w:rsidRPr="001B6925">
        <w:rPr>
          <w:snapToGrid w:val="0"/>
          <w:lang w:bidi="en-US"/>
        </w:rPr>
        <w:t xml:space="preserve"> Исполнителем мотивированного отказа Заказчика.</w:t>
      </w:r>
    </w:p>
    <w:p w14:paraId="126A2EC4" w14:textId="77777777" w:rsidR="002F15A3" w:rsidRPr="001B6925" w:rsidRDefault="002F15A3" w:rsidP="002F15A3">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r w:rsidRPr="001B6925">
        <w:rPr>
          <w:snapToGrid w:val="0"/>
          <w:lang w:bidi="en-US"/>
        </w:rPr>
        <w:t>Исполнитель на следующий день после окончания выполнения работ по Договору (до 12:00 по московскому времени) обязан уведомить об этом Заказчика и  передать Заказчику оригиналы документов, подтверждающих факт выполнения работ (Акт выполненных работ и счет-фактура).</w:t>
      </w:r>
    </w:p>
    <w:p w14:paraId="0E90CED4" w14:textId="77777777" w:rsidR="002F15A3" w:rsidRPr="001B6925" w:rsidRDefault="002F15A3" w:rsidP="002F15A3">
      <w:pPr>
        <w:widowControl/>
        <w:numPr>
          <w:ilvl w:val="2"/>
          <w:numId w:val="2"/>
        </w:numPr>
        <w:tabs>
          <w:tab w:val="left" w:pos="851"/>
        </w:tabs>
        <w:autoSpaceDE/>
        <w:autoSpaceDN/>
        <w:adjustRightInd/>
        <w:spacing w:after="200" w:line="276" w:lineRule="auto"/>
        <w:ind w:left="0" w:firstLine="0"/>
        <w:contextualSpacing/>
        <w:jc w:val="both"/>
        <w:rPr>
          <w:snapToGrid w:val="0"/>
          <w:lang w:bidi="en-US"/>
        </w:rPr>
      </w:pPr>
      <w:r w:rsidRPr="001B6925">
        <w:rPr>
          <w:snapToGrid w:val="0"/>
          <w:lang w:bidi="en-US"/>
        </w:rPr>
        <w:t xml:space="preserve">Документы, подтверждающие факт выполнения работ по Договору, указанные в п. 3.2.1. Договора,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5 (Пяти) календарных дней с момента получения данного уведомления Заказчика, но не позднее 7-го числа месяца, следующего за месяцем, в котором обязательства по Договору были выполнены, представить недостающие документы Заказчику, что не освобождает Исполнителя от ответственности, предусмотренной в п. 9.4. Договора. В случае наличия ошибок и иных неточностей в указанных документах, Заказчик уведомляет об этом Исполнителя в течение 2 (Двух) календарных дней </w:t>
      </w:r>
      <w:proofErr w:type="gramStart"/>
      <w:r w:rsidRPr="001B6925">
        <w:rPr>
          <w:snapToGrid w:val="0"/>
          <w:lang w:bidi="en-US"/>
        </w:rPr>
        <w:t>с даты получения</w:t>
      </w:r>
      <w:proofErr w:type="gramEnd"/>
      <w:r w:rsidRPr="001B6925">
        <w:rPr>
          <w:snapToGrid w:val="0"/>
          <w:lang w:bidi="en-US"/>
        </w:rPr>
        <w:t xml:space="preserve"> от Исполнителя документов, подтверждающих факт выполнения работ по Договору.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исправленные документы Заказчику, что не освобождает Исполнителя от ответственности, предусмотренной п. 9.4. Договора.</w:t>
      </w:r>
    </w:p>
    <w:p w14:paraId="5256C441" w14:textId="77777777" w:rsidR="000164F9" w:rsidRPr="00D30C53" w:rsidRDefault="000164F9" w:rsidP="00860B7B">
      <w:pPr>
        <w:widowControl/>
        <w:tabs>
          <w:tab w:val="left" w:pos="938"/>
        </w:tabs>
        <w:autoSpaceDE/>
        <w:adjustRightInd/>
        <w:spacing w:after="120"/>
        <w:jc w:val="both"/>
        <w:rPr>
          <w:b/>
        </w:rPr>
      </w:pPr>
    </w:p>
    <w:p w14:paraId="65B3C143" w14:textId="77777777" w:rsidR="00C20969" w:rsidRPr="00D30C53" w:rsidRDefault="00C20969" w:rsidP="009E6170">
      <w:pPr>
        <w:widowControl/>
        <w:numPr>
          <w:ilvl w:val="0"/>
          <w:numId w:val="2"/>
        </w:numPr>
        <w:autoSpaceDE/>
        <w:autoSpaceDN/>
        <w:adjustRightInd/>
        <w:spacing w:after="240" w:line="276" w:lineRule="auto"/>
        <w:jc w:val="center"/>
        <w:rPr>
          <w:b/>
          <w:snapToGrid w:val="0"/>
        </w:rPr>
      </w:pPr>
      <w:r w:rsidRPr="00D30C53">
        <w:rPr>
          <w:b/>
          <w:snapToGrid w:val="0"/>
        </w:rPr>
        <w:t>ЦЕНА ДОГОВОРА И ПОРЯДОК РАСЧЕТОВ</w:t>
      </w:r>
    </w:p>
    <w:p w14:paraId="3C0A0467" w14:textId="77777777" w:rsidR="00C20969" w:rsidRPr="00C5097E" w:rsidRDefault="00C20969" w:rsidP="009E6170">
      <w:pPr>
        <w:widowControl/>
        <w:numPr>
          <w:ilvl w:val="1"/>
          <w:numId w:val="2"/>
        </w:numPr>
        <w:tabs>
          <w:tab w:val="left" w:pos="851"/>
        </w:tabs>
        <w:autoSpaceDE/>
        <w:autoSpaceDN/>
        <w:adjustRightInd/>
        <w:spacing w:after="200" w:line="276" w:lineRule="auto"/>
        <w:ind w:left="0" w:firstLine="0"/>
        <w:jc w:val="both"/>
        <w:rPr>
          <w:snapToGrid w:val="0"/>
        </w:rPr>
      </w:pPr>
      <w:r w:rsidRPr="00C5097E">
        <w:rPr>
          <w:snapToGrid w:val="0"/>
        </w:rPr>
        <w:t>Общая стоимость по Договору определена Сторонами и составляет</w:t>
      </w:r>
      <w:proofErr w:type="gramStart"/>
      <w:r w:rsidRPr="00C5097E">
        <w:rPr>
          <w:snapToGrid w:val="0"/>
        </w:rPr>
        <w:t xml:space="preserve"> </w:t>
      </w:r>
      <w:r w:rsidR="00CC61BA" w:rsidRPr="00C5097E">
        <w:rPr>
          <w:b/>
          <w:snapToGrid w:val="0"/>
        </w:rPr>
        <w:t>____________________</w:t>
      </w:r>
      <w:r w:rsidR="002B25E8" w:rsidRPr="00C5097E">
        <w:rPr>
          <w:b/>
          <w:snapToGrid w:val="0"/>
        </w:rPr>
        <w:t xml:space="preserve"> </w:t>
      </w:r>
      <w:r w:rsidRPr="00C5097E">
        <w:rPr>
          <w:snapToGrid w:val="0"/>
        </w:rPr>
        <w:t>(</w:t>
      </w:r>
      <w:r w:rsidR="00CC61BA" w:rsidRPr="00C5097E">
        <w:rPr>
          <w:snapToGrid w:val="0"/>
        </w:rPr>
        <w:t>___________________________________</w:t>
      </w:r>
      <w:r w:rsidRPr="00C5097E">
        <w:rPr>
          <w:snapToGrid w:val="0"/>
        </w:rPr>
        <w:t xml:space="preserve">) </w:t>
      </w:r>
      <w:proofErr w:type="gramEnd"/>
      <w:r w:rsidRPr="00C5097E">
        <w:rPr>
          <w:snapToGrid w:val="0"/>
        </w:rPr>
        <w:t xml:space="preserve">рублей </w:t>
      </w:r>
      <w:r w:rsidR="00CC61BA" w:rsidRPr="00C5097E">
        <w:rPr>
          <w:snapToGrid w:val="0"/>
        </w:rPr>
        <w:t>__</w:t>
      </w:r>
      <w:r w:rsidRPr="00C5097E">
        <w:rPr>
          <w:snapToGrid w:val="0"/>
        </w:rPr>
        <w:t xml:space="preserve"> копеек, включая НДС 18% </w:t>
      </w:r>
      <w:r w:rsidR="00CC61BA" w:rsidRPr="00C5097E">
        <w:rPr>
          <w:rFonts w:eastAsiaTheme="minorHAnsi"/>
          <w:b/>
          <w:lang w:eastAsia="en-US"/>
        </w:rPr>
        <w:t>_______________</w:t>
      </w:r>
      <w:r w:rsidR="00C442D4" w:rsidRPr="00C5097E">
        <w:rPr>
          <w:snapToGrid w:val="0"/>
          <w:lang w:bidi="en-US"/>
        </w:rPr>
        <w:t>(</w:t>
      </w:r>
      <w:r w:rsidR="00CC61BA" w:rsidRPr="00C5097E">
        <w:rPr>
          <w:snapToGrid w:val="0"/>
          <w:lang w:bidi="en-US"/>
        </w:rPr>
        <w:t>__________________________________</w:t>
      </w:r>
      <w:r w:rsidR="00C442D4" w:rsidRPr="00C5097E">
        <w:rPr>
          <w:snapToGrid w:val="0"/>
          <w:lang w:bidi="en-US"/>
        </w:rPr>
        <w:t>) рубл</w:t>
      </w:r>
      <w:r w:rsidR="002D5092" w:rsidRPr="00C5097E">
        <w:rPr>
          <w:snapToGrid w:val="0"/>
          <w:lang w:bidi="en-US"/>
        </w:rPr>
        <w:t>я</w:t>
      </w:r>
      <w:r w:rsidR="00C442D4" w:rsidRPr="00C5097E">
        <w:rPr>
          <w:snapToGrid w:val="0"/>
          <w:lang w:bidi="en-US"/>
        </w:rPr>
        <w:t xml:space="preserve"> </w:t>
      </w:r>
      <w:r w:rsidR="00CC61BA" w:rsidRPr="00C5097E">
        <w:rPr>
          <w:snapToGrid w:val="0"/>
          <w:lang w:bidi="en-US"/>
        </w:rPr>
        <w:t>____</w:t>
      </w:r>
      <w:r w:rsidR="0077615A" w:rsidRPr="00C5097E">
        <w:rPr>
          <w:snapToGrid w:val="0"/>
          <w:lang w:bidi="en-US"/>
        </w:rPr>
        <w:t> </w:t>
      </w:r>
      <w:r w:rsidR="00C442D4" w:rsidRPr="00C5097E">
        <w:rPr>
          <w:snapToGrid w:val="0"/>
          <w:lang w:bidi="en-US"/>
        </w:rPr>
        <w:t>копе</w:t>
      </w:r>
      <w:r w:rsidR="002D5092" w:rsidRPr="00C5097E">
        <w:rPr>
          <w:snapToGrid w:val="0"/>
          <w:lang w:bidi="en-US"/>
        </w:rPr>
        <w:t>ек</w:t>
      </w:r>
      <w:r w:rsidRPr="00C5097E">
        <w:rPr>
          <w:snapToGrid w:val="0"/>
        </w:rPr>
        <w:t>, и включает в себя:</w:t>
      </w:r>
    </w:p>
    <w:p w14:paraId="6757ADD2" w14:textId="2F388482" w:rsidR="00F508C2" w:rsidRPr="00C5097E" w:rsidRDefault="00F508C2" w:rsidP="009E6170">
      <w:pPr>
        <w:widowControl/>
        <w:numPr>
          <w:ilvl w:val="2"/>
          <w:numId w:val="2"/>
        </w:numPr>
        <w:autoSpaceDE/>
        <w:autoSpaceDN/>
        <w:adjustRightInd/>
        <w:spacing w:after="200" w:line="276" w:lineRule="auto"/>
        <w:ind w:left="851" w:hanging="851"/>
        <w:contextualSpacing/>
        <w:jc w:val="both"/>
        <w:rPr>
          <w:snapToGrid w:val="0"/>
          <w:lang w:bidi="en-US"/>
        </w:rPr>
      </w:pPr>
      <w:r w:rsidRPr="00C5097E">
        <w:rPr>
          <w:rFonts w:eastAsiaTheme="minorEastAsia"/>
          <w:lang w:eastAsia="en-US" w:bidi="en-US"/>
        </w:rPr>
        <w:lastRenderedPageBreak/>
        <w:t xml:space="preserve">Размер лицензионного вознаграждения Исполнителя за предоставление Заказчику права использования Программного обеспечения (Приложение №1 </w:t>
      </w:r>
      <w:r w:rsidRPr="00C5097E">
        <w:rPr>
          <w:rFonts w:eastAsiaTheme="minorEastAsia"/>
          <w:snapToGrid w:val="0"/>
          <w:lang w:bidi="en-US"/>
        </w:rPr>
        <w:t>к Договору</w:t>
      </w:r>
      <w:r w:rsidRPr="00C5097E">
        <w:rPr>
          <w:rFonts w:eastAsiaTheme="minorEastAsia"/>
          <w:lang w:eastAsia="en-US" w:bidi="en-US"/>
        </w:rPr>
        <w:t>) в размере</w:t>
      </w:r>
      <w:proofErr w:type="gramStart"/>
      <w:r w:rsidRPr="00C5097E">
        <w:rPr>
          <w:rFonts w:eastAsiaTheme="minorEastAsia"/>
          <w:lang w:eastAsia="en-US" w:bidi="en-US"/>
        </w:rPr>
        <w:t xml:space="preserve"> </w:t>
      </w:r>
      <w:r w:rsidR="00CC61BA" w:rsidRPr="00C5097E">
        <w:rPr>
          <w:b/>
        </w:rPr>
        <w:t>___________________</w:t>
      </w:r>
      <w:r w:rsidRPr="00C5097E">
        <w:rPr>
          <w:rFonts w:eastAsiaTheme="minorEastAsia"/>
          <w:sz w:val="36"/>
          <w:lang w:eastAsia="en-US" w:bidi="en-US"/>
        </w:rPr>
        <w:t xml:space="preserve"> </w:t>
      </w:r>
      <w:r w:rsidRPr="00C5097E">
        <w:rPr>
          <w:rFonts w:eastAsiaTheme="minorEastAsia"/>
          <w:lang w:eastAsia="en-US" w:bidi="en-US"/>
        </w:rPr>
        <w:t>(</w:t>
      </w:r>
      <w:r w:rsidR="00CC61BA" w:rsidRPr="00C5097E">
        <w:rPr>
          <w:rFonts w:eastAsiaTheme="minorEastAsia"/>
          <w:lang w:eastAsia="en-US" w:bidi="en-US"/>
        </w:rPr>
        <w:t>_______________________</w:t>
      </w:r>
      <w:r w:rsidRPr="00C5097E">
        <w:rPr>
          <w:rFonts w:eastAsiaTheme="minorEastAsia"/>
          <w:lang w:eastAsia="en-US" w:bidi="en-US"/>
        </w:rPr>
        <w:t>)</w:t>
      </w:r>
      <w:r w:rsidRPr="00C5097E">
        <w:rPr>
          <w:rFonts w:eastAsiaTheme="minorEastAsia"/>
          <w:sz w:val="32"/>
          <w:lang w:eastAsia="en-US" w:bidi="en-US"/>
        </w:rPr>
        <w:t xml:space="preserve"> </w:t>
      </w:r>
      <w:proofErr w:type="gramEnd"/>
      <w:r w:rsidRPr="00C5097E">
        <w:t xml:space="preserve">рублей </w:t>
      </w:r>
      <w:r w:rsidR="00CC61BA" w:rsidRPr="00C5097E">
        <w:t>____</w:t>
      </w:r>
      <w:r w:rsidRPr="00C5097E">
        <w:t xml:space="preserve"> копеек</w:t>
      </w:r>
      <w:r w:rsidRPr="00C5097E">
        <w:rPr>
          <w:rFonts w:eastAsiaTheme="minorEastAsia"/>
          <w:lang w:eastAsia="en-US" w:bidi="en-US"/>
        </w:rPr>
        <w:t xml:space="preserve"> (НДС не облагается на основании пп.26 п.2 ст.149 НК РФ);</w:t>
      </w:r>
    </w:p>
    <w:p w14:paraId="29B4394B" w14:textId="77777777" w:rsidR="00F508C2" w:rsidRPr="00C5097E" w:rsidRDefault="00F508C2" w:rsidP="009E6170">
      <w:pPr>
        <w:widowControl/>
        <w:numPr>
          <w:ilvl w:val="2"/>
          <w:numId w:val="2"/>
        </w:numPr>
        <w:autoSpaceDE/>
        <w:autoSpaceDN/>
        <w:adjustRightInd/>
        <w:spacing w:after="200" w:line="276" w:lineRule="auto"/>
        <w:ind w:left="851" w:hanging="851"/>
        <w:contextualSpacing/>
        <w:jc w:val="both"/>
        <w:rPr>
          <w:snapToGrid w:val="0"/>
          <w:lang w:bidi="en-US"/>
        </w:rPr>
      </w:pPr>
      <w:r w:rsidRPr="00C5097E">
        <w:rPr>
          <w:snapToGrid w:val="0"/>
          <w:lang w:bidi="en-US"/>
        </w:rPr>
        <w:t xml:space="preserve">Стоимость работ, предусмотренных п. 1.2 настоящего Договора (Приложение № 4 </w:t>
      </w:r>
      <w:r w:rsidRPr="00C5097E">
        <w:rPr>
          <w:rFonts w:eastAsiaTheme="minorEastAsia"/>
          <w:snapToGrid w:val="0"/>
          <w:lang w:bidi="en-US"/>
        </w:rPr>
        <w:t>к Договору</w:t>
      </w:r>
      <w:r w:rsidRPr="00C5097E">
        <w:rPr>
          <w:snapToGrid w:val="0"/>
          <w:lang w:bidi="en-US"/>
        </w:rPr>
        <w:t>), в размере</w:t>
      </w:r>
      <w:proofErr w:type="gramStart"/>
      <w:r w:rsidRPr="00C5097E">
        <w:rPr>
          <w:snapToGrid w:val="0"/>
          <w:lang w:bidi="en-US"/>
        </w:rPr>
        <w:t xml:space="preserve"> </w:t>
      </w:r>
      <w:r w:rsidR="00CC61BA" w:rsidRPr="00C5097E">
        <w:rPr>
          <w:b/>
          <w:snapToGrid w:val="0"/>
        </w:rPr>
        <w:t>________________________</w:t>
      </w:r>
      <w:r w:rsidR="003F7EFE" w:rsidRPr="00C5097E">
        <w:rPr>
          <w:b/>
          <w:snapToGrid w:val="0"/>
        </w:rPr>
        <w:t xml:space="preserve"> </w:t>
      </w:r>
      <w:r w:rsidR="003F7EFE" w:rsidRPr="00C5097E">
        <w:rPr>
          <w:snapToGrid w:val="0"/>
        </w:rPr>
        <w:t>(</w:t>
      </w:r>
      <w:r w:rsidR="00CC61BA" w:rsidRPr="00C5097E">
        <w:rPr>
          <w:snapToGrid w:val="0"/>
        </w:rPr>
        <w:t>__________________</w:t>
      </w:r>
      <w:r w:rsidR="003F7EFE" w:rsidRPr="00C5097E">
        <w:rPr>
          <w:snapToGrid w:val="0"/>
        </w:rPr>
        <w:t xml:space="preserve">) </w:t>
      </w:r>
      <w:proofErr w:type="gramEnd"/>
      <w:r w:rsidR="003F7EFE" w:rsidRPr="00C5097E">
        <w:rPr>
          <w:snapToGrid w:val="0"/>
        </w:rPr>
        <w:t xml:space="preserve">рублей </w:t>
      </w:r>
      <w:r w:rsidR="00CC61BA" w:rsidRPr="00C5097E">
        <w:rPr>
          <w:snapToGrid w:val="0"/>
        </w:rPr>
        <w:t>__</w:t>
      </w:r>
      <w:r w:rsidR="0077615A" w:rsidRPr="00C5097E">
        <w:rPr>
          <w:snapToGrid w:val="0"/>
        </w:rPr>
        <w:t> </w:t>
      </w:r>
      <w:r w:rsidR="003F7EFE" w:rsidRPr="00C5097E">
        <w:rPr>
          <w:snapToGrid w:val="0"/>
        </w:rPr>
        <w:t xml:space="preserve">копеек, включая НДС 18% </w:t>
      </w:r>
      <w:r w:rsidR="00CC61BA" w:rsidRPr="00C5097E">
        <w:rPr>
          <w:rFonts w:eastAsiaTheme="minorHAnsi"/>
          <w:b/>
          <w:lang w:eastAsia="en-US"/>
        </w:rPr>
        <w:t>________________</w:t>
      </w:r>
      <w:r w:rsidR="003F7EFE" w:rsidRPr="00C5097E">
        <w:rPr>
          <w:rFonts w:eastAsiaTheme="minorHAnsi"/>
          <w:b/>
          <w:lang w:eastAsia="en-US"/>
        </w:rPr>
        <w:t xml:space="preserve"> </w:t>
      </w:r>
      <w:r w:rsidR="003F7EFE" w:rsidRPr="00C5097E">
        <w:rPr>
          <w:snapToGrid w:val="0"/>
          <w:lang w:bidi="en-US"/>
        </w:rPr>
        <w:t>(</w:t>
      </w:r>
      <w:r w:rsidR="00CC61BA" w:rsidRPr="00C5097E">
        <w:rPr>
          <w:snapToGrid w:val="0"/>
          <w:lang w:bidi="en-US"/>
        </w:rPr>
        <w:t>___________________________</w:t>
      </w:r>
      <w:r w:rsidR="002D5092" w:rsidRPr="00C5097E">
        <w:rPr>
          <w:snapToGrid w:val="0"/>
          <w:lang w:bidi="en-US"/>
        </w:rPr>
        <w:t>) рубля</w:t>
      </w:r>
      <w:r w:rsidR="003F7EFE" w:rsidRPr="00C5097E">
        <w:rPr>
          <w:snapToGrid w:val="0"/>
          <w:lang w:bidi="en-US"/>
        </w:rPr>
        <w:t xml:space="preserve"> </w:t>
      </w:r>
      <w:r w:rsidR="00CC61BA" w:rsidRPr="00C5097E">
        <w:rPr>
          <w:snapToGrid w:val="0"/>
          <w:lang w:bidi="en-US"/>
        </w:rPr>
        <w:t>__</w:t>
      </w:r>
      <w:r w:rsidR="003F7EFE" w:rsidRPr="00C5097E">
        <w:rPr>
          <w:snapToGrid w:val="0"/>
          <w:lang w:bidi="en-US"/>
        </w:rPr>
        <w:t xml:space="preserve"> копе</w:t>
      </w:r>
      <w:r w:rsidR="002D5092" w:rsidRPr="00C5097E">
        <w:rPr>
          <w:snapToGrid w:val="0"/>
          <w:lang w:bidi="en-US"/>
        </w:rPr>
        <w:t>е</w:t>
      </w:r>
      <w:r w:rsidR="003F7EFE" w:rsidRPr="00C5097E">
        <w:rPr>
          <w:snapToGrid w:val="0"/>
          <w:lang w:bidi="en-US"/>
        </w:rPr>
        <w:t>к</w:t>
      </w:r>
      <w:r w:rsidRPr="00C5097E">
        <w:rPr>
          <w:snapToGrid w:val="0"/>
          <w:lang w:bidi="en-US"/>
        </w:rPr>
        <w:t>.</w:t>
      </w:r>
    </w:p>
    <w:p w14:paraId="0206AA39" w14:textId="77777777" w:rsidR="00144FA2" w:rsidRPr="00D30C53" w:rsidRDefault="00144FA2" w:rsidP="009E6170">
      <w:pPr>
        <w:pStyle w:val="a5"/>
        <w:widowControl/>
        <w:numPr>
          <w:ilvl w:val="1"/>
          <w:numId w:val="2"/>
        </w:numPr>
        <w:tabs>
          <w:tab w:val="left" w:pos="851"/>
        </w:tabs>
        <w:autoSpaceDE/>
        <w:autoSpaceDN/>
        <w:adjustRightInd/>
        <w:ind w:left="0" w:firstLine="0"/>
        <w:rPr>
          <w:snapToGrid w:val="0"/>
        </w:rPr>
      </w:pPr>
      <w:r w:rsidRPr="00D30C53">
        <w:rPr>
          <w:snapToGrid w:val="0"/>
        </w:rPr>
        <w:t xml:space="preserve">Оплата по Договору производится в следующем порядке: </w:t>
      </w:r>
    </w:p>
    <w:p w14:paraId="54BCF41E" w14:textId="77777777" w:rsidR="00144FA2" w:rsidRPr="00D30C53" w:rsidRDefault="00144FA2" w:rsidP="003F1281">
      <w:pPr>
        <w:pStyle w:val="a5"/>
        <w:widowControl/>
        <w:numPr>
          <w:ilvl w:val="0"/>
          <w:numId w:val="3"/>
        </w:numPr>
        <w:autoSpaceDE/>
        <w:autoSpaceDN/>
        <w:adjustRightInd/>
        <w:spacing w:line="276" w:lineRule="auto"/>
        <w:ind w:hanging="294"/>
        <w:jc w:val="both"/>
        <w:rPr>
          <w:snapToGrid w:val="0"/>
        </w:rPr>
      </w:pPr>
      <w:r w:rsidRPr="00D30C53">
        <w:rPr>
          <w:snapToGrid w:val="0"/>
        </w:rPr>
        <w:t xml:space="preserve">в течение 30 (Тридцати) календарных дней </w:t>
      </w:r>
      <w:proofErr w:type="gramStart"/>
      <w:r w:rsidRPr="00D30C53">
        <w:rPr>
          <w:snapToGrid w:val="0"/>
        </w:rPr>
        <w:t>с даты подписания</w:t>
      </w:r>
      <w:proofErr w:type="gramEnd"/>
      <w:r w:rsidRPr="00D30C53">
        <w:rPr>
          <w:snapToGrid w:val="0"/>
        </w:rPr>
        <w:t xml:space="preserve"> Сторонами </w:t>
      </w:r>
      <w:r w:rsidRPr="00D30C53">
        <w:t>Акта приёма-передачи прав и выставления Исполнителем оригинала счета Заказчик перечисляет на расчетный счет Исполнителя вознаграждение, указанное в п. 4.1.1 Договора;</w:t>
      </w:r>
    </w:p>
    <w:p w14:paraId="6FEE1191" w14:textId="531497FC" w:rsidR="00924331" w:rsidRPr="00924331" w:rsidRDefault="00924331" w:rsidP="00573D24">
      <w:pPr>
        <w:pStyle w:val="a5"/>
        <w:widowControl/>
        <w:numPr>
          <w:ilvl w:val="0"/>
          <w:numId w:val="3"/>
        </w:numPr>
        <w:autoSpaceDE/>
        <w:autoSpaceDN/>
        <w:adjustRightInd/>
        <w:spacing w:line="276" w:lineRule="auto"/>
        <w:jc w:val="both"/>
        <w:rPr>
          <w:snapToGrid w:val="0"/>
        </w:rPr>
      </w:pPr>
      <w:r w:rsidRPr="00924331">
        <w:rPr>
          <w:snapToGrid w:val="0"/>
        </w:rPr>
        <w:t xml:space="preserve">в течение 30 (Тридцати) календарных дней </w:t>
      </w:r>
      <w:proofErr w:type="gramStart"/>
      <w:r w:rsidRPr="00924331">
        <w:rPr>
          <w:snapToGrid w:val="0"/>
        </w:rPr>
        <w:t>с даты выполнения</w:t>
      </w:r>
      <w:proofErr w:type="gramEnd"/>
      <w:r w:rsidRPr="00924331">
        <w:rPr>
          <w:snapToGrid w:val="0"/>
        </w:rPr>
        <w:t xml:space="preserve"> Исполнителем всех работ по договору, подписания Сторонами соответствующего Акта выполненных работ по Договору и выставления Исполнителем оригинала счета Заказчик перечисляет на расчетный счет Исполнителя всю сумму вознаграждения, </w:t>
      </w:r>
      <w:r w:rsidRPr="00D30C53">
        <w:t>указанно</w:t>
      </w:r>
      <w:r>
        <w:t>го</w:t>
      </w:r>
      <w:r w:rsidRPr="00D30C53">
        <w:t xml:space="preserve"> в п. 4.1.</w:t>
      </w:r>
      <w:r w:rsidR="00B743C7">
        <w:t>2</w:t>
      </w:r>
      <w:r w:rsidRPr="00D30C53">
        <w:t xml:space="preserve"> Договора</w:t>
      </w:r>
      <w:r w:rsidRPr="00924331">
        <w:rPr>
          <w:snapToGrid w:val="0"/>
        </w:rPr>
        <w:t>.</w:t>
      </w:r>
    </w:p>
    <w:p w14:paraId="1B24E363" w14:textId="77777777" w:rsidR="009A401B" w:rsidRPr="00D30C53" w:rsidRDefault="009A401B" w:rsidP="00D45425">
      <w:pPr>
        <w:widowControl/>
        <w:numPr>
          <w:ilvl w:val="1"/>
          <w:numId w:val="2"/>
        </w:numPr>
        <w:tabs>
          <w:tab w:val="left" w:pos="851"/>
        </w:tabs>
        <w:autoSpaceDE/>
        <w:autoSpaceDN/>
        <w:adjustRightInd/>
        <w:spacing w:after="200" w:line="276" w:lineRule="auto"/>
        <w:ind w:left="0" w:firstLine="0"/>
        <w:jc w:val="both"/>
        <w:rPr>
          <w:snapToGrid w:val="0"/>
        </w:rPr>
      </w:pPr>
      <w:r w:rsidRPr="00D30C53">
        <w:rPr>
          <w:snapToGrid w:val="0"/>
        </w:rPr>
        <w:t xml:space="preserve">Оплата по Договору производится в форме безналичного расчета путем перечисления денежных средств на расчетный счет Исполнителя, указанный в пункте 13 Договора. </w:t>
      </w:r>
    </w:p>
    <w:p w14:paraId="7133FC3E" w14:textId="77777777" w:rsidR="009A401B" w:rsidRPr="00D45425" w:rsidRDefault="009A401B" w:rsidP="00D45425">
      <w:pPr>
        <w:widowControl/>
        <w:numPr>
          <w:ilvl w:val="1"/>
          <w:numId w:val="2"/>
        </w:numPr>
        <w:tabs>
          <w:tab w:val="left" w:pos="851"/>
        </w:tabs>
        <w:autoSpaceDE/>
        <w:autoSpaceDN/>
        <w:adjustRightInd/>
        <w:spacing w:after="200" w:line="276" w:lineRule="auto"/>
        <w:ind w:left="0" w:firstLine="0"/>
        <w:jc w:val="both"/>
        <w:rPr>
          <w:snapToGrid w:val="0"/>
        </w:rPr>
      </w:pPr>
      <w:r w:rsidRPr="00D45425">
        <w:t xml:space="preserve">В случае наличия расчетов в отчетном квартале Исполнитель не позднее 5 (Пятого) числа месяца, следующего за отчетным кварталом, направляет в адрес Заказчика, оформленный со своей стороны акт сверки. Заказчик в течение 5 (Пяти) календарных дней с момента получения акта сверки, производит сверку расчетов между сторонами, при </w:t>
      </w:r>
      <w:r w:rsidR="00D45425">
        <w:t>наличии расхождений</w:t>
      </w:r>
      <w:r w:rsidR="00D45425" w:rsidRPr="00D45425">
        <w:t xml:space="preserve"> </w:t>
      </w:r>
      <w:r w:rsidRPr="00D45425">
        <w:t>оформляет протокол разногласий и возвращает Исполнителю один экземпляр надлежаще оформленного акта</w:t>
      </w:r>
      <w:r w:rsidRPr="00D45425">
        <w:rPr>
          <w:snapToGrid w:val="0"/>
        </w:rPr>
        <w:t>.</w:t>
      </w:r>
    </w:p>
    <w:p w14:paraId="7260C7F6" w14:textId="77777777" w:rsidR="00DE3522" w:rsidRPr="00A2317D" w:rsidRDefault="009A401B" w:rsidP="00387A5E">
      <w:pPr>
        <w:widowControl/>
        <w:numPr>
          <w:ilvl w:val="1"/>
          <w:numId w:val="2"/>
        </w:numPr>
        <w:tabs>
          <w:tab w:val="left" w:pos="851"/>
        </w:tabs>
        <w:autoSpaceDE/>
        <w:autoSpaceDN/>
        <w:adjustRightInd/>
        <w:spacing w:after="200" w:line="276" w:lineRule="auto"/>
        <w:ind w:left="0" w:firstLine="0"/>
        <w:jc w:val="both"/>
        <w:rPr>
          <w:snapToGrid w:val="0"/>
        </w:rPr>
      </w:pPr>
      <w:r w:rsidRPr="00A2317D">
        <w:rPr>
          <w:snapToGrid w:val="0"/>
        </w:rPr>
        <w:t>Расчеты по Договору производятся в рублях Российской Федерации. Датой оплаты считается да</w:t>
      </w:r>
      <w:r w:rsidR="003C4EA5" w:rsidRPr="00A2317D">
        <w:rPr>
          <w:snapToGrid w:val="0"/>
        </w:rPr>
        <w:t>та списания денежных сре</w:t>
      </w:r>
      <w:proofErr w:type="gramStart"/>
      <w:r w:rsidR="003C4EA5" w:rsidRPr="00A2317D">
        <w:rPr>
          <w:snapToGrid w:val="0"/>
        </w:rPr>
        <w:t xml:space="preserve">дств с </w:t>
      </w:r>
      <w:r w:rsidRPr="00A2317D">
        <w:rPr>
          <w:snapToGrid w:val="0"/>
        </w:rPr>
        <w:t>р</w:t>
      </w:r>
      <w:proofErr w:type="gramEnd"/>
      <w:r w:rsidRPr="00A2317D">
        <w:rPr>
          <w:snapToGrid w:val="0"/>
        </w:rPr>
        <w:t>асчетного счета Заказчика.</w:t>
      </w:r>
    </w:p>
    <w:p w14:paraId="05E428E0" w14:textId="77777777" w:rsidR="004A6226" w:rsidRPr="00D30C53" w:rsidRDefault="004A6226" w:rsidP="00A2317D">
      <w:pPr>
        <w:widowControl/>
        <w:numPr>
          <w:ilvl w:val="0"/>
          <w:numId w:val="2"/>
        </w:numPr>
        <w:autoSpaceDE/>
        <w:autoSpaceDN/>
        <w:adjustRightInd/>
        <w:spacing w:after="240" w:line="276" w:lineRule="auto"/>
        <w:jc w:val="center"/>
        <w:rPr>
          <w:b/>
          <w:snapToGrid w:val="0"/>
        </w:rPr>
      </w:pPr>
      <w:r w:rsidRPr="00D30C53">
        <w:rPr>
          <w:b/>
          <w:snapToGrid w:val="0"/>
        </w:rPr>
        <w:t>СРОК ДЕЙСТВИЯ ДОГОВОРА И ВЫПОЛНЕНИЯ ОБЯЗАТЕЛЬСТВ</w:t>
      </w:r>
    </w:p>
    <w:p w14:paraId="1D00BA45" w14:textId="77777777" w:rsidR="004A6226" w:rsidRPr="00C46282" w:rsidRDefault="004A6226" w:rsidP="00A2317D">
      <w:pPr>
        <w:widowControl/>
        <w:numPr>
          <w:ilvl w:val="1"/>
          <w:numId w:val="2"/>
        </w:numPr>
        <w:tabs>
          <w:tab w:val="left" w:pos="851"/>
        </w:tabs>
        <w:autoSpaceDE/>
        <w:autoSpaceDN/>
        <w:adjustRightInd/>
        <w:spacing w:after="200" w:line="276" w:lineRule="auto"/>
        <w:ind w:left="0" w:firstLine="0"/>
        <w:jc w:val="both"/>
        <w:rPr>
          <w:snapToGrid w:val="0"/>
        </w:rPr>
      </w:pPr>
      <w:r w:rsidRPr="00C46282">
        <w:rPr>
          <w:snapToGrid w:val="0"/>
        </w:rPr>
        <w:t>Договор вступает в силу с момента подписания</w:t>
      </w:r>
      <w:r w:rsidR="00C46282" w:rsidRPr="00C46282">
        <w:rPr>
          <w:snapToGrid w:val="0"/>
        </w:rPr>
        <w:t xml:space="preserve"> </w:t>
      </w:r>
      <w:r w:rsidRPr="00C46282">
        <w:rPr>
          <w:snapToGrid w:val="0"/>
        </w:rPr>
        <w:t xml:space="preserve">и действует </w:t>
      </w:r>
      <w:r w:rsidR="00020A3C">
        <w:rPr>
          <w:snapToGrid w:val="0"/>
        </w:rPr>
        <w:t>до</w:t>
      </w:r>
      <w:r w:rsidR="00020A3C" w:rsidRPr="00C46282">
        <w:rPr>
          <w:snapToGrid w:val="0"/>
        </w:rPr>
        <w:t xml:space="preserve"> </w:t>
      </w:r>
      <w:r w:rsidR="00CC61BA" w:rsidRPr="00CC61BA">
        <w:rPr>
          <w:snapToGrid w:val="0"/>
        </w:rPr>
        <w:t>31</w:t>
      </w:r>
      <w:r w:rsidR="00020A3C" w:rsidRPr="00C46282">
        <w:rPr>
          <w:snapToGrid w:val="0"/>
        </w:rPr>
        <w:t>.</w:t>
      </w:r>
      <w:r w:rsidR="00CC61BA" w:rsidRPr="00CC61BA">
        <w:rPr>
          <w:snapToGrid w:val="0"/>
        </w:rPr>
        <w:t>12</w:t>
      </w:r>
      <w:r w:rsidR="00020A3C" w:rsidRPr="00C46282">
        <w:rPr>
          <w:snapToGrid w:val="0"/>
        </w:rPr>
        <w:t>.201</w:t>
      </w:r>
      <w:r w:rsidR="00CC61BA" w:rsidRPr="00CC61BA">
        <w:rPr>
          <w:snapToGrid w:val="0"/>
        </w:rPr>
        <w:t>5</w:t>
      </w:r>
      <w:r w:rsidR="00020A3C">
        <w:rPr>
          <w:snapToGrid w:val="0"/>
        </w:rPr>
        <w:t>, но в любом случае</w:t>
      </w:r>
      <w:r w:rsidR="00020A3C" w:rsidRPr="00C46282">
        <w:rPr>
          <w:snapToGrid w:val="0"/>
        </w:rPr>
        <w:t xml:space="preserve"> </w:t>
      </w:r>
      <w:r w:rsidRPr="00C46282">
        <w:rPr>
          <w:snapToGrid w:val="0"/>
        </w:rPr>
        <w:t>до исполнения сторонами всех свои</w:t>
      </w:r>
      <w:r w:rsidR="00E04BD6">
        <w:rPr>
          <w:snapToGrid w:val="0"/>
        </w:rPr>
        <w:t>х</w:t>
      </w:r>
      <w:r w:rsidRPr="00C46282">
        <w:rPr>
          <w:snapToGrid w:val="0"/>
        </w:rPr>
        <w:t xml:space="preserve"> обязательств. </w:t>
      </w:r>
    </w:p>
    <w:p w14:paraId="3FF6B8F1" w14:textId="77777777" w:rsidR="004A6226" w:rsidRPr="00D30C53" w:rsidRDefault="004A6226" w:rsidP="00A2317D">
      <w:pPr>
        <w:widowControl/>
        <w:numPr>
          <w:ilvl w:val="1"/>
          <w:numId w:val="2"/>
        </w:numPr>
        <w:tabs>
          <w:tab w:val="left" w:pos="851"/>
        </w:tabs>
        <w:autoSpaceDE/>
        <w:autoSpaceDN/>
        <w:adjustRightInd/>
        <w:spacing w:line="276" w:lineRule="auto"/>
        <w:ind w:left="0" w:firstLine="0"/>
        <w:jc w:val="both"/>
        <w:rPr>
          <w:snapToGrid w:val="0"/>
        </w:rPr>
      </w:pPr>
      <w:r w:rsidRPr="00D30C53">
        <w:rPr>
          <w:snapToGrid w:val="0"/>
        </w:rPr>
        <w:t>Сроки передачи прав на Программное обеспече</w:t>
      </w:r>
      <w:r w:rsidR="003C4EA5">
        <w:rPr>
          <w:snapToGrid w:val="0"/>
        </w:rPr>
        <w:t>ние, перечень фаз, состав работ</w:t>
      </w:r>
      <w:r w:rsidRPr="00D30C53">
        <w:rPr>
          <w:snapToGrid w:val="0"/>
        </w:rPr>
        <w:t xml:space="preserve"> и сроки их исполнения согласованы Сторонами и указаны в Графике выполнения работ (Приложение № 2 к Договору) и Технических требованиях (Приложение № 3 </w:t>
      </w:r>
      <w:r w:rsidRPr="00D30C53">
        <w:rPr>
          <w:rFonts w:eastAsiaTheme="minorHAnsi"/>
          <w:snapToGrid w:val="0"/>
        </w:rPr>
        <w:t>к Договору</w:t>
      </w:r>
      <w:r w:rsidRPr="00D30C53">
        <w:rPr>
          <w:snapToGrid w:val="0"/>
        </w:rPr>
        <w:t>).</w:t>
      </w:r>
    </w:p>
    <w:p w14:paraId="7721C126" w14:textId="77777777" w:rsidR="004A6226" w:rsidRPr="00D30C53" w:rsidRDefault="004A6226" w:rsidP="00A2317D">
      <w:pPr>
        <w:widowControl/>
        <w:numPr>
          <w:ilvl w:val="1"/>
          <w:numId w:val="2"/>
        </w:numPr>
        <w:tabs>
          <w:tab w:val="left" w:pos="851"/>
        </w:tabs>
        <w:autoSpaceDE/>
        <w:autoSpaceDN/>
        <w:adjustRightInd/>
        <w:spacing w:line="276" w:lineRule="auto"/>
        <w:ind w:left="0" w:firstLine="0"/>
        <w:jc w:val="both"/>
        <w:rPr>
          <w:snapToGrid w:val="0"/>
        </w:rPr>
      </w:pPr>
      <w:r w:rsidRPr="00D30C53">
        <w:rPr>
          <w:snapToGrid w:val="0"/>
        </w:rPr>
        <w:t xml:space="preserve">Исполнитель </w:t>
      </w:r>
      <w:r w:rsidRPr="00A2317D">
        <w:t>обязан обеспечить соблюдение сроков</w:t>
      </w:r>
      <w:r w:rsidRPr="00D30C53">
        <w:rPr>
          <w:snapToGrid w:val="0"/>
        </w:rPr>
        <w:t>, установленных настоящим разделом, а также сроков фаз проведения работ.</w:t>
      </w:r>
    </w:p>
    <w:p w14:paraId="64FBD992" w14:textId="77777777" w:rsidR="004A6226" w:rsidRPr="00D30C53" w:rsidRDefault="004A6226" w:rsidP="00A2317D">
      <w:pPr>
        <w:widowControl/>
        <w:numPr>
          <w:ilvl w:val="1"/>
          <w:numId w:val="2"/>
        </w:numPr>
        <w:tabs>
          <w:tab w:val="left" w:pos="851"/>
        </w:tabs>
        <w:autoSpaceDE/>
        <w:autoSpaceDN/>
        <w:adjustRightInd/>
        <w:spacing w:after="200" w:line="276" w:lineRule="auto"/>
        <w:ind w:left="0" w:firstLine="0"/>
        <w:jc w:val="both"/>
        <w:rPr>
          <w:snapToGrid w:val="0"/>
        </w:rPr>
      </w:pPr>
      <w:r w:rsidRPr="00D30C53">
        <w:rPr>
          <w:snapToGrid w:val="0"/>
        </w:rPr>
        <w:t xml:space="preserve">Сроки выполнения работ по Договору могут быть изменены по соглашению Сторон. </w:t>
      </w:r>
    </w:p>
    <w:p w14:paraId="2CD69F2A" w14:textId="77777777" w:rsidR="004A6226" w:rsidRPr="00D30C53" w:rsidRDefault="004A6226" w:rsidP="00A2317D">
      <w:pPr>
        <w:keepNext/>
        <w:widowControl/>
        <w:numPr>
          <w:ilvl w:val="0"/>
          <w:numId w:val="2"/>
        </w:numPr>
        <w:autoSpaceDE/>
        <w:autoSpaceDN/>
        <w:adjustRightInd/>
        <w:spacing w:after="200" w:line="276" w:lineRule="auto"/>
        <w:ind w:left="357" w:hanging="357"/>
        <w:jc w:val="center"/>
        <w:rPr>
          <w:b/>
          <w:snapToGrid w:val="0"/>
        </w:rPr>
      </w:pPr>
      <w:r w:rsidRPr="00D30C53">
        <w:rPr>
          <w:b/>
          <w:snapToGrid w:val="0"/>
        </w:rPr>
        <w:t>ГАРАНТИИ ИСПОЛНИТЕЛЯ И ГАРАНТИЙНЫЙ ПЕРИОД</w:t>
      </w:r>
    </w:p>
    <w:p w14:paraId="40A4E207" w14:textId="46444366" w:rsidR="004A6226" w:rsidRPr="00E532BC" w:rsidRDefault="004A6226" w:rsidP="0016160A">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E532BC">
        <w:rPr>
          <w:rFonts w:eastAsiaTheme="minorHAnsi"/>
          <w:lang w:eastAsia="en-US"/>
        </w:rPr>
        <w:t>Исполнитель устанавливает гарантийный период эксплуатации Системы – 12</w:t>
      </w:r>
      <w:r w:rsidRPr="0016160A">
        <w:rPr>
          <w:rFonts w:eastAsiaTheme="minorHAnsi"/>
        </w:rPr>
        <w:t> </w:t>
      </w:r>
      <w:r w:rsidRPr="00E532BC">
        <w:rPr>
          <w:rFonts w:eastAsiaTheme="minorHAnsi"/>
          <w:lang w:eastAsia="en-US"/>
        </w:rPr>
        <w:t xml:space="preserve">(двенадцать) месяцев </w:t>
      </w:r>
      <w:proofErr w:type="gramStart"/>
      <w:r w:rsidRPr="00E532BC">
        <w:rPr>
          <w:rFonts w:eastAsiaTheme="minorHAnsi"/>
          <w:lang w:eastAsia="en-US"/>
        </w:rPr>
        <w:t>с даты подписания</w:t>
      </w:r>
      <w:proofErr w:type="gramEnd"/>
      <w:r w:rsidRPr="00E532BC">
        <w:rPr>
          <w:rFonts w:eastAsiaTheme="minorHAnsi"/>
          <w:lang w:eastAsia="en-US"/>
        </w:rPr>
        <w:t xml:space="preserve"> сторонами итогового Акта.</w:t>
      </w:r>
      <w:r w:rsidR="00B1540B" w:rsidRPr="00E532BC">
        <w:rPr>
          <w:rFonts w:eastAsiaTheme="minorHAnsi"/>
          <w:lang w:eastAsia="en-US"/>
        </w:rPr>
        <w:t xml:space="preserve"> </w:t>
      </w:r>
    </w:p>
    <w:p w14:paraId="1080033C" w14:textId="77777777" w:rsidR="004A6226" w:rsidRPr="00E532BC" w:rsidRDefault="004A6226" w:rsidP="0016160A">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E532BC">
        <w:rPr>
          <w:rFonts w:eastAsiaTheme="minorHAnsi"/>
          <w:lang w:eastAsia="en-US"/>
        </w:rPr>
        <w:lastRenderedPageBreak/>
        <w:t>При неукоснительном соблюдении гарантийных условий Исполнитель гарантирует:</w:t>
      </w:r>
      <w:r w:rsidR="00BE2231" w:rsidRPr="00E532BC">
        <w:rPr>
          <w:rFonts w:eastAsiaTheme="minorHAnsi"/>
          <w:lang w:eastAsia="en-US"/>
        </w:rPr>
        <w:t xml:space="preserve"> </w:t>
      </w:r>
    </w:p>
    <w:p w14:paraId="1A08BC5D" w14:textId="77777777" w:rsidR="0048456A" w:rsidRPr="00E532BC" w:rsidRDefault="0048456A" w:rsidP="009E6170">
      <w:pPr>
        <w:widowControl/>
        <w:tabs>
          <w:tab w:val="left" w:pos="851"/>
        </w:tabs>
        <w:autoSpaceDE/>
        <w:autoSpaceDN/>
        <w:adjustRightInd/>
        <w:spacing w:line="276" w:lineRule="auto"/>
        <w:jc w:val="both"/>
        <w:rPr>
          <w:rFonts w:eastAsiaTheme="minorHAnsi"/>
          <w:lang w:eastAsia="en-US"/>
        </w:rPr>
      </w:pPr>
      <w:r w:rsidRPr="00E532BC">
        <w:rPr>
          <w:rFonts w:eastAsiaTheme="minorHAnsi"/>
          <w:lang w:eastAsia="en-US"/>
        </w:rPr>
        <w:t xml:space="preserve">- работоспособность </w:t>
      </w:r>
      <w:r w:rsidR="004D5816" w:rsidRPr="00E532BC">
        <w:rPr>
          <w:rFonts w:eastAsiaTheme="minorHAnsi"/>
          <w:lang w:eastAsia="en-US"/>
        </w:rPr>
        <w:t>Системы в соответствии с</w:t>
      </w:r>
      <w:r w:rsidR="00856792" w:rsidRPr="00E532BC">
        <w:rPr>
          <w:rFonts w:eastAsiaTheme="minorHAnsi"/>
          <w:lang w:eastAsia="en-US"/>
        </w:rPr>
        <w:t xml:space="preserve"> характеристиками, </w:t>
      </w:r>
      <w:proofErr w:type="gramStart"/>
      <w:r w:rsidR="00856792" w:rsidRPr="00E532BC">
        <w:rPr>
          <w:rFonts w:eastAsiaTheme="minorHAnsi"/>
          <w:lang w:eastAsia="en-US"/>
        </w:rPr>
        <w:t>изложенных</w:t>
      </w:r>
      <w:proofErr w:type="gramEnd"/>
      <w:r w:rsidR="00856792" w:rsidRPr="00E532BC">
        <w:rPr>
          <w:rFonts w:eastAsiaTheme="minorHAnsi"/>
          <w:lang w:eastAsia="en-US"/>
        </w:rPr>
        <w:t xml:space="preserve"> в технической и эксплуатационной документации;</w:t>
      </w:r>
    </w:p>
    <w:p w14:paraId="5C2EEBAA" w14:textId="77777777" w:rsidR="004A6226" w:rsidRPr="00E532BC" w:rsidRDefault="004A6226" w:rsidP="0016160A">
      <w:pPr>
        <w:widowControl/>
        <w:tabs>
          <w:tab w:val="left" w:pos="851"/>
        </w:tabs>
        <w:autoSpaceDE/>
        <w:autoSpaceDN/>
        <w:adjustRightInd/>
        <w:spacing w:line="276" w:lineRule="auto"/>
        <w:jc w:val="both"/>
        <w:rPr>
          <w:rFonts w:eastAsiaTheme="minorHAnsi"/>
          <w:lang w:eastAsia="en-US"/>
        </w:rPr>
      </w:pPr>
      <w:r w:rsidRPr="00E532BC">
        <w:rPr>
          <w:rFonts w:eastAsiaTheme="minorHAnsi"/>
          <w:lang w:eastAsia="en-US"/>
        </w:rPr>
        <w:t xml:space="preserve">- устранение за свой счет </w:t>
      </w:r>
      <w:r w:rsidRPr="009E6170">
        <w:rPr>
          <w:rFonts w:eastAsiaTheme="minorHAnsi"/>
          <w:lang w:eastAsia="en-US"/>
        </w:rPr>
        <w:t>всех дефектов в работе</w:t>
      </w:r>
      <w:r w:rsidRPr="00E532BC">
        <w:rPr>
          <w:rFonts w:eastAsiaTheme="minorHAnsi"/>
          <w:lang w:eastAsia="en-US"/>
        </w:rPr>
        <w:t xml:space="preserve"> Системы (неверное поведение Системы в согласованных сценариях действий и т.д.), выявленных в гарантийный период.</w:t>
      </w:r>
    </w:p>
    <w:p w14:paraId="0F13B539" w14:textId="77777777" w:rsidR="004A6226" w:rsidRPr="00E532BC" w:rsidRDefault="004A6226" w:rsidP="0016160A">
      <w:pPr>
        <w:widowControl/>
        <w:numPr>
          <w:ilvl w:val="1"/>
          <w:numId w:val="2"/>
        </w:numPr>
        <w:tabs>
          <w:tab w:val="left" w:pos="851"/>
        </w:tabs>
        <w:autoSpaceDE/>
        <w:autoSpaceDN/>
        <w:adjustRightInd/>
        <w:spacing w:before="120" w:after="120" w:line="276" w:lineRule="auto"/>
        <w:ind w:left="0" w:firstLine="0"/>
        <w:jc w:val="both"/>
        <w:rPr>
          <w:rFonts w:eastAsiaTheme="minorHAnsi"/>
          <w:lang w:eastAsia="en-US"/>
        </w:rPr>
      </w:pPr>
      <w:r w:rsidRPr="00E532BC">
        <w:rPr>
          <w:rFonts w:eastAsiaTheme="minorHAnsi"/>
          <w:lang w:eastAsia="en-US"/>
        </w:rPr>
        <w:t>Если в период гарантийного срока обнаружатся дефекты, то Исполнитель обязан их устранить за свой счет и в согласованные с Заказчиком сроки</w:t>
      </w:r>
      <w:r w:rsidRPr="00D30C53">
        <w:rPr>
          <w:snapToGrid w:val="0"/>
          <w:lang w:bidi="en-US"/>
        </w:rPr>
        <w:t>, либо возместить Заказчику затраты на их устранение</w:t>
      </w:r>
      <w:r w:rsidRPr="00E532BC">
        <w:rPr>
          <w:rFonts w:eastAsiaTheme="minorHAnsi"/>
          <w:lang w:eastAsia="en-US"/>
        </w:rPr>
        <w:t>.</w:t>
      </w:r>
    </w:p>
    <w:p w14:paraId="021C04BB" w14:textId="77777777" w:rsidR="004A6226" w:rsidRPr="00E532BC" w:rsidRDefault="004A6226" w:rsidP="0016160A">
      <w:pPr>
        <w:widowControl/>
        <w:numPr>
          <w:ilvl w:val="1"/>
          <w:numId w:val="2"/>
        </w:numPr>
        <w:tabs>
          <w:tab w:val="left" w:pos="851"/>
        </w:tabs>
        <w:autoSpaceDE/>
        <w:autoSpaceDN/>
        <w:adjustRightInd/>
        <w:spacing w:after="120" w:line="276" w:lineRule="auto"/>
        <w:ind w:left="0" w:firstLine="0"/>
        <w:jc w:val="both"/>
        <w:rPr>
          <w:rFonts w:eastAsiaTheme="minorHAnsi"/>
          <w:lang w:eastAsia="en-US"/>
        </w:rPr>
      </w:pPr>
      <w:r w:rsidRPr="00E532BC">
        <w:rPr>
          <w:rFonts w:eastAsiaTheme="minorHAnsi"/>
          <w:lang w:eastAsia="en-US"/>
        </w:rPr>
        <w:t xml:space="preserve">При выявлении дефекта Исполнитель должен: </w:t>
      </w:r>
    </w:p>
    <w:p w14:paraId="07EE362E" w14:textId="77777777" w:rsidR="00CD67DA" w:rsidRPr="00E532BC" w:rsidRDefault="00CD67DA" w:rsidP="00CD67DA">
      <w:pPr>
        <w:widowControl/>
        <w:numPr>
          <w:ilvl w:val="2"/>
          <w:numId w:val="2"/>
        </w:numPr>
        <w:tabs>
          <w:tab w:val="left" w:pos="851"/>
        </w:tabs>
        <w:autoSpaceDE/>
        <w:autoSpaceDN/>
        <w:adjustRightInd/>
        <w:spacing w:after="200" w:line="276" w:lineRule="auto"/>
        <w:ind w:left="360"/>
        <w:contextualSpacing/>
        <w:jc w:val="both"/>
        <w:rPr>
          <w:snapToGrid w:val="0"/>
          <w:lang w:bidi="en-US"/>
        </w:rPr>
      </w:pPr>
      <w:r w:rsidRPr="00E532BC">
        <w:rPr>
          <w:snapToGrid w:val="0"/>
          <w:lang w:bidi="en-US"/>
        </w:rPr>
        <w:t xml:space="preserve">восстановить работоспособность Системы, устранять инциденты и проблемы в Системе, </w:t>
      </w:r>
    </w:p>
    <w:p w14:paraId="58A137B0" w14:textId="77777777" w:rsidR="00CD67DA" w:rsidRPr="00E532BC" w:rsidRDefault="00CD67DA" w:rsidP="00CD67DA">
      <w:pPr>
        <w:widowControl/>
        <w:numPr>
          <w:ilvl w:val="2"/>
          <w:numId w:val="2"/>
        </w:numPr>
        <w:tabs>
          <w:tab w:val="left" w:pos="851"/>
        </w:tabs>
        <w:autoSpaceDE/>
        <w:autoSpaceDN/>
        <w:adjustRightInd/>
        <w:spacing w:after="200" w:line="276" w:lineRule="auto"/>
        <w:ind w:left="360"/>
        <w:contextualSpacing/>
        <w:jc w:val="both"/>
        <w:rPr>
          <w:snapToGrid w:val="0"/>
          <w:lang w:bidi="en-US"/>
        </w:rPr>
      </w:pPr>
      <w:r w:rsidRPr="00E532BC">
        <w:rPr>
          <w:snapToGrid w:val="0"/>
          <w:lang w:bidi="en-US"/>
        </w:rPr>
        <w:t xml:space="preserve">предоставлять обновления и исправления версий программного обеспечения </w:t>
      </w:r>
      <w:r w:rsidRPr="00E532BC">
        <w:rPr>
          <w:color w:val="000000"/>
          <w:lang w:eastAsia="ar-SA"/>
        </w:rPr>
        <w:t>с устраненными выявленными ошибками</w:t>
      </w:r>
      <w:r w:rsidRPr="00E532BC">
        <w:rPr>
          <w:snapToGrid w:val="0"/>
          <w:lang w:bidi="en-US"/>
        </w:rPr>
        <w:t xml:space="preserve">, </w:t>
      </w:r>
    </w:p>
    <w:p w14:paraId="3BE23584" w14:textId="77777777" w:rsidR="00CD67DA" w:rsidRPr="009E6170" w:rsidRDefault="00CD67DA" w:rsidP="001755D7">
      <w:pPr>
        <w:widowControl/>
        <w:numPr>
          <w:ilvl w:val="2"/>
          <w:numId w:val="2"/>
        </w:numPr>
        <w:tabs>
          <w:tab w:val="left" w:pos="851"/>
        </w:tabs>
        <w:autoSpaceDE/>
        <w:autoSpaceDN/>
        <w:adjustRightInd/>
        <w:spacing w:after="200" w:line="276" w:lineRule="auto"/>
        <w:ind w:left="360"/>
        <w:contextualSpacing/>
        <w:jc w:val="both"/>
        <w:rPr>
          <w:snapToGrid w:val="0"/>
          <w:lang w:bidi="en-US"/>
        </w:rPr>
      </w:pPr>
      <w:proofErr w:type="gramStart"/>
      <w:r w:rsidRPr="00E532BC">
        <w:rPr>
          <w:snapToGrid w:val="0"/>
          <w:lang w:bidi="en-US"/>
        </w:rPr>
        <w:t>предоставлять доступ к постоянно пополняемой базе знаний,</w:t>
      </w:r>
      <w:r w:rsidRPr="00E532BC">
        <w:rPr>
          <w:color w:val="000000"/>
          <w:lang w:eastAsia="ar-SA"/>
        </w:rPr>
        <w:t xml:space="preserve"> содержащей статьи по порядку поиска и </w:t>
      </w:r>
      <w:r w:rsidRPr="009E6170">
        <w:rPr>
          <w:color w:val="000000"/>
          <w:lang w:eastAsia="ar-SA"/>
        </w:rPr>
        <w:t xml:space="preserve">устранению инцидентов и проблем  в Системе, </w:t>
      </w:r>
      <w:r w:rsidR="004A6226" w:rsidRPr="009E6170">
        <w:rPr>
          <w:snapToGrid w:val="0"/>
          <w:lang w:bidi="en-US"/>
        </w:rPr>
        <w:t xml:space="preserve">обеспечить Заказчика необходимым техническими консультациями с использованием любых доступных видов связи; </w:t>
      </w:r>
      <w:proofErr w:type="gramEnd"/>
    </w:p>
    <w:p w14:paraId="702BEAA8" w14:textId="6432F7BA" w:rsidR="00CD67DA" w:rsidRPr="009E6170" w:rsidRDefault="004A6226" w:rsidP="001755D7">
      <w:pPr>
        <w:widowControl/>
        <w:numPr>
          <w:ilvl w:val="2"/>
          <w:numId w:val="2"/>
        </w:numPr>
        <w:tabs>
          <w:tab w:val="left" w:pos="851"/>
        </w:tabs>
        <w:autoSpaceDE/>
        <w:autoSpaceDN/>
        <w:adjustRightInd/>
        <w:spacing w:after="200" w:line="276" w:lineRule="auto"/>
        <w:ind w:left="360"/>
        <w:contextualSpacing/>
        <w:jc w:val="both"/>
        <w:rPr>
          <w:snapToGrid w:val="0"/>
          <w:lang w:bidi="en-US"/>
        </w:rPr>
      </w:pPr>
      <w:r w:rsidRPr="009E6170">
        <w:rPr>
          <w:snapToGrid w:val="0"/>
        </w:rPr>
        <w:t xml:space="preserve">выполнить все </w:t>
      </w:r>
      <w:r w:rsidRPr="009E6170">
        <w:t>необходимые мероприятия по определению причины возникшего дефекта</w:t>
      </w:r>
      <w:r w:rsidRPr="009E6170">
        <w:rPr>
          <w:snapToGrid w:val="0"/>
        </w:rPr>
        <w:t xml:space="preserve"> и/или недостатка и представить Заказчику соответствующее </w:t>
      </w:r>
      <w:r w:rsidR="000B6ECD" w:rsidRPr="009E6170">
        <w:rPr>
          <w:snapToGrid w:val="0"/>
        </w:rPr>
        <w:t>заключение</w:t>
      </w:r>
      <w:r w:rsidR="000B6ECD">
        <w:rPr>
          <w:snapToGrid w:val="0"/>
        </w:rPr>
        <w:t xml:space="preserve"> течение 5(пяти) рабочих дней.</w:t>
      </w:r>
      <w:r w:rsidR="000B6ECD" w:rsidRPr="009E6170">
        <w:rPr>
          <w:snapToGrid w:val="0"/>
          <w:lang w:bidi="en-US"/>
        </w:rPr>
        <w:t xml:space="preserve"> </w:t>
      </w:r>
    </w:p>
    <w:p w14:paraId="5FD629D6" w14:textId="77777777" w:rsidR="00CD67DA" w:rsidRPr="00E532BC" w:rsidRDefault="00CD67DA" w:rsidP="009E6170">
      <w:pPr>
        <w:widowControl/>
        <w:numPr>
          <w:ilvl w:val="2"/>
          <w:numId w:val="2"/>
        </w:numPr>
        <w:tabs>
          <w:tab w:val="left" w:pos="851"/>
        </w:tabs>
        <w:autoSpaceDE/>
        <w:autoSpaceDN/>
        <w:adjustRightInd/>
        <w:spacing w:after="200" w:line="276" w:lineRule="auto"/>
        <w:ind w:left="360"/>
        <w:contextualSpacing/>
        <w:jc w:val="both"/>
        <w:rPr>
          <w:snapToGrid w:val="0"/>
          <w:lang w:bidi="en-US"/>
        </w:rPr>
      </w:pPr>
      <w:r w:rsidRPr="009E6170">
        <w:rPr>
          <w:snapToGrid w:val="0"/>
          <w:lang w:bidi="en-US"/>
        </w:rPr>
        <w:t>производить локализацию инцидентов</w:t>
      </w:r>
      <w:r w:rsidRPr="00E532BC">
        <w:rPr>
          <w:snapToGrid w:val="0"/>
          <w:lang w:bidi="en-US"/>
        </w:rPr>
        <w:t xml:space="preserve"> и проблем в Системе, вызванных действиями сотрудников Заказчика,  ошибками или настройками в стороннем программном обеспечении, оборудовании, линиях связи;</w:t>
      </w:r>
    </w:p>
    <w:p w14:paraId="360FEBDB" w14:textId="77777777" w:rsidR="00CD67DA" w:rsidRPr="00E532BC" w:rsidRDefault="00CD67DA" w:rsidP="00E532BC">
      <w:pPr>
        <w:widowControl/>
        <w:numPr>
          <w:ilvl w:val="2"/>
          <w:numId w:val="2"/>
        </w:numPr>
        <w:tabs>
          <w:tab w:val="left" w:pos="851"/>
        </w:tabs>
        <w:autoSpaceDE/>
        <w:autoSpaceDN/>
        <w:adjustRightInd/>
        <w:spacing w:after="200" w:line="276" w:lineRule="auto"/>
        <w:ind w:left="363" w:hanging="505"/>
        <w:contextualSpacing/>
        <w:jc w:val="both"/>
        <w:rPr>
          <w:snapToGrid w:val="0"/>
          <w:lang w:bidi="en-US"/>
        </w:rPr>
      </w:pPr>
      <w:r w:rsidRPr="00E532BC">
        <w:rPr>
          <w:snapToGrid w:val="0"/>
          <w:lang w:bidi="en-US"/>
        </w:rPr>
        <w:t>проверять корректность выполнения функции и функций Системы, по запросу.</w:t>
      </w:r>
    </w:p>
    <w:p w14:paraId="1BD806BB" w14:textId="77777777" w:rsidR="00CD67DA" w:rsidRPr="00E532BC" w:rsidRDefault="00CD67DA" w:rsidP="009E6170">
      <w:pPr>
        <w:widowControl/>
        <w:numPr>
          <w:ilvl w:val="1"/>
          <w:numId w:val="2"/>
        </w:numPr>
        <w:tabs>
          <w:tab w:val="left" w:pos="851"/>
        </w:tabs>
        <w:autoSpaceDE/>
        <w:autoSpaceDN/>
        <w:adjustRightInd/>
        <w:spacing w:before="200" w:after="200" w:line="276" w:lineRule="auto"/>
        <w:ind w:left="0" w:firstLine="0"/>
        <w:jc w:val="both"/>
        <w:rPr>
          <w:rFonts w:eastAsiaTheme="minorHAnsi"/>
          <w:lang w:eastAsia="en-US"/>
        </w:rPr>
      </w:pPr>
      <w:r w:rsidRPr="00E532BC">
        <w:rPr>
          <w:rFonts w:eastAsiaTheme="minorHAnsi"/>
          <w:lang w:eastAsia="en-US"/>
        </w:rPr>
        <w:t xml:space="preserve">Для гарантийного обслуживания Исполнитель должен: </w:t>
      </w:r>
    </w:p>
    <w:p w14:paraId="4986E310" w14:textId="77777777" w:rsidR="00CD67DA" w:rsidRPr="00E532BC" w:rsidRDefault="00CD67DA" w:rsidP="009E6170">
      <w:pPr>
        <w:widowControl/>
        <w:numPr>
          <w:ilvl w:val="2"/>
          <w:numId w:val="2"/>
        </w:numPr>
        <w:tabs>
          <w:tab w:val="left" w:pos="851"/>
        </w:tabs>
        <w:autoSpaceDE/>
        <w:autoSpaceDN/>
        <w:adjustRightInd/>
        <w:spacing w:after="200" w:line="276" w:lineRule="auto"/>
        <w:ind w:left="360"/>
        <w:contextualSpacing/>
        <w:jc w:val="both"/>
        <w:rPr>
          <w:snapToGrid w:val="0"/>
          <w:lang w:bidi="en-US"/>
        </w:rPr>
      </w:pPr>
      <w:r w:rsidRPr="00E532BC">
        <w:rPr>
          <w:snapToGrid w:val="0"/>
          <w:lang w:bidi="en-US"/>
        </w:rPr>
        <w:t>обеспечить прием и обработку запросов Заказчика по гарантии, документирование истории выполнения запросов;</w:t>
      </w:r>
    </w:p>
    <w:p w14:paraId="56C1C051" w14:textId="77777777" w:rsidR="00CD67DA" w:rsidRPr="00E532BC" w:rsidRDefault="00CD67DA" w:rsidP="009E6170">
      <w:pPr>
        <w:widowControl/>
        <w:numPr>
          <w:ilvl w:val="2"/>
          <w:numId w:val="2"/>
        </w:numPr>
        <w:tabs>
          <w:tab w:val="left" w:pos="851"/>
        </w:tabs>
        <w:autoSpaceDE/>
        <w:autoSpaceDN/>
        <w:adjustRightInd/>
        <w:spacing w:after="200" w:line="276" w:lineRule="auto"/>
        <w:ind w:left="360"/>
        <w:contextualSpacing/>
        <w:jc w:val="both"/>
        <w:rPr>
          <w:snapToGrid w:val="0"/>
          <w:lang w:bidi="en-US"/>
        </w:rPr>
      </w:pPr>
      <w:r w:rsidRPr="00E532BC">
        <w:rPr>
          <w:snapToGrid w:val="0"/>
          <w:lang w:bidi="en-US"/>
        </w:rPr>
        <w:t xml:space="preserve">обеспечить подачу запросов Заказчиком через </w:t>
      </w:r>
      <w:proofErr w:type="spellStart"/>
      <w:r w:rsidRPr="00E532BC">
        <w:rPr>
          <w:snapToGrid w:val="0"/>
          <w:lang w:bidi="en-US"/>
        </w:rPr>
        <w:t>Web</w:t>
      </w:r>
      <w:proofErr w:type="spellEnd"/>
      <w:r w:rsidRPr="00E532BC">
        <w:rPr>
          <w:snapToGrid w:val="0"/>
          <w:lang w:bidi="en-US"/>
        </w:rPr>
        <w:t>-интерфейс, e-</w:t>
      </w:r>
      <w:proofErr w:type="spellStart"/>
      <w:r w:rsidRPr="00E532BC">
        <w:rPr>
          <w:snapToGrid w:val="0"/>
          <w:lang w:bidi="en-US"/>
        </w:rPr>
        <w:t>mail</w:t>
      </w:r>
      <w:proofErr w:type="spellEnd"/>
      <w:r w:rsidRPr="00E532BC">
        <w:rPr>
          <w:snapToGrid w:val="0"/>
          <w:lang w:bidi="en-US"/>
        </w:rPr>
        <w:t xml:space="preserve"> и телефон с фиксированными регламентами решения проблем, возможностью информирования контактных лиц Заказчика и эскалации сервисных запросов;</w:t>
      </w:r>
    </w:p>
    <w:p w14:paraId="61FBC5A8" w14:textId="77777777" w:rsidR="00CD67DA" w:rsidRPr="00E532BC" w:rsidRDefault="00CD67DA" w:rsidP="009E6170">
      <w:pPr>
        <w:widowControl/>
        <w:numPr>
          <w:ilvl w:val="2"/>
          <w:numId w:val="2"/>
        </w:numPr>
        <w:tabs>
          <w:tab w:val="left" w:pos="851"/>
        </w:tabs>
        <w:autoSpaceDE/>
        <w:autoSpaceDN/>
        <w:adjustRightInd/>
        <w:spacing w:after="200" w:line="276" w:lineRule="auto"/>
        <w:ind w:left="360"/>
        <w:contextualSpacing/>
        <w:jc w:val="both"/>
        <w:rPr>
          <w:snapToGrid w:val="0"/>
          <w:lang w:bidi="en-US"/>
        </w:rPr>
      </w:pPr>
      <w:proofErr w:type="gramStart"/>
      <w:r w:rsidRPr="00E532BC">
        <w:rPr>
          <w:snapToGrid w:val="0"/>
          <w:lang w:bidi="en-US"/>
        </w:rPr>
        <w:t>соблюдать назначенные инцидентам приоритеты (Приоритет 1 -  Система полностью неработоспособна, Приоритет 2 - значительная часть функций Системы не выполняется, или наблюдается существенное снижение производительности  Системы в целом,  Приоритет 3- снижение производительности Системы, неработоспособность одной или нескольких функций системы,  Приоритет 4 – необходимо внесение изменений в Систему, установка обновлений и исправлений, и иные действия, требующие планирования и предварительного согласования сроков выполнения), время реакции и</w:t>
      </w:r>
      <w:proofErr w:type="gramEnd"/>
      <w:r w:rsidRPr="00E532BC">
        <w:rPr>
          <w:snapToGrid w:val="0"/>
          <w:lang w:bidi="en-US"/>
        </w:rPr>
        <w:t xml:space="preserve"> выполнения запросов, установленных производителем </w:t>
      </w:r>
      <w:proofErr w:type="gramStart"/>
      <w:r w:rsidRPr="00E532BC">
        <w:rPr>
          <w:snapToGrid w:val="0"/>
          <w:lang w:bidi="en-US"/>
        </w:rPr>
        <w:t>ПО</w:t>
      </w:r>
      <w:proofErr w:type="gramEnd"/>
      <w:r w:rsidRPr="00E532BC">
        <w:rPr>
          <w:snapToGrid w:val="0"/>
          <w:lang w:bidi="en-US"/>
        </w:rPr>
        <w:t>;</w:t>
      </w:r>
    </w:p>
    <w:p w14:paraId="12DA9CE5" w14:textId="77777777" w:rsidR="00CD67DA" w:rsidRPr="00E532BC" w:rsidRDefault="00CD67DA" w:rsidP="009E6170">
      <w:pPr>
        <w:widowControl/>
        <w:numPr>
          <w:ilvl w:val="2"/>
          <w:numId w:val="2"/>
        </w:numPr>
        <w:tabs>
          <w:tab w:val="left" w:pos="851"/>
        </w:tabs>
        <w:autoSpaceDE/>
        <w:autoSpaceDN/>
        <w:adjustRightInd/>
        <w:spacing w:after="200" w:line="276" w:lineRule="auto"/>
        <w:ind w:left="360"/>
        <w:contextualSpacing/>
        <w:jc w:val="both"/>
        <w:rPr>
          <w:snapToGrid w:val="0"/>
          <w:lang w:bidi="en-US"/>
        </w:rPr>
      </w:pPr>
      <w:r w:rsidRPr="00E532BC">
        <w:rPr>
          <w:snapToGrid w:val="0"/>
          <w:lang w:bidi="en-US"/>
        </w:rPr>
        <w:t xml:space="preserve">предоставить доступ в личный кабинет Заказчика и к автоматизированным отчетам в информационной системе управления запросами Исполнителя </w:t>
      </w:r>
    </w:p>
    <w:p w14:paraId="67C1AF04" w14:textId="77777777" w:rsidR="003C726E" w:rsidRPr="00E532BC" w:rsidRDefault="00CD67DA" w:rsidP="009E6170">
      <w:pPr>
        <w:pStyle w:val="a5"/>
        <w:widowControl/>
        <w:numPr>
          <w:ilvl w:val="2"/>
          <w:numId w:val="2"/>
        </w:numPr>
        <w:tabs>
          <w:tab w:val="left" w:pos="851"/>
        </w:tabs>
        <w:autoSpaceDE/>
        <w:autoSpaceDN/>
        <w:adjustRightInd/>
        <w:spacing w:after="200" w:line="276" w:lineRule="auto"/>
        <w:ind w:left="360"/>
        <w:jc w:val="both"/>
        <w:rPr>
          <w:snapToGrid w:val="0"/>
          <w:lang w:bidi="en-US"/>
        </w:rPr>
      </w:pPr>
      <w:r w:rsidRPr="00E532BC">
        <w:rPr>
          <w:snapToGrid w:val="0"/>
          <w:lang w:bidi="en-US"/>
        </w:rPr>
        <w:t xml:space="preserve">обеспечить режим  обслуживания: в согласованные Сторонами  сроки, по 8 часов х 5 дней в неделю  (09:00 – 18:00 </w:t>
      </w:r>
      <w:proofErr w:type="spellStart"/>
      <w:proofErr w:type="gramStart"/>
      <w:r w:rsidRPr="00E532BC">
        <w:rPr>
          <w:snapToGrid w:val="0"/>
          <w:lang w:bidi="en-US"/>
        </w:rPr>
        <w:t>мск</w:t>
      </w:r>
      <w:proofErr w:type="spellEnd"/>
      <w:proofErr w:type="gramEnd"/>
      <w:r w:rsidRPr="00E532BC">
        <w:rPr>
          <w:snapToGrid w:val="0"/>
          <w:lang w:bidi="en-US"/>
        </w:rPr>
        <w:t>, за исключением выходных и праздничных дней).</w:t>
      </w:r>
    </w:p>
    <w:p w14:paraId="0C6424A4" w14:textId="77777777" w:rsidR="003C726E" w:rsidRPr="00E532BC" w:rsidRDefault="00CD67DA"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9E6170">
        <w:rPr>
          <w:rFonts w:eastAsiaTheme="minorHAnsi"/>
          <w:lang w:eastAsia="en-US"/>
        </w:rPr>
        <w:lastRenderedPageBreak/>
        <w:t>Гарантии, предусмотренные пунктом 6.2-6.3. Договора, не распространяются</w:t>
      </w:r>
      <w:r w:rsidR="003C726E" w:rsidRPr="00E532BC">
        <w:rPr>
          <w:rFonts w:eastAsiaTheme="minorHAnsi"/>
          <w:lang w:eastAsia="en-US"/>
        </w:rPr>
        <w:t>:</w:t>
      </w:r>
    </w:p>
    <w:p w14:paraId="78DE688A" w14:textId="77777777" w:rsidR="003C726E" w:rsidRPr="009E6170" w:rsidRDefault="003C726E" w:rsidP="009E6170">
      <w:pPr>
        <w:widowControl/>
        <w:tabs>
          <w:tab w:val="left" w:pos="851"/>
        </w:tabs>
        <w:autoSpaceDE/>
        <w:autoSpaceDN/>
        <w:adjustRightInd/>
        <w:spacing w:before="240" w:line="276" w:lineRule="auto"/>
        <w:contextualSpacing/>
        <w:jc w:val="both"/>
        <w:rPr>
          <w:snapToGrid w:val="0"/>
          <w:lang w:bidi="en-US"/>
        </w:rPr>
      </w:pPr>
      <w:r w:rsidRPr="00E532BC">
        <w:rPr>
          <w:snapToGrid w:val="0"/>
          <w:lang w:bidi="en-US"/>
        </w:rPr>
        <w:t xml:space="preserve">- </w:t>
      </w:r>
      <w:r w:rsidR="00CD67DA" w:rsidRPr="009E6170">
        <w:rPr>
          <w:snapToGrid w:val="0"/>
          <w:lang w:bidi="en-US"/>
        </w:rPr>
        <w:t xml:space="preserve">  в случае </w:t>
      </w:r>
      <w:r w:rsidRPr="009E6170">
        <w:rPr>
          <w:snapToGrid w:val="0"/>
          <w:lang w:bidi="en-US"/>
        </w:rPr>
        <w:t>использования Заказчиком Системы, программ для ЭВМ,</w:t>
      </w:r>
      <w:r w:rsidR="00CD67DA" w:rsidRPr="009E6170">
        <w:rPr>
          <w:snapToGrid w:val="0"/>
          <w:lang w:bidi="en-US"/>
        </w:rPr>
        <w:t xml:space="preserve"> с нарушением условий, установленных настоящим Договором,  </w:t>
      </w:r>
      <w:r w:rsidRPr="00E532BC">
        <w:rPr>
          <w:snapToGrid w:val="0"/>
          <w:lang w:bidi="en-US"/>
        </w:rPr>
        <w:t xml:space="preserve">в сопроводительной документации  соответствующей Программы, </w:t>
      </w:r>
      <w:r w:rsidR="00CD67DA" w:rsidRPr="009E6170">
        <w:rPr>
          <w:snapToGrid w:val="0"/>
          <w:lang w:bidi="en-US"/>
        </w:rPr>
        <w:t>в эксплуатационной документации</w:t>
      </w:r>
      <w:r w:rsidRPr="00E532BC">
        <w:rPr>
          <w:snapToGrid w:val="0"/>
          <w:lang w:bidi="en-US"/>
        </w:rPr>
        <w:t xml:space="preserve"> к Системе</w:t>
      </w:r>
      <w:r w:rsidR="00CD67DA" w:rsidRPr="009E6170">
        <w:rPr>
          <w:snapToGrid w:val="0"/>
          <w:lang w:bidi="en-US"/>
        </w:rPr>
        <w:t xml:space="preserve">, </w:t>
      </w:r>
    </w:p>
    <w:p w14:paraId="075D627C" w14:textId="77777777" w:rsidR="00CD67DA" w:rsidRPr="009E6170" w:rsidRDefault="003C726E" w:rsidP="009E6170">
      <w:pPr>
        <w:widowControl/>
        <w:tabs>
          <w:tab w:val="left" w:pos="851"/>
        </w:tabs>
        <w:autoSpaceDE/>
        <w:autoSpaceDN/>
        <w:adjustRightInd/>
        <w:spacing w:before="240" w:line="276" w:lineRule="auto"/>
        <w:contextualSpacing/>
        <w:jc w:val="both"/>
        <w:rPr>
          <w:snapToGrid w:val="0"/>
          <w:lang w:bidi="en-US"/>
        </w:rPr>
      </w:pPr>
      <w:r w:rsidRPr="00E532BC">
        <w:rPr>
          <w:snapToGrid w:val="0"/>
          <w:lang w:bidi="en-US"/>
        </w:rPr>
        <w:t xml:space="preserve">- </w:t>
      </w:r>
      <w:r w:rsidR="00CD67DA" w:rsidRPr="009E6170">
        <w:rPr>
          <w:snapToGrid w:val="0"/>
          <w:lang w:bidi="en-US"/>
        </w:rPr>
        <w:t>нарушения работоспособности аппаратно-технических средств Заказчика, на которых установлен</w:t>
      </w:r>
      <w:r w:rsidRPr="009E6170">
        <w:rPr>
          <w:snapToGrid w:val="0"/>
          <w:lang w:bidi="en-US"/>
        </w:rPr>
        <w:t>а</w:t>
      </w:r>
      <w:r w:rsidR="00CD67DA" w:rsidRPr="009E6170">
        <w:rPr>
          <w:snapToGrid w:val="0"/>
          <w:lang w:bidi="en-US"/>
        </w:rPr>
        <w:t xml:space="preserve"> и функциониру</w:t>
      </w:r>
      <w:r w:rsidRPr="009E6170">
        <w:rPr>
          <w:snapToGrid w:val="0"/>
          <w:lang w:bidi="en-US"/>
        </w:rPr>
        <w:t>е</w:t>
      </w:r>
      <w:r w:rsidR="00CD67DA" w:rsidRPr="009E6170">
        <w:rPr>
          <w:snapToGrid w:val="0"/>
          <w:lang w:bidi="en-US"/>
        </w:rPr>
        <w:t xml:space="preserve">т </w:t>
      </w:r>
      <w:r w:rsidRPr="009E6170">
        <w:rPr>
          <w:snapToGrid w:val="0"/>
          <w:lang w:bidi="en-US"/>
        </w:rPr>
        <w:t>Система</w:t>
      </w:r>
      <w:r w:rsidR="001755D7">
        <w:rPr>
          <w:snapToGrid w:val="0"/>
          <w:lang w:bidi="en-US"/>
        </w:rPr>
        <w:t>, за исключением случаев выхода из строя подменного серверного оборудования</w:t>
      </w:r>
      <w:r w:rsidR="00CD67DA" w:rsidRPr="009E6170">
        <w:rPr>
          <w:snapToGrid w:val="0"/>
          <w:lang w:bidi="en-US"/>
        </w:rPr>
        <w:t>;</w:t>
      </w:r>
    </w:p>
    <w:p w14:paraId="2497D556" w14:textId="77777777" w:rsidR="004A6226" w:rsidRPr="00E532BC" w:rsidRDefault="003C726E" w:rsidP="00C806E6">
      <w:pPr>
        <w:widowControl/>
        <w:tabs>
          <w:tab w:val="left" w:pos="851"/>
        </w:tabs>
        <w:autoSpaceDE/>
        <w:autoSpaceDN/>
        <w:adjustRightInd/>
        <w:spacing w:before="240" w:line="276" w:lineRule="auto"/>
        <w:contextualSpacing/>
        <w:jc w:val="both"/>
        <w:rPr>
          <w:snapToGrid w:val="0"/>
          <w:lang w:bidi="en-US"/>
        </w:rPr>
      </w:pPr>
      <w:r w:rsidRPr="00E532BC">
        <w:rPr>
          <w:snapToGrid w:val="0"/>
          <w:lang w:bidi="en-US"/>
        </w:rPr>
        <w:t xml:space="preserve">- </w:t>
      </w:r>
      <w:r w:rsidRPr="009E6170">
        <w:rPr>
          <w:snapToGrid w:val="0"/>
          <w:lang w:bidi="en-US"/>
        </w:rPr>
        <w:t xml:space="preserve">если </w:t>
      </w:r>
      <w:r w:rsidRPr="00E532BC">
        <w:rPr>
          <w:snapToGrid w:val="0"/>
          <w:lang w:bidi="en-US"/>
        </w:rPr>
        <w:t xml:space="preserve">Система, </w:t>
      </w:r>
      <w:r w:rsidR="00E532BC" w:rsidRPr="00E532BC">
        <w:rPr>
          <w:snapToGrid w:val="0"/>
          <w:lang w:bidi="en-US"/>
        </w:rPr>
        <w:t xml:space="preserve">соответствующая </w:t>
      </w:r>
      <w:r w:rsidRPr="00E532BC">
        <w:rPr>
          <w:snapToGrid w:val="0"/>
          <w:lang w:bidi="en-US"/>
        </w:rPr>
        <w:t>программ</w:t>
      </w:r>
      <w:r w:rsidR="00E532BC" w:rsidRPr="00E532BC">
        <w:rPr>
          <w:snapToGrid w:val="0"/>
          <w:lang w:bidi="en-US"/>
        </w:rPr>
        <w:t>а</w:t>
      </w:r>
      <w:r w:rsidRPr="00E532BC">
        <w:rPr>
          <w:snapToGrid w:val="0"/>
          <w:lang w:bidi="en-US"/>
        </w:rPr>
        <w:t xml:space="preserve"> для ЭВМ, </w:t>
      </w:r>
      <w:r w:rsidRPr="009E6170">
        <w:rPr>
          <w:snapToGrid w:val="0"/>
          <w:lang w:bidi="en-US"/>
        </w:rPr>
        <w:t>был</w:t>
      </w:r>
      <w:r w:rsidRPr="00E532BC">
        <w:rPr>
          <w:snapToGrid w:val="0"/>
          <w:lang w:bidi="en-US"/>
        </w:rPr>
        <w:t>и</w:t>
      </w:r>
      <w:r w:rsidRPr="009E6170">
        <w:rPr>
          <w:snapToGrid w:val="0"/>
          <w:lang w:bidi="en-US"/>
        </w:rPr>
        <w:t xml:space="preserve"> каким-либо образом изменен</w:t>
      </w:r>
      <w:r w:rsidRPr="00E532BC">
        <w:rPr>
          <w:snapToGrid w:val="0"/>
          <w:lang w:bidi="en-US"/>
        </w:rPr>
        <w:t>ы</w:t>
      </w:r>
      <w:r w:rsidRPr="009E6170">
        <w:rPr>
          <w:snapToGrid w:val="0"/>
          <w:lang w:bidi="en-US"/>
        </w:rPr>
        <w:t xml:space="preserve">, способами, не предусмотренными в сопроводительной документации к </w:t>
      </w:r>
      <w:r w:rsidRPr="00E532BC">
        <w:rPr>
          <w:snapToGrid w:val="0"/>
          <w:lang w:bidi="en-US"/>
        </w:rPr>
        <w:t>программам, эксплуатационной документацией Системы</w:t>
      </w:r>
      <w:r w:rsidRPr="009E6170">
        <w:rPr>
          <w:snapToGrid w:val="0"/>
          <w:lang w:bidi="en-US"/>
        </w:rPr>
        <w:t>,</w:t>
      </w:r>
      <w:r w:rsidR="00E532BC" w:rsidRPr="00E532BC">
        <w:rPr>
          <w:snapToGrid w:val="0"/>
          <w:lang w:bidi="en-US"/>
        </w:rPr>
        <w:t xml:space="preserve"> </w:t>
      </w:r>
      <w:r w:rsidRPr="009E6170">
        <w:rPr>
          <w:snapToGrid w:val="0"/>
          <w:lang w:bidi="en-US"/>
        </w:rPr>
        <w:t xml:space="preserve">либо была </w:t>
      </w:r>
      <w:r w:rsidR="00E532BC" w:rsidRPr="00E532BC">
        <w:rPr>
          <w:snapToGrid w:val="0"/>
          <w:lang w:bidi="en-US"/>
        </w:rPr>
        <w:t xml:space="preserve">изменена, </w:t>
      </w:r>
      <w:r w:rsidRPr="009E6170">
        <w:rPr>
          <w:snapToGrid w:val="0"/>
          <w:lang w:bidi="en-US"/>
        </w:rPr>
        <w:t>повреждена иным программным обеспечением, Заказчиком или третьим лицом умышленно, равно как и по неосторожности</w:t>
      </w:r>
      <w:r w:rsidR="00E532BC" w:rsidRPr="00E532BC">
        <w:rPr>
          <w:snapToGrid w:val="0"/>
          <w:lang w:bidi="en-US"/>
        </w:rPr>
        <w:t xml:space="preserve">. </w:t>
      </w:r>
    </w:p>
    <w:p w14:paraId="6FE0171C" w14:textId="77777777" w:rsidR="00B777D8" w:rsidRPr="00D30C53" w:rsidRDefault="00B777D8" w:rsidP="00B777D8">
      <w:pPr>
        <w:widowControl/>
        <w:autoSpaceDE/>
        <w:autoSpaceDN/>
        <w:adjustRightInd/>
        <w:ind w:firstLine="567"/>
        <w:jc w:val="both"/>
        <w:rPr>
          <w:snapToGrid w:val="0"/>
        </w:rPr>
      </w:pPr>
    </w:p>
    <w:p w14:paraId="02E38955" w14:textId="77777777" w:rsidR="00B777D8" w:rsidRPr="00D30C53" w:rsidRDefault="00B777D8" w:rsidP="009E6170">
      <w:pPr>
        <w:widowControl/>
        <w:numPr>
          <w:ilvl w:val="0"/>
          <w:numId w:val="2"/>
        </w:numPr>
        <w:autoSpaceDE/>
        <w:autoSpaceDN/>
        <w:adjustRightInd/>
        <w:spacing w:after="240" w:line="276" w:lineRule="auto"/>
        <w:jc w:val="center"/>
        <w:rPr>
          <w:rFonts w:eastAsiaTheme="minorHAnsi"/>
          <w:b/>
          <w:lang w:eastAsia="en-US"/>
        </w:rPr>
      </w:pPr>
      <w:r w:rsidRPr="00D30C53">
        <w:rPr>
          <w:rFonts w:eastAsiaTheme="minorHAnsi"/>
          <w:b/>
          <w:lang w:eastAsia="en-US"/>
        </w:rPr>
        <w:t>КОНФИДЕНЦИАЛЬНОСТЬ</w:t>
      </w:r>
    </w:p>
    <w:p w14:paraId="6E18349A" w14:textId="77777777" w:rsidR="00B777D8" w:rsidRPr="00D30C53"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Стороны согласились с тем, что они будут считать конфиденциальными (коммерческой тайной) условия Договора и информацию, переданную ими друг другу в процессе его исполнения, только при условии, если о конфиденциальном характере ее было сообщено в письменном виде. В связи с этим они обязуются не открывать и не разглашать указанные сведения в полном объеме, или частично, какой-либо третьей стороне без предварительного письменного согласия другой Стороны.</w:t>
      </w:r>
    </w:p>
    <w:p w14:paraId="31A6F707" w14:textId="77777777" w:rsidR="00B777D8" w:rsidRPr="00D30C53"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proofErr w:type="gramStart"/>
      <w:r w:rsidRPr="00D30C53">
        <w:rPr>
          <w:rFonts w:eastAsiaTheme="minorHAnsi"/>
          <w:lang w:eastAsia="en-US"/>
        </w:rPr>
        <w:t>Предусмотренные</w:t>
      </w:r>
      <w:proofErr w:type="gramEnd"/>
      <w:r w:rsidRPr="00D30C53">
        <w:rPr>
          <w:rFonts w:eastAsiaTheme="minorHAnsi"/>
          <w:lang w:eastAsia="en-US"/>
        </w:rPr>
        <w:t xml:space="preserve"> пунктом 7.1. Договора обязательства Сторон</w:t>
      </w:r>
      <w:r w:rsidR="00C06B3C">
        <w:rPr>
          <w:rFonts w:eastAsiaTheme="minorHAnsi"/>
          <w:lang w:eastAsia="en-US"/>
        </w:rPr>
        <w:t>,</w:t>
      </w:r>
      <w:r w:rsidRPr="00D30C53">
        <w:rPr>
          <w:rFonts w:eastAsiaTheme="minorHAnsi"/>
          <w:lang w:eastAsia="en-US"/>
        </w:rPr>
        <w:t xml:space="preserve"> относительно конфиденциальности и неразглашения информации</w:t>
      </w:r>
      <w:r w:rsidR="00C06B3C">
        <w:rPr>
          <w:rFonts w:eastAsiaTheme="minorHAnsi"/>
          <w:lang w:eastAsia="en-US"/>
        </w:rPr>
        <w:t>,</w:t>
      </w:r>
      <w:r w:rsidRPr="00D30C53">
        <w:rPr>
          <w:rFonts w:eastAsiaTheme="minorHAnsi"/>
          <w:lang w:eastAsia="en-US"/>
        </w:rPr>
        <w:t xml:space="preserve"> не будут распространяться на общедоступную информацию.</w:t>
      </w:r>
    </w:p>
    <w:p w14:paraId="6D5F947E" w14:textId="77777777" w:rsidR="00B777D8" w:rsidRPr="00D30C53"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Стороны обязуются сохранять коммерческую тайну в соответствии с условиями настоящего раздела в течение всего срока действия Договора и в течение трех лет после его истечения или расторжения Договора.</w:t>
      </w:r>
    </w:p>
    <w:p w14:paraId="06D09485" w14:textId="77777777" w:rsidR="00B777D8" w:rsidRPr="00D30C53" w:rsidRDefault="00B777D8" w:rsidP="009E6170">
      <w:pPr>
        <w:widowControl/>
        <w:numPr>
          <w:ilvl w:val="0"/>
          <w:numId w:val="2"/>
        </w:numPr>
        <w:autoSpaceDE/>
        <w:autoSpaceDN/>
        <w:adjustRightInd/>
        <w:spacing w:after="240" w:line="276" w:lineRule="auto"/>
        <w:jc w:val="center"/>
        <w:rPr>
          <w:b/>
          <w:snapToGrid w:val="0"/>
        </w:rPr>
      </w:pPr>
      <w:r w:rsidRPr="00D30C53">
        <w:rPr>
          <w:b/>
          <w:snapToGrid w:val="0"/>
        </w:rPr>
        <w:t>ПОРЯДОК ДОСРОЧНОГО РАСТОРЖЕНИЯ ДОГОВОРА</w:t>
      </w:r>
    </w:p>
    <w:p w14:paraId="0ADE77C7" w14:textId="77777777" w:rsidR="00B777D8" w:rsidRPr="00D30C53" w:rsidRDefault="00B777D8" w:rsidP="009E6170">
      <w:pPr>
        <w:widowControl/>
        <w:numPr>
          <w:ilvl w:val="1"/>
          <w:numId w:val="2"/>
        </w:numPr>
        <w:tabs>
          <w:tab w:val="left" w:pos="851"/>
          <w:tab w:val="left" w:pos="993"/>
        </w:tabs>
        <w:autoSpaceDE/>
        <w:autoSpaceDN/>
        <w:adjustRightInd/>
        <w:spacing w:after="200" w:line="276" w:lineRule="auto"/>
        <w:ind w:left="0" w:firstLine="0"/>
        <w:jc w:val="both"/>
        <w:rPr>
          <w:rFonts w:eastAsiaTheme="minorHAnsi"/>
          <w:lang w:eastAsia="en-US"/>
        </w:rPr>
      </w:pPr>
      <w:proofErr w:type="gramStart"/>
      <w:r w:rsidRPr="00D30C53">
        <w:rPr>
          <w:rFonts w:eastAsiaTheme="minorHAnsi"/>
          <w:lang w:eastAsia="en-US"/>
        </w:rPr>
        <w:t>Договор</w:t>
      </w:r>
      <w:proofErr w:type="gramEnd"/>
      <w:r w:rsidRPr="00D30C53">
        <w:rPr>
          <w:rFonts w:eastAsiaTheme="minorHAnsi"/>
          <w:lang w:eastAsia="en-US"/>
        </w:rPr>
        <w:t xml:space="preserve"> может быть расторгнут по взаимному согласию Сторон или по инициативе одной из Сторон в случае нарушения другой Стороной каких-либо условий Договора, а также в иных случаях, предусмотренных действующим законодательством РФ, при условии письменного уведомления другой Стороны не менее чем за 30 (Тридцать) дней до предполагаемой даты расторжения Договора.</w:t>
      </w:r>
    </w:p>
    <w:p w14:paraId="13A5CF62" w14:textId="77777777" w:rsidR="00B777D8" w:rsidRPr="00D30C53" w:rsidRDefault="00B777D8" w:rsidP="009E6170">
      <w:pPr>
        <w:widowControl/>
        <w:numPr>
          <w:ilvl w:val="1"/>
          <w:numId w:val="2"/>
        </w:numPr>
        <w:tabs>
          <w:tab w:val="left" w:pos="851"/>
          <w:tab w:val="left" w:pos="993"/>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В случае расторжения Договора по инициативе Заказчика в отсутствие нарушения условий Договора со стороны Исполнителя, Заказчик по требованию Исполнителя обязан возместить Исполнителю все фактически понесенные и документально подтвержденные им затраты.</w:t>
      </w:r>
    </w:p>
    <w:p w14:paraId="5B119E05" w14:textId="77777777" w:rsidR="00B777D8" w:rsidRPr="00D30C53" w:rsidRDefault="00B777D8" w:rsidP="009E6170">
      <w:pPr>
        <w:widowControl/>
        <w:numPr>
          <w:ilvl w:val="0"/>
          <w:numId w:val="2"/>
        </w:numPr>
        <w:autoSpaceDE/>
        <w:autoSpaceDN/>
        <w:adjustRightInd/>
        <w:spacing w:after="240" w:line="276" w:lineRule="auto"/>
        <w:jc w:val="center"/>
        <w:rPr>
          <w:b/>
          <w:snapToGrid w:val="0"/>
        </w:rPr>
      </w:pPr>
      <w:r w:rsidRPr="00D30C53">
        <w:rPr>
          <w:b/>
          <w:snapToGrid w:val="0"/>
        </w:rPr>
        <w:t>ОТВЕТСТВЕННОСТИ СТОРОН</w:t>
      </w:r>
    </w:p>
    <w:p w14:paraId="4DE8013A" w14:textId="77777777" w:rsidR="00B777D8" w:rsidRPr="00E532BC"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lastRenderedPageBreak/>
        <w:t xml:space="preserve"> За </w:t>
      </w:r>
      <w:r w:rsidRPr="00E532BC">
        <w:rPr>
          <w:rFonts w:eastAsiaTheme="minorHAnsi"/>
          <w:lang w:eastAsia="en-US"/>
        </w:rPr>
        <w:t>неисполнение или ненадлежащее исполнение обязательств по Договору Стороны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14:paraId="5883FEFC" w14:textId="77777777" w:rsidR="00B777D8" w:rsidRPr="00E532BC"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E532BC">
        <w:rPr>
          <w:rFonts w:eastAsiaTheme="minorHAnsi"/>
          <w:lang w:eastAsia="en-US"/>
        </w:rPr>
        <w:t>В случае неисполнения или ненадлежащего исполнения обязательств по Договору</w:t>
      </w:r>
      <w:r w:rsidR="00CA6741" w:rsidRPr="00E532BC">
        <w:rPr>
          <w:rFonts w:eastAsiaTheme="minorHAnsi"/>
          <w:lang w:eastAsia="en-US"/>
        </w:rPr>
        <w:t xml:space="preserve"> </w:t>
      </w:r>
      <w:r w:rsidRPr="009E6170">
        <w:rPr>
          <w:rFonts w:eastAsiaTheme="minorHAnsi"/>
          <w:lang w:eastAsia="en-US"/>
        </w:rPr>
        <w:t xml:space="preserve">Стороны обязаны возместить </w:t>
      </w:r>
      <w:r w:rsidRPr="009E6170">
        <w:rPr>
          <w:rFonts w:eastAsiaTheme="minorHAnsi"/>
        </w:rPr>
        <w:t>друг другу реальный ущерб</w:t>
      </w:r>
      <w:r w:rsidRPr="00E532BC">
        <w:rPr>
          <w:rFonts w:eastAsiaTheme="minorHAnsi"/>
          <w:lang w:eastAsia="en-US"/>
        </w:rPr>
        <w:t>.</w:t>
      </w:r>
    </w:p>
    <w:p w14:paraId="5AD9FF7C" w14:textId="77777777" w:rsidR="00B777D8" w:rsidRPr="00E532BC"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E532BC">
        <w:rPr>
          <w:rFonts w:eastAsiaTheme="minorHAnsi"/>
          <w:lang w:eastAsia="en-US"/>
        </w:rPr>
        <w:t>При несоблюдении предусмотренных настоящим Договором сроков исполнения обязательств одной из Сторон, указанная Сторона уплачивает другой Стороне по её требованию неустойку в размере 0,1 % (ноль целых одна десятая процента) от стоимости неисполненных обязательств за каждый день просрочки, но не более 10% (десяти процентов) от суммы неисполненных обязательств.</w:t>
      </w:r>
    </w:p>
    <w:p w14:paraId="782B0E23" w14:textId="77777777" w:rsidR="00B777D8" w:rsidRPr="009E6170"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proofErr w:type="gramStart"/>
      <w:r w:rsidRPr="009E6170">
        <w:rPr>
          <w:rFonts w:eastAsiaTheme="minorHAnsi"/>
          <w:lang w:eastAsia="en-US"/>
        </w:rPr>
        <w:t xml:space="preserve">За нарушение </w:t>
      </w:r>
      <w:r w:rsidR="00E532BC" w:rsidRPr="009E6170">
        <w:rPr>
          <w:rFonts w:eastAsiaTheme="minorHAnsi"/>
          <w:lang w:eastAsia="en-US"/>
        </w:rPr>
        <w:t xml:space="preserve">по вине </w:t>
      </w:r>
      <w:r w:rsidRPr="009E6170">
        <w:rPr>
          <w:rFonts w:eastAsiaTheme="minorHAnsi"/>
          <w:lang w:eastAsia="en-US"/>
        </w:rPr>
        <w:t>Исполнител</w:t>
      </w:r>
      <w:r w:rsidR="00E532BC" w:rsidRPr="009E6170">
        <w:rPr>
          <w:rFonts w:eastAsiaTheme="minorHAnsi"/>
          <w:lang w:eastAsia="en-US"/>
        </w:rPr>
        <w:t>я</w:t>
      </w:r>
      <w:r w:rsidRPr="009E6170">
        <w:rPr>
          <w:rFonts w:eastAsiaTheme="minorHAnsi"/>
          <w:lang w:eastAsia="en-US"/>
        </w:rPr>
        <w:t xml:space="preserve"> сроков исполнения обязательств по предоставлению документов в соответствии с пунктами</w:t>
      </w:r>
      <w:proofErr w:type="gramEnd"/>
      <w:r w:rsidRPr="009E6170">
        <w:rPr>
          <w:rFonts w:eastAsiaTheme="minorHAnsi"/>
          <w:lang w:eastAsia="en-US"/>
        </w:rPr>
        <w:t xml:space="preserve"> </w:t>
      </w:r>
      <w:r w:rsidRPr="009E6170">
        <w:t>3.1.</w:t>
      </w:r>
      <w:r w:rsidR="00A650D0" w:rsidRPr="009E6170">
        <w:t>5</w:t>
      </w:r>
      <w:r w:rsidRPr="009E6170">
        <w:t>., 3.1.</w:t>
      </w:r>
      <w:r w:rsidR="00A650D0" w:rsidRPr="009E6170">
        <w:t>6</w:t>
      </w:r>
      <w:r w:rsidRPr="009E6170">
        <w:t>., 3.1.</w:t>
      </w:r>
      <w:r w:rsidR="00A650D0" w:rsidRPr="009E6170">
        <w:t>7</w:t>
      </w:r>
      <w:r w:rsidRPr="009E6170">
        <w:t xml:space="preserve">., 3.2.1., 3.2.4., 3.2.5. </w:t>
      </w:r>
      <w:r w:rsidRPr="009E6170">
        <w:rPr>
          <w:rFonts w:eastAsiaTheme="minorHAnsi"/>
          <w:lang w:eastAsia="en-US"/>
        </w:rPr>
        <w:t xml:space="preserve">Договора Заказчик имеет право потребовать от Исполнителя уплаты пени в размере 1/360 ставки рефинансирования ЦБ РФ от суммы неисполненного обязательства (как такая сумма определена в настоящем пункте) за каждый день просрочки. </w:t>
      </w:r>
      <w:proofErr w:type="gramStart"/>
      <w:r w:rsidRPr="009E6170">
        <w:rPr>
          <w:rFonts w:eastAsiaTheme="minorHAnsi"/>
          <w:lang w:eastAsia="en-US"/>
        </w:rPr>
        <w:t xml:space="preserve">Стороны договорились, что в случае нарушения Исполнителем сроков исполнения обязательств по предоставлению документов в соответствии с пунктами </w:t>
      </w:r>
      <w:r w:rsidRPr="009E6170">
        <w:t>3.1.</w:t>
      </w:r>
      <w:r w:rsidR="00A650D0" w:rsidRPr="009E6170">
        <w:t>5</w:t>
      </w:r>
      <w:r w:rsidRPr="009E6170">
        <w:t>., 3.1.</w:t>
      </w:r>
      <w:r w:rsidR="00A650D0" w:rsidRPr="009E6170">
        <w:t>6</w:t>
      </w:r>
      <w:r w:rsidRPr="009E6170">
        <w:t>., 3.1.</w:t>
      </w:r>
      <w:r w:rsidR="00A650D0" w:rsidRPr="009E6170">
        <w:t>7</w:t>
      </w:r>
      <w:r w:rsidRPr="009E6170">
        <w:t xml:space="preserve">., 3.2.1., 3.2.4., 3.2.5. </w:t>
      </w:r>
      <w:r w:rsidRPr="009E6170">
        <w:rPr>
          <w:rFonts w:eastAsiaTheme="minorHAnsi"/>
          <w:lang w:eastAsia="en-US"/>
        </w:rPr>
        <w:t>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выполнения работ.</w:t>
      </w:r>
      <w:proofErr w:type="gramEnd"/>
    </w:p>
    <w:p w14:paraId="26CA499B" w14:textId="77777777" w:rsidR="00B777D8" w:rsidRPr="00D30C53"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9E6170">
        <w:rPr>
          <w:rFonts w:eastAsiaTheme="minorHAnsi"/>
          <w:lang w:eastAsia="en-US"/>
        </w:rPr>
        <w:t>Оплата неустойки, пени и возмещение убытков Сторонами в случае неисполнения и/(или) ненадлежащего исполнения ими обязательств по Договору не освобождает Стороны от исполнения обязательств по Договору</w:t>
      </w:r>
      <w:r w:rsidRPr="00D30C53">
        <w:rPr>
          <w:rFonts w:eastAsiaTheme="minorHAnsi"/>
          <w:lang w:eastAsia="en-US"/>
        </w:rPr>
        <w:t>.</w:t>
      </w:r>
    </w:p>
    <w:p w14:paraId="39768092" w14:textId="77777777" w:rsidR="00B777D8" w:rsidRPr="00D30C53"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Ни одна из Сторон, ни при каких обстоятельствах не несет какой-либо иной ответственности перед другой Стороной, сверх той, которая прямо указана в Договоре и предусмотрена действующим законодательством и нормативными актами Российской Федерации.</w:t>
      </w:r>
    </w:p>
    <w:p w14:paraId="122F42E6" w14:textId="77777777" w:rsidR="00B777D8" w:rsidRPr="00D30C53" w:rsidRDefault="00B777D8" w:rsidP="009E6170">
      <w:pPr>
        <w:widowControl/>
        <w:numPr>
          <w:ilvl w:val="0"/>
          <w:numId w:val="2"/>
        </w:numPr>
        <w:autoSpaceDE/>
        <w:autoSpaceDN/>
        <w:adjustRightInd/>
        <w:spacing w:after="240" w:line="276" w:lineRule="auto"/>
        <w:jc w:val="center"/>
        <w:rPr>
          <w:b/>
          <w:snapToGrid w:val="0"/>
        </w:rPr>
      </w:pPr>
      <w:r w:rsidRPr="00D30C53">
        <w:rPr>
          <w:b/>
          <w:snapToGrid w:val="0"/>
        </w:rPr>
        <w:t>ФОРС-МАЖОР</w:t>
      </w:r>
    </w:p>
    <w:p w14:paraId="3A262D93" w14:textId="77777777" w:rsidR="00B777D8" w:rsidRPr="00D30C53"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proofErr w:type="gramStart"/>
      <w:r w:rsidRPr="00D30C53">
        <w:rPr>
          <w:rFonts w:eastAsiaTheme="minorHAnsi"/>
          <w:lang w:eastAsia="en-US"/>
        </w:rPr>
        <w:t>Стороны освобождаются от ответственности за частичное или полное неисполнение обязательств по Договору, если оно явилось следствием стихийных бедствий, военных действий, вступления в силу законодательных и нормативных актов ограничительного характера, а также прочих обстоятельств непреодолимой силы, в случае, если эти обстоятельства возникли после заключения Договора и непосредственно повлияли на исполнение Сторонами своих обязательств.</w:t>
      </w:r>
      <w:proofErr w:type="gramEnd"/>
    </w:p>
    <w:p w14:paraId="65AF26D5" w14:textId="77777777" w:rsidR="00B777D8" w:rsidRPr="00D30C53"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В случае наступления обстоятельств непреодолимой силы, срок исполнения Сторонами обязательств по Договору переносится соразмерно времени, в течение которого действовали обстоятельства непреодолимой силы, а также последствия, вызванные этими обстоятельствами, если они препятствовали исполнению Договора.</w:t>
      </w:r>
    </w:p>
    <w:p w14:paraId="0B71AFB2" w14:textId="77777777" w:rsidR="00B777D8" w:rsidRPr="009E6170"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lastRenderedPageBreak/>
        <w:t xml:space="preserve">Сторона, </w:t>
      </w:r>
      <w:r w:rsidRPr="009E6170">
        <w:rPr>
          <w:rFonts w:eastAsiaTheme="minorHAnsi"/>
          <w:lang w:eastAsia="en-US"/>
        </w:rPr>
        <w:t xml:space="preserve">которая не может выполнить свои обязательства в связи с наступлением обстоятельств непреодолимой силы, уведомляет об этом другую Сторону в течение 2 (Двух) рабочих </w:t>
      </w:r>
      <w:proofErr w:type="gramStart"/>
      <w:r w:rsidRPr="009E6170">
        <w:rPr>
          <w:rFonts w:eastAsiaTheme="minorHAnsi"/>
          <w:lang w:eastAsia="en-US"/>
        </w:rPr>
        <w:t>дней</w:t>
      </w:r>
      <w:proofErr w:type="gramEnd"/>
      <w:r w:rsidRPr="009E6170">
        <w:rPr>
          <w:rFonts w:eastAsiaTheme="minorHAnsi"/>
          <w:lang w:eastAsia="en-US"/>
        </w:rPr>
        <w:t xml:space="preserve"> </w:t>
      </w:r>
      <w:r w:rsidR="00CA6741" w:rsidRPr="009E6170">
        <w:rPr>
          <w:rFonts w:eastAsiaTheme="minorHAnsi"/>
          <w:lang w:eastAsia="en-US"/>
        </w:rPr>
        <w:t xml:space="preserve">как только это будет возможным или </w:t>
      </w:r>
      <w:r w:rsidRPr="009E6170">
        <w:rPr>
          <w:rFonts w:eastAsiaTheme="minorHAnsi"/>
          <w:lang w:eastAsia="en-US"/>
        </w:rPr>
        <w:t>с момента наступления вышеуказанных обстоятельств.</w:t>
      </w:r>
    </w:p>
    <w:p w14:paraId="236DEBE0" w14:textId="77777777" w:rsidR="00B777D8" w:rsidRPr="00D30C53"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Наступление обстоятельств непреодолимой силы подтверждается справкой соответствующих органов государственной власти и управления.</w:t>
      </w:r>
    </w:p>
    <w:p w14:paraId="4AFEAA4B" w14:textId="77777777" w:rsidR="00B777D8" w:rsidRPr="00D30C53" w:rsidRDefault="00B777D8" w:rsidP="009E6170">
      <w:pPr>
        <w:widowControl/>
        <w:numPr>
          <w:ilvl w:val="1"/>
          <w:numId w:val="2"/>
        </w:numPr>
        <w:tabs>
          <w:tab w:val="left" w:pos="851"/>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В случае</w:t>
      </w:r>
      <w:proofErr w:type="gramStart"/>
      <w:r w:rsidR="00C06B3C">
        <w:rPr>
          <w:rFonts w:eastAsiaTheme="minorHAnsi"/>
          <w:lang w:eastAsia="en-US"/>
        </w:rPr>
        <w:t>,</w:t>
      </w:r>
      <w:proofErr w:type="gramEnd"/>
      <w:r w:rsidRPr="00D30C53">
        <w:rPr>
          <w:rFonts w:eastAsiaTheme="minorHAnsi"/>
          <w:lang w:eastAsia="en-US"/>
        </w:rPr>
        <w:t xml:space="preserve"> если невозможность полного или частичного исполнения обязательств будет продолжаться более 2 (Двух) месяцев, любая Сторона вправе расторгнуть Договор без возмещения убытков другой Стороне.</w:t>
      </w:r>
    </w:p>
    <w:p w14:paraId="26D7E8BF" w14:textId="77777777" w:rsidR="00B777D8" w:rsidRPr="00D30C53" w:rsidRDefault="00B777D8" w:rsidP="009E6170">
      <w:pPr>
        <w:widowControl/>
        <w:numPr>
          <w:ilvl w:val="0"/>
          <w:numId w:val="2"/>
        </w:numPr>
        <w:autoSpaceDE/>
        <w:autoSpaceDN/>
        <w:adjustRightInd/>
        <w:spacing w:after="200" w:line="276" w:lineRule="auto"/>
        <w:jc w:val="center"/>
        <w:rPr>
          <w:b/>
          <w:snapToGrid w:val="0"/>
        </w:rPr>
      </w:pPr>
      <w:r w:rsidRPr="00D30C53">
        <w:rPr>
          <w:b/>
          <w:snapToGrid w:val="0"/>
        </w:rPr>
        <w:t>ПОРЯДОК РАЗРЕШЕНИЯ СПОРОВ</w:t>
      </w:r>
    </w:p>
    <w:p w14:paraId="4408B7A3" w14:textId="77777777" w:rsidR="00B777D8" w:rsidRPr="00D30C53" w:rsidRDefault="00B777D8" w:rsidP="009E6170">
      <w:pPr>
        <w:widowControl/>
        <w:numPr>
          <w:ilvl w:val="1"/>
          <w:numId w:val="2"/>
        </w:numPr>
        <w:tabs>
          <w:tab w:val="left" w:pos="993"/>
          <w:tab w:val="left" w:pos="1134"/>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Все споры между Сторонами, по которым не было достигнуто соглашения, разрешаются в соответствии с действующим законода</w:t>
      </w:r>
      <w:r w:rsidR="00CA6741">
        <w:rPr>
          <w:rFonts w:eastAsiaTheme="minorHAnsi"/>
          <w:lang w:eastAsia="en-US"/>
        </w:rPr>
        <w:t xml:space="preserve">тельством РФ в Арбитражном суде </w:t>
      </w:r>
      <w:r w:rsidR="00C06B3C">
        <w:rPr>
          <w:rFonts w:eastAsiaTheme="minorHAnsi"/>
          <w:lang w:eastAsia="en-US"/>
        </w:rPr>
        <w:t>Томской области</w:t>
      </w:r>
      <w:r w:rsidRPr="00D30C53">
        <w:rPr>
          <w:rFonts w:eastAsiaTheme="minorHAnsi"/>
          <w:lang w:eastAsia="en-US"/>
        </w:rPr>
        <w:t>.</w:t>
      </w:r>
    </w:p>
    <w:p w14:paraId="1D79B04C" w14:textId="77777777" w:rsidR="00B777D8" w:rsidRPr="00D30C53" w:rsidRDefault="00B777D8" w:rsidP="009E6170">
      <w:pPr>
        <w:widowControl/>
        <w:numPr>
          <w:ilvl w:val="1"/>
          <w:numId w:val="2"/>
        </w:numPr>
        <w:tabs>
          <w:tab w:val="left" w:pos="993"/>
          <w:tab w:val="left" w:pos="1134"/>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 xml:space="preserve">Стороны устанавливают претензионный порядок рассмотрения споров. Все возможные претензии по Договору должны быть рассмотрены Сторонами в течение </w:t>
      </w:r>
      <w:r w:rsidR="00CA6741">
        <w:rPr>
          <w:rFonts w:eastAsiaTheme="minorHAnsi"/>
          <w:lang w:eastAsia="en-US"/>
        </w:rPr>
        <w:t>2</w:t>
      </w:r>
      <w:r w:rsidRPr="00D30C53">
        <w:rPr>
          <w:rFonts w:eastAsiaTheme="minorHAnsi"/>
          <w:lang w:eastAsia="en-US"/>
        </w:rPr>
        <w:t>0 (Д</w:t>
      </w:r>
      <w:r w:rsidR="00CA6741">
        <w:rPr>
          <w:rFonts w:eastAsiaTheme="minorHAnsi"/>
          <w:lang w:eastAsia="en-US"/>
        </w:rPr>
        <w:t>вадца</w:t>
      </w:r>
      <w:r w:rsidRPr="00D30C53">
        <w:rPr>
          <w:rFonts w:eastAsiaTheme="minorHAnsi"/>
          <w:lang w:eastAsia="en-US"/>
        </w:rPr>
        <w:t>ти) рабочих  дней с момента получения претензии.</w:t>
      </w:r>
    </w:p>
    <w:p w14:paraId="606D2368" w14:textId="77777777" w:rsidR="00B777D8" w:rsidRPr="00D30C53" w:rsidRDefault="00B777D8" w:rsidP="009E6170">
      <w:pPr>
        <w:widowControl/>
        <w:numPr>
          <w:ilvl w:val="0"/>
          <w:numId w:val="2"/>
        </w:numPr>
        <w:autoSpaceDE/>
        <w:autoSpaceDN/>
        <w:adjustRightInd/>
        <w:spacing w:after="200" w:line="276" w:lineRule="auto"/>
        <w:jc w:val="center"/>
        <w:rPr>
          <w:b/>
          <w:snapToGrid w:val="0"/>
        </w:rPr>
      </w:pPr>
      <w:r w:rsidRPr="00D30C53">
        <w:rPr>
          <w:b/>
          <w:snapToGrid w:val="0"/>
        </w:rPr>
        <w:t>ОСОБЫЕ УСЛОВИЯ</w:t>
      </w:r>
    </w:p>
    <w:p w14:paraId="55F437C7" w14:textId="77777777" w:rsidR="00B777D8" w:rsidRPr="00E532BC" w:rsidRDefault="00B777D8" w:rsidP="009E6170">
      <w:pPr>
        <w:widowControl/>
        <w:numPr>
          <w:ilvl w:val="1"/>
          <w:numId w:val="2"/>
        </w:numPr>
        <w:tabs>
          <w:tab w:val="left" w:pos="993"/>
          <w:tab w:val="left" w:pos="1134"/>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 xml:space="preserve">Во </w:t>
      </w:r>
      <w:r w:rsidRPr="00E532BC">
        <w:rPr>
          <w:rFonts w:eastAsiaTheme="minorHAnsi"/>
          <w:lang w:eastAsia="en-US"/>
        </w:rPr>
        <w:t>всем, что не предусмотрено Договором, применяются нормы действующего законодательства РФ.</w:t>
      </w:r>
    </w:p>
    <w:p w14:paraId="150CB5D2" w14:textId="77777777" w:rsidR="00B777D8" w:rsidRPr="00E532BC" w:rsidRDefault="00B777D8" w:rsidP="009E6170">
      <w:pPr>
        <w:widowControl/>
        <w:numPr>
          <w:ilvl w:val="1"/>
          <w:numId w:val="2"/>
        </w:numPr>
        <w:tabs>
          <w:tab w:val="left" w:pos="993"/>
          <w:tab w:val="left" w:pos="1134"/>
        </w:tabs>
        <w:autoSpaceDE/>
        <w:autoSpaceDN/>
        <w:adjustRightInd/>
        <w:spacing w:line="276" w:lineRule="auto"/>
        <w:ind w:left="0" w:firstLine="0"/>
        <w:jc w:val="both"/>
        <w:rPr>
          <w:rFonts w:eastAsiaTheme="minorHAnsi"/>
          <w:lang w:eastAsia="en-US"/>
        </w:rPr>
      </w:pPr>
      <w:r w:rsidRPr="00E532BC">
        <w:rPr>
          <w:rFonts w:eastAsiaTheme="minorHAnsi"/>
          <w:lang w:eastAsia="en-US"/>
        </w:rPr>
        <w:t xml:space="preserve">В случае любых изменений сведений о собственниках (номинальных владельцах) долей/акций Исполнителя, включая бенефициаров (в том числе конечного выгодоприобретателя/бенефициара) Исполнитель обязуется в течение </w:t>
      </w:r>
      <w:r w:rsidR="00CA6741" w:rsidRPr="00E532BC">
        <w:rPr>
          <w:rFonts w:eastAsiaTheme="minorHAnsi"/>
          <w:lang w:eastAsia="en-US"/>
        </w:rPr>
        <w:t>30</w:t>
      </w:r>
      <w:r w:rsidRPr="00E532BC">
        <w:rPr>
          <w:rFonts w:eastAsiaTheme="minorHAnsi"/>
          <w:lang w:eastAsia="en-US"/>
        </w:rPr>
        <w:t xml:space="preserve"> (</w:t>
      </w:r>
      <w:r w:rsidR="00CA6741" w:rsidRPr="009E6170">
        <w:rPr>
          <w:rFonts w:eastAsiaTheme="minorHAnsi"/>
          <w:lang w:eastAsia="en-US"/>
        </w:rPr>
        <w:t>Тридцати</w:t>
      </w:r>
      <w:r w:rsidRPr="009E6170">
        <w:rPr>
          <w:rFonts w:eastAsiaTheme="minorHAnsi"/>
          <w:lang w:eastAsia="en-US"/>
        </w:rPr>
        <w:t xml:space="preserve">) календарных дней </w:t>
      </w:r>
      <w:proofErr w:type="gramStart"/>
      <w:r w:rsidRPr="009E6170">
        <w:rPr>
          <w:rFonts w:eastAsiaTheme="minorHAnsi"/>
          <w:lang w:eastAsia="en-US"/>
        </w:rPr>
        <w:t>с даты наступления</w:t>
      </w:r>
      <w:proofErr w:type="gramEnd"/>
      <w:r w:rsidRPr="009E6170">
        <w:rPr>
          <w:rFonts w:eastAsiaTheme="minorHAnsi"/>
          <w:lang w:eastAsia="en-US"/>
        </w:rPr>
        <w:t xml:space="preserve"> таких изменений предоставить Заказчику актуализированные сведения с предоставлением подтверждающих документов. </w:t>
      </w:r>
    </w:p>
    <w:p w14:paraId="23A7FBAD" w14:textId="77777777" w:rsidR="00B777D8" w:rsidRPr="00D30C53" w:rsidRDefault="00B777D8" w:rsidP="00CC61BA">
      <w:pPr>
        <w:widowControl/>
        <w:autoSpaceDE/>
        <w:autoSpaceDN/>
        <w:adjustRightInd/>
        <w:spacing w:after="200" w:line="276" w:lineRule="auto"/>
        <w:jc w:val="both"/>
        <w:rPr>
          <w:snapToGrid w:val="0"/>
        </w:rPr>
      </w:pPr>
      <w:r w:rsidRPr="00E532BC">
        <w:rPr>
          <w:snapToGrid w:val="0"/>
        </w:rPr>
        <w:t xml:space="preserve">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Договора, </w:t>
      </w:r>
      <w:r w:rsidRPr="00E532BC">
        <w:t>Заказчик вправе в одностороннем внесудебном порядке расторгнуть Договор</w:t>
      </w:r>
      <w:r w:rsidRPr="009E6170">
        <w:rPr>
          <w:snapToGrid w:val="0"/>
        </w:rPr>
        <w:t>.</w:t>
      </w:r>
    </w:p>
    <w:p w14:paraId="7E6EF323" w14:textId="77777777" w:rsidR="00B777D8" w:rsidRPr="00D30C53" w:rsidRDefault="00B777D8" w:rsidP="009E6170">
      <w:pPr>
        <w:widowControl/>
        <w:numPr>
          <w:ilvl w:val="1"/>
          <w:numId w:val="2"/>
        </w:numPr>
        <w:tabs>
          <w:tab w:val="left" w:pos="993"/>
          <w:tab w:val="left" w:pos="1134"/>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Договор составлен и подписан в двух экземплярах, имеющих равную юридическую силу, по одному для каждой стороны.</w:t>
      </w:r>
    </w:p>
    <w:p w14:paraId="01727703" w14:textId="77777777" w:rsidR="00B777D8" w:rsidRPr="00D30C53" w:rsidRDefault="00B777D8" w:rsidP="009E6170">
      <w:pPr>
        <w:widowControl/>
        <w:numPr>
          <w:ilvl w:val="1"/>
          <w:numId w:val="2"/>
        </w:numPr>
        <w:tabs>
          <w:tab w:val="left" w:pos="993"/>
          <w:tab w:val="left" w:pos="1134"/>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Все указанные в Договоре приложения являются его неотъемлемой частью.</w:t>
      </w:r>
    </w:p>
    <w:p w14:paraId="1F4C53C8" w14:textId="77777777" w:rsidR="00B777D8" w:rsidRPr="00D30C53" w:rsidRDefault="00B777D8" w:rsidP="009E6170">
      <w:pPr>
        <w:widowControl/>
        <w:numPr>
          <w:ilvl w:val="1"/>
          <w:numId w:val="2"/>
        </w:numPr>
        <w:tabs>
          <w:tab w:val="left" w:pos="993"/>
          <w:tab w:val="left" w:pos="1134"/>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Все изменения и дополнения к Договору оформляются дополнительными соглашениями и подписываются уполномоченными представителями Сторон.</w:t>
      </w:r>
    </w:p>
    <w:p w14:paraId="4E36E125" w14:textId="77777777" w:rsidR="00B777D8" w:rsidRPr="00D30C53" w:rsidRDefault="00B777D8" w:rsidP="009E6170">
      <w:pPr>
        <w:widowControl/>
        <w:numPr>
          <w:ilvl w:val="1"/>
          <w:numId w:val="2"/>
        </w:numPr>
        <w:tabs>
          <w:tab w:val="left" w:pos="993"/>
          <w:tab w:val="left" w:pos="1134"/>
        </w:tabs>
        <w:autoSpaceDE/>
        <w:autoSpaceDN/>
        <w:adjustRightInd/>
        <w:spacing w:after="200" w:line="276" w:lineRule="auto"/>
        <w:ind w:left="0" w:firstLine="0"/>
        <w:jc w:val="both"/>
        <w:rPr>
          <w:rFonts w:eastAsiaTheme="minorHAnsi"/>
          <w:lang w:eastAsia="en-US"/>
        </w:rPr>
      </w:pPr>
      <w:r w:rsidRPr="00D30C53">
        <w:rPr>
          <w:rFonts w:eastAsiaTheme="minorHAnsi"/>
          <w:lang w:eastAsia="en-US"/>
        </w:rPr>
        <w:t>Неотъемлемой и составной частью Договора являются:</w:t>
      </w:r>
    </w:p>
    <w:p w14:paraId="2A682458" w14:textId="77777777" w:rsidR="00B777D8" w:rsidRPr="00D30C53" w:rsidRDefault="003F1281" w:rsidP="003F1281">
      <w:pPr>
        <w:widowControl/>
        <w:autoSpaceDE/>
        <w:autoSpaceDN/>
        <w:adjustRightInd/>
        <w:ind w:firstLine="567"/>
        <w:jc w:val="both"/>
        <w:rPr>
          <w:snapToGrid w:val="0"/>
        </w:rPr>
      </w:pPr>
      <w:r>
        <w:rPr>
          <w:snapToGrid w:val="0"/>
        </w:rPr>
        <w:t>Приложение №1 – Спецификация</w:t>
      </w:r>
    </w:p>
    <w:p w14:paraId="7847024E" w14:textId="77777777" w:rsidR="00B777D8" w:rsidRPr="00D30C53" w:rsidRDefault="00B777D8" w:rsidP="003F1281">
      <w:pPr>
        <w:widowControl/>
        <w:autoSpaceDE/>
        <w:autoSpaceDN/>
        <w:adjustRightInd/>
        <w:ind w:firstLine="567"/>
        <w:jc w:val="both"/>
        <w:rPr>
          <w:snapToGrid w:val="0"/>
        </w:rPr>
      </w:pPr>
      <w:r w:rsidRPr="00D30C53">
        <w:rPr>
          <w:snapToGrid w:val="0"/>
        </w:rPr>
        <w:t>Приложен</w:t>
      </w:r>
      <w:r w:rsidR="003F1281">
        <w:rPr>
          <w:snapToGrid w:val="0"/>
        </w:rPr>
        <w:t>ие №2 – График выполнения работ</w:t>
      </w:r>
    </w:p>
    <w:p w14:paraId="57306F55" w14:textId="77777777" w:rsidR="00B777D8" w:rsidRPr="00D30C53" w:rsidRDefault="00B777D8" w:rsidP="003F1281">
      <w:pPr>
        <w:widowControl/>
        <w:autoSpaceDE/>
        <w:autoSpaceDN/>
        <w:adjustRightInd/>
        <w:ind w:firstLine="567"/>
        <w:jc w:val="both"/>
        <w:rPr>
          <w:snapToGrid w:val="0"/>
        </w:rPr>
      </w:pPr>
      <w:r w:rsidRPr="00D30C53">
        <w:rPr>
          <w:snapToGrid w:val="0"/>
        </w:rPr>
        <w:t xml:space="preserve">Приложение </w:t>
      </w:r>
      <w:r w:rsidR="003F1281">
        <w:rPr>
          <w:snapToGrid w:val="0"/>
        </w:rPr>
        <w:t>№3 – Технические требования</w:t>
      </w:r>
    </w:p>
    <w:p w14:paraId="782BF99A" w14:textId="77777777" w:rsidR="00B777D8" w:rsidRPr="00D30C53" w:rsidRDefault="00B777D8" w:rsidP="003F1281">
      <w:pPr>
        <w:widowControl/>
        <w:autoSpaceDE/>
        <w:autoSpaceDN/>
        <w:adjustRightInd/>
        <w:ind w:firstLine="567"/>
        <w:jc w:val="both"/>
        <w:rPr>
          <w:snapToGrid w:val="0"/>
        </w:rPr>
      </w:pPr>
      <w:r w:rsidRPr="00D30C53">
        <w:rPr>
          <w:snapToGrid w:val="0"/>
        </w:rPr>
        <w:lastRenderedPageBreak/>
        <w:t>П</w:t>
      </w:r>
      <w:r w:rsidR="003F1281">
        <w:rPr>
          <w:snapToGrid w:val="0"/>
        </w:rPr>
        <w:t>риложение №4 – Расчет стоимости</w:t>
      </w:r>
    </w:p>
    <w:p w14:paraId="4A136E19" w14:textId="77777777" w:rsidR="00B777D8" w:rsidRPr="00D30C53" w:rsidRDefault="00B777D8" w:rsidP="003F1281">
      <w:pPr>
        <w:widowControl/>
        <w:autoSpaceDE/>
        <w:autoSpaceDN/>
        <w:adjustRightInd/>
        <w:ind w:firstLine="567"/>
        <w:jc w:val="both"/>
        <w:rPr>
          <w:rFonts w:eastAsiaTheme="minorHAnsi"/>
          <w:lang w:eastAsia="en-US"/>
        </w:rPr>
      </w:pPr>
      <w:r w:rsidRPr="00D30C53">
        <w:rPr>
          <w:snapToGrid w:val="0"/>
        </w:rPr>
        <w:t xml:space="preserve">Приложение №5 – Форма Акта </w:t>
      </w:r>
      <w:r w:rsidR="003F1281">
        <w:rPr>
          <w:rFonts w:eastAsiaTheme="minorHAnsi"/>
          <w:lang w:eastAsia="en-US"/>
        </w:rPr>
        <w:t>приёма-передачи прав</w:t>
      </w:r>
    </w:p>
    <w:p w14:paraId="66739750" w14:textId="77777777" w:rsidR="00B777D8" w:rsidRPr="00D30C53" w:rsidRDefault="00B777D8" w:rsidP="003F1281">
      <w:pPr>
        <w:widowControl/>
        <w:autoSpaceDE/>
        <w:autoSpaceDN/>
        <w:adjustRightInd/>
        <w:ind w:firstLine="567"/>
        <w:jc w:val="both"/>
        <w:rPr>
          <w:rFonts w:eastAsiaTheme="minorHAnsi"/>
          <w:lang w:eastAsia="en-US"/>
        </w:rPr>
      </w:pPr>
      <w:r w:rsidRPr="00D30C53">
        <w:rPr>
          <w:snapToGrid w:val="0"/>
        </w:rPr>
        <w:t>Приложение №6 – Форма раскрытия информации о цепочке учредителей (собственниках) организации до конечного бенефициара</w:t>
      </w:r>
    </w:p>
    <w:p w14:paraId="7B80B6EB" w14:textId="77777777" w:rsidR="00B777D8" w:rsidRPr="00CC61BA" w:rsidRDefault="00B777D8" w:rsidP="003F1281">
      <w:pPr>
        <w:widowControl/>
        <w:autoSpaceDE/>
        <w:autoSpaceDN/>
        <w:adjustRightInd/>
        <w:ind w:firstLine="567"/>
        <w:jc w:val="both"/>
        <w:rPr>
          <w:snapToGrid w:val="0"/>
        </w:rPr>
      </w:pPr>
      <w:r w:rsidRPr="00D30C53">
        <w:rPr>
          <w:rFonts w:eastAsiaTheme="minorHAnsi"/>
          <w:lang w:eastAsia="en-US"/>
        </w:rPr>
        <w:t xml:space="preserve">Приложение №7 – </w:t>
      </w:r>
      <w:r w:rsidR="00CC61BA">
        <w:rPr>
          <w:rFonts w:eastAsiaTheme="minorHAnsi"/>
          <w:lang w:eastAsia="en-US"/>
        </w:rPr>
        <w:t>Согласие на обработку персональных данных.</w:t>
      </w:r>
    </w:p>
    <w:p w14:paraId="13F653EE" w14:textId="77777777" w:rsidR="00B777D8" w:rsidRPr="00D30C53" w:rsidRDefault="00B777D8" w:rsidP="00B777D8">
      <w:pPr>
        <w:widowControl/>
        <w:autoSpaceDE/>
        <w:autoSpaceDN/>
        <w:adjustRightInd/>
        <w:ind w:firstLine="567"/>
        <w:rPr>
          <w:snapToGrid w:val="0"/>
        </w:rPr>
      </w:pPr>
    </w:p>
    <w:p w14:paraId="6BFE7CFE" w14:textId="77777777" w:rsidR="00B777D8" w:rsidRPr="00D30C53" w:rsidRDefault="00B777D8" w:rsidP="009E6170">
      <w:pPr>
        <w:widowControl/>
        <w:numPr>
          <w:ilvl w:val="0"/>
          <w:numId w:val="2"/>
        </w:numPr>
        <w:autoSpaceDE/>
        <w:autoSpaceDN/>
        <w:adjustRightInd/>
        <w:spacing w:after="240" w:line="276" w:lineRule="auto"/>
        <w:jc w:val="center"/>
        <w:rPr>
          <w:b/>
          <w:snapToGrid w:val="0"/>
        </w:rPr>
      </w:pPr>
      <w:r w:rsidRPr="00D30C53">
        <w:rPr>
          <w:b/>
          <w:snapToGrid w:val="0"/>
        </w:rPr>
        <w:t>ЮРИДИЧЕСКИЕ АДРЕСА, БАНКОВСКИЕ РЕКВИЗИТЫ И ПОДПИСИ СТОРОН</w:t>
      </w:r>
    </w:p>
    <w:tbl>
      <w:tblPr>
        <w:tblW w:w="10348" w:type="dxa"/>
        <w:tblLook w:val="01E0" w:firstRow="1" w:lastRow="1" w:firstColumn="1" w:lastColumn="1" w:noHBand="0" w:noVBand="0"/>
      </w:tblPr>
      <w:tblGrid>
        <w:gridCol w:w="9473"/>
        <w:gridCol w:w="642"/>
        <w:gridCol w:w="201"/>
        <w:gridCol w:w="32"/>
      </w:tblGrid>
      <w:tr w:rsidR="00B777D8" w:rsidRPr="00D30C53" w14:paraId="03195410" w14:textId="77777777" w:rsidTr="000B6ECD">
        <w:trPr>
          <w:trHeight w:val="2365"/>
        </w:trPr>
        <w:tc>
          <w:tcPr>
            <w:tcW w:w="4928" w:type="dxa"/>
            <w:gridSpan w:val="2"/>
          </w:tcPr>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853A11" w:rsidRPr="00323885" w14:paraId="3E381ECB" w14:textId="77777777" w:rsidTr="00136D81">
              <w:trPr>
                <w:trHeight w:val="540"/>
              </w:trPr>
              <w:tc>
                <w:tcPr>
                  <w:tcW w:w="5245" w:type="dxa"/>
                </w:tcPr>
                <w:p w14:paraId="1D0E0A92" w14:textId="77777777" w:rsidR="00853A11" w:rsidRPr="00AF53DD" w:rsidRDefault="00853A11" w:rsidP="00136D81">
                  <w:pPr>
                    <w:pStyle w:val="affa"/>
                    <w:jc w:val="center"/>
                    <w:rPr>
                      <w:rFonts w:ascii="Times New Roman" w:hAnsi="Times New Roman" w:cs="Times New Roman"/>
                      <w:b/>
                      <w:bCs/>
                      <w:color w:val="000000"/>
                      <w:sz w:val="24"/>
                      <w:szCs w:val="24"/>
                    </w:rPr>
                  </w:pPr>
                  <w:r>
                    <w:rPr>
                      <w:rFonts w:ascii="Times New Roman" w:hAnsi="Times New Roman" w:cs="Times New Roman"/>
                      <w:b/>
                      <w:color w:val="000000"/>
                      <w:sz w:val="24"/>
                      <w:szCs w:val="24"/>
                    </w:rPr>
                    <w:t>Исполнитель</w:t>
                  </w:r>
                  <w:r w:rsidRPr="00AF53DD">
                    <w:rPr>
                      <w:rFonts w:ascii="Times New Roman" w:hAnsi="Times New Roman" w:cs="Times New Roman"/>
                      <w:b/>
                      <w:color w:val="000000"/>
                      <w:sz w:val="24"/>
                      <w:szCs w:val="24"/>
                    </w:rPr>
                    <w:t>:</w:t>
                  </w:r>
                </w:p>
              </w:tc>
              <w:tc>
                <w:tcPr>
                  <w:tcW w:w="4644" w:type="dxa"/>
                </w:tcPr>
                <w:p w14:paraId="3EB844E7" w14:textId="77777777" w:rsidR="00853A11" w:rsidRPr="00AF53DD" w:rsidRDefault="00853A11" w:rsidP="00136D81">
                  <w:pPr>
                    <w:pStyle w:val="affa"/>
                    <w:ind w:left="184"/>
                    <w:jc w:val="center"/>
                    <w:rPr>
                      <w:rFonts w:ascii="Times New Roman" w:hAnsi="Times New Roman" w:cs="Times New Roman"/>
                      <w:b/>
                      <w:bCs/>
                      <w:color w:val="000000"/>
                      <w:sz w:val="24"/>
                      <w:szCs w:val="24"/>
                    </w:rPr>
                  </w:pPr>
                  <w:r>
                    <w:rPr>
                      <w:rFonts w:ascii="Times New Roman" w:hAnsi="Times New Roman" w:cs="Times New Roman"/>
                      <w:b/>
                      <w:color w:val="000000"/>
                      <w:sz w:val="24"/>
                      <w:szCs w:val="24"/>
                    </w:rPr>
                    <w:t>Заказчик</w:t>
                  </w:r>
                  <w:r w:rsidRPr="00AF53DD">
                    <w:rPr>
                      <w:rFonts w:ascii="Times New Roman" w:hAnsi="Times New Roman" w:cs="Times New Roman"/>
                      <w:b/>
                      <w:color w:val="000000"/>
                      <w:sz w:val="24"/>
                      <w:szCs w:val="24"/>
                    </w:rPr>
                    <w:t>:</w:t>
                  </w:r>
                </w:p>
              </w:tc>
            </w:tr>
            <w:tr w:rsidR="00853A11" w:rsidRPr="00323885" w14:paraId="3BE7501D" w14:textId="77777777" w:rsidTr="00136D81">
              <w:trPr>
                <w:trHeight w:val="4197"/>
              </w:trPr>
              <w:tc>
                <w:tcPr>
                  <w:tcW w:w="5245" w:type="dxa"/>
                </w:tcPr>
                <w:p w14:paraId="0A023987" w14:textId="77777777" w:rsidR="00853A11" w:rsidRPr="00AF53DD" w:rsidRDefault="00853A11" w:rsidP="00136D81">
                  <w:pPr>
                    <w:rPr>
                      <w:color w:val="000000"/>
                    </w:rPr>
                  </w:pPr>
                  <w:r w:rsidRPr="00AF53DD">
                    <w:rPr>
                      <w:color w:val="000000"/>
                    </w:rPr>
                    <w:t>________ «___________________ »</w:t>
                  </w:r>
                </w:p>
                <w:p w14:paraId="1265931D" w14:textId="77777777" w:rsidR="00853A11" w:rsidRPr="00AF53DD" w:rsidRDefault="00853A11" w:rsidP="00136D81">
                  <w:pPr>
                    <w:rPr>
                      <w:color w:val="000000"/>
                    </w:rPr>
                  </w:pPr>
                  <w:r w:rsidRPr="00AF53DD">
                    <w:rPr>
                      <w:color w:val="000000"/>
                    </w:rPr>
                    <w:t>______________________________</w:t>
                  </w:r>
                </w:p>
                <w:p w14:paraId="5DC9734F" w14:textId="77777777" w:rsidR="00853A11" w:rsidRPr="00AF53DD" w:rsidRDefault="00853A11" w:rsidP="00136D81">
                  <w:pPr>
                    <w:rPr>
                      <w:color w:val="000000"/>
                    </w:rPr>
                  </w:pPr>
                  <w:r w:rsidRPr="00AF53DD">
                    <w:rPr>
                      <w:color w:val="000000"/>
                    </w:rPr>
                    <w:t>ОКПО ____________</w:t>
                  </w:r>
                </w:p>
                <w:p w14:paraId="14598B3F" w14:textId="77777777" w:rsidR="00853A11" w:rsidRPr="00AF53DD" w:rsidRDefault="00853A11" w:rsidP="00136D81">
                  <w:pPr>
                    <w:rPr>
                      <w:color w:val="000000"/>
                    </w:rPr>
                  </w:pPr>
                  <w:proofErr w:type="spellStart"/>
                  <w:r w:rsidRPr="00AF53DD">
                    <w:rPr>
                      <w:color w:val="000000"/>
                    </w:rPr>
                    <w:t>Юр</w:t>
                  </w:r>
                  <w:proofErr w:type="gramStart"/>
                  <w:r w:rsidRPr="00AF53DD">
                    <w:rPr>
                      <w:color w:val="000000"/>
                    </w:rPr>
                    <w:t>.а</w:t>
                  </w:r>
                  <w:proofErr w:type="gramEnd"/>
                  <w:r w:rsidRPr="00AF53DD">
                    <w:rPr>
                      <w:color w:val="000000"/>
                    </w:rPr>
                    <w:t>дрес</w:t>
                  </w:r>
                  <w:proofErr w:type="spellEnd"/>
                  <w:r w:rsidRPr="00AF53DD">
                    <w:rPr>
                      <w:color w:val="000000"/>
                    </w:rPr>
                    <w:t xml:space="preserve"> (индекс), __________________________</w:t>
                  </w:r>
                </w:p>
                <w:p w14:paraId="4A3FB8CB" w14:textId="77777777" w:rsidR="00853A11" w:rsidRPr="00AF53DD" w:rsidRDefault="00853A11" w:rsidP="00136D81">
                  <w:pPr>
                    <w:rPr>
                      <w:color w:val="000000"/>
                    </w:rPr>
                  </w:pPr>
                  <w:r w:rsidRPr="00AF53DD">
                    <w:rPr>
                      <w:color w:val="000000"/>
                    </w:rPr>
                    <w:t>Почтовый адрес (индекс) ____________________</w:t>
                  </w:r>
                </w:p>
                <w:p w14:paraId="09A11379" w14:textId="77777777" w:rsidR="00853A11" w:rsidRPr="00AF53DD" w:rsidRDefault="00853A11" w:rsidP="00136D81">
                  <w:pPr>
                    <w:rPr>
                      <w:color w:val="000000"/>
                    </w:rPr>
                  </w:pPr>
                  <w:r w:rsidRPr="00AF53DD">
                    <w:rPr>
                      <w:color w:val="000000"/>
                    </w:rPr>
                    <w:t>Телефон _________Факс ____________</w:t>
                  </w:r>
                </w:p>
                <w:p w14:paraId="0374C6A1" w14:textId="77777777" w:rsidR="00853A11" w:rsidRPr="00AF53DD" w:rsidRDefault="00853A11" w:rsidP="00136D81">
                  <w:pPr>
                    <w:rPr>
                      <w:color w:val="000000"/>
                    </w:rPr>
                  </w:pPr>
                  <w:r w:rsidRPr="00AF53DD">
                    <w:rPr>
                      <w:color w:val="000000"/>
                      <w:lang w:val="en-US"/>
                    </w:rPr>
                    <w:t>e</w:t>
                  </w:r>
                  <w:r w:rsidRPr="00AF53DD">
                    <w:rPr>
                      <w:color w:val="000000"/>
                    </w:rPr>
                    <w:t>-</w:t>
                  </w:r>
                  <w:r w:rsidRPr="00AF53DD">
                    <w:rPr>
                      <w:color w:val="000000"/>
                      <w:lang w:val="en-US"/>
                    </w:rPr>
                    <w:t>mail</w:t>
                  </w:r>
                  <w:r w:rsidRPr="00AF53DD">
                    <w:rPr>
                      <w:color w:val="000000"/>
                    </w:rPr>
                    <w:t>____________</w:t>
                  </w:r>
                </w:p>
                <w:p w14:paraId="31F4AE69" w14:textId="77777777" w:rsidR="00853A11" w:rsidRPr="00AF53DD" w:rsidRDefault="00853A11" w:rsidP="00136D81">
                  <w:pPr>
                    <w:rPr>
                      <w:color w:val="000000"/>
                    </w:rPr>
                  </w:pPr>
                  <w:r w:rsidRPr="00AF53DD">
                    <w:rPr>
                      <w:color w:val="000000"/>
                    </w:rPr>
                    <w:t>ОГРН _____________________________</w:t>
                  </w:r>
                </w:p>
                <w:p w14:paraId="12D3B429" w14:textId="77777777" w:rsidR="00853A11" w:rsidRPr="00AF53DD" w:rsidRDefault="00853A11" w:rsidP="00136D81">
                  <w:pPr>
                    <w:rPr>
                      <w:color w:val="000000"/>
                    </w:rPr>
                  </w:pPr>
                  <w:r w:rsidRPr="00AF53DD">
                    <w:rPr>
                      <w:color w:val="000000"/>
                    </w:rPr>
                    <w:t>ИНН ________ КПП ________ (</w:t>
                  </w:r>
                  <w:r w:rsidRPr="00AF53DD">
                    <w:rPr>
                      <w:i/>
                      <w:color w:val="000000"/>
                    </w:rPr>
                    <w:t>для счетов-фактур</w:t>
                  </w:r>
                  <w:r w:rsidRPr="00AF53DD">
                    <w:rPr>
                      <w:color w:val="000000"/>
                    </w:rPr>
                    <w:t>)</w:t>
                  </w:r>
                </w:p>
                <w:p w14:paraId="5EB33D58" w14:textId="77777777" w:rsidR="00853A11" w:rsidRPr="00AF53DD" w:rsidRDefault="00853A11" w:rsidP="00136D81">
                  <w:pPr>
                    <w:rPr>
                      <w:color w:val="000000"/>
                    </w:rPr>
                  </w:pPr>
                  <w:r w:rsidRPr="00AF53DD">
                    <w:rPr>
                      <w:color w:val="000000"/>
                    </w:rPr>
                    <w:t>КПП ________________ (</w:t>
                  </w:r>
                  <w:r w:rsidRPr="00AF53DD">
                    <w:rPr>
                      <w:i/>
                      <w:color w:val="000000"/>
                    </w:rPr>
                    <w:t>для первичных документов</w:t>
                  </w:r>
                  <w:r w:rsidRPr="00AF53DD">
                    <w:rPr>
                      <w:color w:val="000000"/>
                    </w:rPr>
                    <w:t>)</w:t>
                  </w:r>
                </w:p>
                <w:p w14:paraId="1D453881" w14:textId="77777777" w:rsidR="00853A11" w:rsidRPr="00AF53DD" w:rsidRDefault="00853A11" w:rsidP="00136D81">
                  <w:pPr>
                    <w:rPr>
                      <w:color w:val="000000"/>
                    </w:rPr>
                  </w:pPr>
                  <w:r w:rsidRPr="00AF53DD">
                    <w:rPr>
                      <w:color w:val="000000"/>
                    </w:rPr>
                    <w:t xml:space="preserve">ОКПО ____________ </w:t>
                  </w:r>
                  <w:r w:rsidRPr="00AF53DD">
                    <w:rPr>
                      <w:i/>
                      <w:color w:val="000000"/>
                    </w:rPr>
                    <w:t>(филиала</w:t>
                  </w:r>
                  <w:r w:rsidRPr="00AF53DD">
                    <w:rPr>
                      <w:color w:val="000000"/>
                    </w:rPr>
                    <w:t>)</w:t>
                  </w:r>
                </w:p>
                <w:p w14:paraId="0395770C" w14:textId="77777777" w:rsidR="00853A11" w:rsidRPr="00AF53DD" w:rsidRDefault="00853A11" w:rsidP="00136D81">
                  <w:pPr>
                    <w:rPr>
                      <w:color w:val="000000"/>
                    </w:rPr>
                  </w:pPr>
                  <w:r w:rsidRPr="00AF53DD">
                    <w:rPr>
                      <w:color w:val="000000"/>
                    </w:rPr>
                    <w:t>ОКАТО _________ ОКОНХ ____________</w:t>
                  </w:r>
                </w:p>
                <w:p w14:paraId="1804B418" w14:textId="77777777" w:rsidR="00853A11" w:rsidRPr="00AF53DD" w:rsidRDefault="00853A11" w:rsidP="00136D81">
                  <w:pPr>
                    <w:rPr>
                      <w:b/>
                      <w:color w:val="000000"/>
                    </w:rPr>
                  </w:pPr>
                  <w:r w:rsidRPr="00AF53DD">
                    <w:rPr>
                      <w:b/>
                      <w:color w:val="000000"/>
                    </w:rPr>
                    <w:t>Банковские реквизиты:</w:t>
                  </w:r>
                </w:p>
                <w:p w14:paraId="077DC10F" w14:textId="77777777" w:rsidR="00853A11" w:rsidRPr="00AF53DD" w:rsidRDefault="00853A11" w:rsidP="00136D81">
                  <w:pPr>
                    <w:rPr>
                      <w:color w:val="000000"/>
                    </w:rPr>
                  </w:pPr>
                  <w:proofErr w:type="gramStart"/>
                  <w:r w:rsidRPr="00AF53DD">
                    <w:rPr>
                      <w:color w:val="000000"/>
                    </w:rPr>
                    <w:t>Р</w:t>
                  </w:r>
                  <w:proofErr w:type="gramEnd"/>
                  <w:r w:rsidRPr="00AF53DD">
                    <w:rPr>
                      <w:color w:val="000000"/>
                    </w:rPr>
                    <w:t>/с _________________ в __________________</w:t>
                  </w:r>
                </w:p>
                <w:p w14:paraId="7E6402BC" w14:textId="77777777" w:rsidR="00853A11" w:rsidRPr="00AF53DD" w:rsidRDefault="00853A11" w:rsidP="00136D81">
                  <w:pPr>
                    <w:rPr>
                      <w:b/>
                      <w:color w:val="000000"/>
                    </w:rPr>
                  </w:pPr>
                  <w:r w:rsidRPr="00AF53DD">
                    <w:rPr>
                      <w:color w:val="000000"/>
                    </w:rPr>
                    <w:t>К/с ________________ БИК ______________</w:t>
                  </w:r>
                </w:p>
                <w:p w14:paraId="5DC9DF88" w14:textId="77777777" w:rsidR="00853A11" w:rsidRPr="00AF53DD" w:rsidRDefault="00853A11" w:rsidP="00136D81">
                  <w:pPr>
                    <w:rPr>
                      <w:color w:val="000000"/>
                    </w:rPr>
                  </w:pPr>
                </w:p>
              </w:tc>
              <w:tc>
                <w:tcPr>
                  <w:tcW w:w="4644" w:type="dxa"/>
                </w:tcPr>
                <w:p w14:paraId="24913A5A" w14:textId="77777777" w:rsidR="00853A11" w:rsidRPr="00AF53DD" w:rsidRDefault="00853A11" w:rsidP="00136D81">
                  <w:pPr>
                    <w:widowControl/>
                    <w:autoSpaceDE/>
                    <w:autoSpaceDN/>
                    <w:jc w:val="both"/>
                    <w:rPr>
                      <w:lang w:eastAsia="en-US"/>
                    </w:rPr>
                  </w:pPr>
                  <w:r w:rsidRPr="00AF53DD">
                    <w:rPr>
                      <w:lang w:eastAsia="en-US"/>
                    </w:rPr>
                    <w:t xml:space="preserve">Публичное акционерное общество «Томская </w:t>
                  </w:r>
                  <w:proofErr w:type="spellStart"/>
                  <w:r w:rsidRPr="00AF53DD">
                    <w:rPr>
                      <w:lang w:eastAsia="en-US"/>
                    </w:rPr>
                    <w:t>энергосбытовая</w:t>
                  </w:r>
                  <w:proofErr w:type="spellEnd"/>
                  <w:r w:rsidRPr="00AF53DD">
                    <w:rPr>
                      <w:lang w:eastAsia="en-US"/>
                    </w:rPr>
                    <w:t xml:space="preserve"> компания» (ПАО «</w:t>
                  </w:r>
                  <w:proofErr w:type="spellStart"/>
                  <w:r w:rsidRPr="00AF53DD">
                    <w:rPr>
                      <w:lang w:eastAsia="en-US"/>
                    </w:rPr>
                    <w:t>Томскэнергосбыт</w:t>
                  </w:r>
                  <w:proofErr w:type="spellEnd"/>
                  <w:r w:rsidRPr="00AF53DD">
                    <w:rPr>
                      <w:lang w:eastAsia="en-US"/>
                    </w:rPr>
                    <w:t>»)</w:t>
                  </w:r>
                </w:p>
                <w:p w14:paraId="72784F48" w14:textId="77777777" w:rsidR="00853A11" w:rsidRPr="00AF53DD" w:rsidRDefault="00853A11" w:rsidP="00136D81">
                  <w:pPr>
                    <w:widowControl/>
                    <w:autoSpaceDE/>
                    <w:autoSpaceDN/>
                    <w:jc w:val="both"/>
                    <w:rPr>
                      <w:lang w:eastAsia="en-US"/>
                    </w:rPr>
                  </w:pPr>
                  <w:r w:rsidRPr="00AF53DD">
                    <w:rPr>
                      <w:lang w:eastAsia="en-US"/>
                    </w:rPr>
                    <w:t>Юридический адрес: 634034, Россия, г. Томск, ул. Котовского, д. 19</w:t>
                  </w:r>
                </w:p>
                <w:p w14:paraId="0C866D07" w14:textId="77777777" w:rsidR="00853A11" w:rsidRPr="00AF53DD" w:rsidRDefault="00853A11" w:rsidP="00136D81">
                  <w:pPr>
                    <w:widowControl/>
                    <w:autoSpaceDE/>
                    <w:autoSpaceDN/>
                    <w:jc w:val="both"/>
                    <w:rPr>
                      <w:lang w:eastAsia="en-US"/>
                    </w:rPr>
                  </w:pPr>
                  <w:r w:rsidRPr="00AF53DD">
                    <w:rPr>
                      <w:lang w:eastAsia="en-US"/>
                    </w:rPr>
                    <w:t>Почтовый адрес: 634034, Россия, г. Томск, ул. Котовского, д. 19</w:t>
                  </w:r>
                </w:p>
                <w:p w14:paraId="1C11605D" w14:textId="77777777" w:rsidR="00853A11" w:rsidRPr="00AF53DD" w:rsidRDefault="00853A11" w:rsidP="00136D81">
                  <w:pPr>
                    <w:widowControl/>
                    <w:autoSpaceDE/>
                    <w:autoSpaceDN/>
                    <w:jc w:val="both"/>
                    <w:rPr>
                      <w:lang w:eastAsia="en-US"/>
                    </w:rPr>
                  </w:pPr>
                  <w:r w:rsidRPr="00AF53DD">
                    <w:rPr>
                      <w:lang w:eastAsia="en-US"/>
                    </w:rPr>
                    <w:t>ИНН/ КПП 7017114680/701701001</w:t>
                  </w:r>
                </w:p>
                <w:p w14:paraId="61AA99D0" w14:textId="77777777" w:rsidR="00853A11" w:rsidRPr="00AF53DD" w:rsidRDefault="00853A11" w:rsidP="00136D81">
                  <w:pPr>
                    <w:widowControl/>
                    <w:autoSpaceDE/>
                    <w:autoSpaceDN/>
                    <w:jc w:val="both"/>
                    <w:rPr>
                      <w:lang w:eastAsia="en-US"/>
                    </w:rPr>
                  </w:pPr>
                  <w:r w:rsidRPr="00AF53DD">
                    <w:rPr>
                      <w:lang w:eastAsia="en-US"/>
                    </w:rPr>
                    <w:t>ОКПО 77641397</w:t>
                  </w:r>
                </w:p>
                <w:p w14:paraId="68DBAC15" w14:textId="77777777" w:rsidR="00853A11" w:rsidRPr="00AF53DD" w:rsidRDefault="00853A11" w:rsidP="00136D81">
                  <w:pPr>
                    <w:widowControl/>
                    <w:autoSpaceDE/>
                    <w:autoSpaceDN/>
                    <w:jc w:val="both"/>
                    <w:rPr>
                      <w:lang w:eastAsia="en-US"/>
                    </w:rPr>
                  </w:pPr>
                  <w:r w:rsidRPr="00AF53DD">
                    <w:rPr>
                      <w:lang w:eastAsia="en-US"/>
                    </w:rPr>
                    <w:t>ОГРН 1057000128184,</w:t>
                  </w:r>
                </w:p>
                <w:p w14:paraId="4E659491" w14:textId="77777777" w:rsidR="00853A11" w:rsidRDefault="00853A11" w:rsidP="00136D81">
                  <w:pPr>
                    <w:widowControl/>
                    <w:autoSpaceDE/>
                    <w:autoSpaceDN/>
                    <w:jc w:val="both"/>
                    <w:rPr>
                      <w:lang w:eastAsia="en-US"/>
                    </w:rPr>
                  </w:pPr>
                  <w:r w:rsidRPr="00AF53DD">
                    <w:rPr>
                      <w:lang w:eastAsia="en-US"/>
                    </w:rPr>
                    <w:t xml:space="preserve">регистрационное свидетельство: </w:t>
                  </w:r>
                </w:p>
                <w:p w14:paraId="2A0170F1" w14:textId="77777777" w:rsidR="00853A11" w:rsidRPr="00AF53DD" w:rsidRDefault="00853A11" w:rsidP="00136D81">
                  <w:pPr>
                    <w:widowControl/>
                    <w:autoSpaceDE/>
                    <w:autoSpaceDN/>
                    <w:jc w:val="both"/>
                    <w:rPr>
                      <w:lang w:eastAsia="en-US"/>
                    </w:rPr>
                  </w:pPr>
                  <w:r w:rsidRPr="00AF53DD">
                    <w:rPr>
                      <w:lang w:eastAsia="en-US"/>
                    </w:rPr>
                    <w:t>серия 70 № 000360906 от 31/03/2005 г.</w:t>
                  </w:r>
                </w:p>
                <w:p w14:paraId="1456A778" w14:textId="77777777" w:rsidR="00853A11" w:rsidRPr="00AF53DD" w:rsidRDefault="00853A11" w:rsidP="00136D81">
                  <w:pPr>
                    <w:widowControl/>
                    <w:autoSpaceDE/>
                    <w:autoSpaceDN/>
                    <w:jc w:val="both"/>
                    <w:rPr>
                      <w:lang w:eastAsia="en-US"/>
                    </w:rPr>
                  </w:pPr>
                  <w:r w:rsidRPr="00AF53DD">
                    <w:rPr>
                      <w:lang w:eastAsia="en-US"/>
                    </w:rPr>
                    <w:t>Телефон: (3822) 48-47-00</w:t>
                  </w:r>
                </w:p>
                <w:p w14:paraId="5B6358DF" w14:textId="77777777" w:rsidR="00853A11" w:rsidRPr="00AF53DD" w:rsidRDefault="00853A11" w:rsidP="00136D81">
                  <w:pPr>
                    <w:widowControl/>
                    <w:autoSpaceDE/>
                    <w:autoSpaceDN/>
                    <w:jc w:val="both"/>
                    <w:rPr>
                      <w:lang w:eastAsia="en-US"/>
                    </w:rPr>
                  </w:pPr>
                  <w:r w:rsidRPr="00AF53DD">
                    <w:rPr>
                      <w:lang w:eastAsia="en-US"/>
                    </w:rPr>
                    <w:t>Телефакс: (3822) 48-47-77</w:t>
                  </w:r>
                </w:p>
                <w:p w14:paraId="0D553849" w14:textId="77777777" w:rsidR="00853A11" w:rsidRPr="00AF53DD" w:rsidRDefault="00853A11" w:rsidP="00136D81">
                  <w:pPr>
                    <w:rPr>
                      <w:b/>
                      <w:lang w:eastAsia="en-US"/>
                    </w:rPr>
                  </w:pPr>
                  <w:r w:rsidRPr="00AF53DD">
                    <w:rPr>
                      <w:b/>
                      <w:lang w:eastAsia="en-US"/>
                    </w:rPr>
                    <w:t>Банковские реквизиты:</w:t>
                  </w:r>
                </w:p>
                <w:p w14:paraId="195CF0C2" w14:textId="77777777" w:rsidR="00853A11" w:rsidRDefault="00853A11" w:rsidP="00136D81">
                  <w:pPr>
                    <w:widowControl/>
                    <w:autoSpaceDE/>
                    <w:autoSpaceDN/>
                    <w:jc w:val="both"/>
                    <w:rPr>
                      <w:lang w:eastAsia="en-US"/>
                    </w:rPr>
                  </w:pPr>
                  <w:proofErr w:type="gramStart"/>
                  <w:r w:rsidRPr="00AF53DD">
                    <w:rPr>
                      <w:lang w:eastAsia="en-US"/>
                    </w:rPr>
                    <w:t>Р</w:t>
                  </w:r>
                  <w:proofErr w:type="gramEnd"/>
                  <w:r w:rsidRPr="00AF53DD">
                    <w:rPr>
                      <w:lang w:eastAsia="en-US"/>
                    </w:rPr>
                    <w:t xml:space="preserve">/с  № 40702810100000008850 </w:t>
                  </w:r>
                </w:p>
                <w:p w14:paraId="1D8D0AB6" w14:textId="77777777" w:rsidR="00853A11" w:rsidRPr="00AF53DD" w:rsidRDefault="00853A11" w:rsidP="00136D81">
                  <w:pPr>
                    <w:widowControl/>
                    <w:autoSpaceDE/>
                    <w:autoSpaceDN/>
                    <w:jc w:val="both"/>
                    <w:rPr>
                      <w:lang w:eastAsia="en-US"/>
                    </w:rPr>
                  </w:pPr>
                  <w:r w:rsidRPr="00AF53DD">
                    <w:rPr>
                      <w:lang w:eastAsia="en-US"/>
                    </w:rPr>
                    <w:t>в Ф-</w:t>
                  </w:r>
                  <w:proofErr w:type="spellStart"/>
                  <w:r w:rsidRPr="00AF53DD">
                    <w:rPr>
                      <w:lang w:eastAsia="en-US"/>
                    </w:rPr>
                    <w:t>ле</w:t>
                  </w:r>
                  <w:proofErr w:type="spellEnd"/>
                  <w:r w:rsidRPr="00AF53DD">
                    <w:rPr>
                      <w:lang w:eastAsia="en-US"/>
                    </w:rPr>
                    <w:t xml:space="preserve"> </w:t>
                  </w:r>
                  <w:r>
                    <w:rPr>
                      <w:lang w:eastAsia="en-US"/>
                    </w:rPr>
                    <w:t xml:space="preserve">Банка </w:t>
                  </w:r>
                  <w:r w:rsidRPr="00AF53DD">
                    <w:rPr>
                      <w:lang w:eastAsia="en-US"/>
                    </w:rPr>
                    <w:t>ГПБ (АО)  в г. Томске</w:t>
                  </w:r>
                </w:p>
                <w:p w14:paraId="46E09F7D" w14:textId="77777777" w:rsidR="00853A11" w:rsidRPr="00AF53DD" w:rsidRDefault="00853A11" w:rsidP="00136D81">
                  <w:pPr>
                    <w:widowControl/>
                    <w:autoSpaceDE/>
                    <w:autoSpaceDN/>
                    <w:jc w:val="both"/>
                    <w:rPr>
                      <w:lang w:eastAsia="en-US"/>
                    </w:rPr>
                  </w:pPr>
                  <w:r w:rsidRPr="00AF53DD">
                    <w:rPr>
                      <w:lang w:eastAsia="en-US"/>
                    </w:rPr>
                    <w:t>К/с № 30101810800000000758</w:t>
                  </w:r>
                </w:p>
                <w:p w14:paraId="3253612B" w14:textId="77777777" w:rsidR="00853A11" w:rsidRPr="00AF53DD" w:rsidRDefault="00853A11" w:rsidP="00136D81">
                  <w:pPr>
                    <w:widowControl/>
                    <w:autoSpaceDE/>
                    <w:autoSpaceDN/>
                    <w:jc w:val="both"/>
                    <w:rPr>
                      <w:lang w:eastAsia="en-US"/>
                    </w:rPr>
                  </w:pPr>
                  <w:r w:rsidRPr="00AF53DD">
                    <w:rPr>
                      <w:lang w:eastAsia="en-US"/>
                    </w:rPr>
                    <w:t>БИК 046902758</w:t>
                  </w:r>
                </w:p>
                <w:p w14:paraId="43C37188" w14:textId="77777777" w:rsidR="00853A11" w:rsidRPr="00AF53DD" w:rsidRDefault="00853A11" w:rsidP="00136D81">
                  <w:pPr>
                    <w:rPr>
                      <w:color w:val="000000"/>
                    </w:rPr>
                  </w:pPr>
                </w:p>
              </w:tc>
            </w:tr>
            <w:tr w:rsidR="00853A11" w:rsidRPr="00323885" w14:paraId="774E6C5F" w14:textId="77777777" w:rsidTr="00136D81">
              <w:trPr>
                <w:trHeight w:val="624"/>
              </w:trPr>
              <w:tc>
                <w:tcPr>
                  <w:tcW w:w="5245" w:type="dxa"/>
                </w:tcPr>
                <w:p w14:paraId="33F93CFB" w14:textId="77777777" w:rsidR="00853A11" w:rsidRPr="00AF53DD" w:rsidRDefault="00853A11" w:rsidP="00136D81">
                  <w:pPr>
                    <w:jc w:val="center"/>
                    <w:rPr>
                      <w:color w:val="000000"/>
                    </w:rPr>
                  </w:pPr>
                  <w:r>
                    <w:rPr>
                      <w:b/>
                      <w:color w:val="000000"/>
                    </w:rPr>
                    <w:t>Исполнитель</w:t>
                  </w:r>
                  <w:r w:rsidRPr="00AF53DD">
                    <w:rPr>
                      <w:b/>
                      <w:color w:val="000000"/>
                    </w:rPr>
                    <w:t>:</w:t>
                  </w:r>
                </w:p>
              </w:tc>
              <w:tc>
                <w:tcPr>
                  <w:tcW w:w="4644" w:type="dxa"/>
                </w:tcPr>
                <w:p w14:paraId="7BA537DB" w14:textId="77777777" w:rsidR="00853A11" w:rsidRPr="00AF53DD" w:rsidRDefault="00853A11" w:rsidP="00136D81">
                  <w:pPr>
                    <w:jc w:val="center"/>
                    <w:rPr>
                      <w:b/>
                      <w:color w:val="000000"/>
                    </w:rPr>
                  </w:pPr>
                  <w:r>
                    <w:rPr>
                      <w:b/>
                      <w:color w:val="000000"/>
                    </w:rPr>
                    <w:t>Заказчик</w:t>
                  </w:r>
                  <w:r w:rsidRPr="00AF53DD">
                    <w:rPr>
                      <w:b/>
                      <w:color w:val="000000"/>
                    </w:rPr>
                    <w:t>:</w:t>
                  </w:r>
                </w:p>
                <w:p w14:paraId="0C5CC220" w14:textId="77777777" w:rsidR="00853A11" w:rsidRPr="00AF53DD" w:rsidRDefault="00853A11" w:rsidP="00136D81">
                  <w:pPr>
                    <w:jc w:val="center"/>
                    <w:rPr>
                      <w:color w:val="000000"/>
                    </w:rPr>
                  </w:pPr>
                </w:p>
                <w:p w14:paraId="5D8FF8F3" w14:textId="77777777" w:rsidR="00853A11" w:rsidRPr="00AF53DD" w:rsidRDefault="00853A11" w:rsidP="00136D81">
                  <w:pPr>
                    <w:jc w:val="right"/>
                    <w:rPr>
                      <w:color w:val="000000"/>
                    </w:rPr>
                  </w:pPr>
                  <w:proofErr w:type="spellStart"/>
                  <w:r w:rsidRPr="00AF53DD">
                    <w:rPr>
                      <w:color w:val="000000"/>
                    </w:rPr>
                    <w:t>Кодин</w:t>
                  </w:r>
                  <w:proofErr w:type="spellEnd"/>
                  <w:r w:rsidRPr="00AF53DD">
                    <w:rPr>
                      <w:color w:val="000000"/>
                    </w:rPr>
                    <w:t xml:space="preserve"> А.В</w:t>
                  </w:r>
                  <w:r>
                    <w:rPr>
                      <w:color w:val="000000"/>
                    </w:rPr>
                    <w:t>.</w:t>
                  </w:r>
                </w:p>
              </w:tc>
            </w:tr>
          </w:tbl>
          <w:p w14:paraId="16A08082" w14:textId="77777777" w:rsidR="00B777D8" w:rsidRPr="00D30C53" w:rsidRDefault="00B777D8" w:rsidP="00B777D8">
            <w:pPr>
              <w:widowControl/>
              <w:autoSpaceDE/>
              <w:autoSpaceDN/>
              <w:adjustRightInd/>
            </w:pPr>
          </w:p>
        </w:tc>
        <w:tc>
          <w:tcPr>
            <w:tcW w:w="5420" w:type="dxa"/>
            <w:gridSpan w:val="2"/>
          </w:tcPr>
          <w:p w14:paraId="266EC8C7" w14:textId="77777777" w:rsidR="00B777D8" w:rsidRPr="00D30C53" w:rsidRDefault="00B777D8" w:rsidP="00B777D8">
            <w:pPr>
              <w:widowControl/>
              <w:autoSpaceDE/>
              <w:autoSpaceDN/>
              <w:adjustRightInd/>
              <w:rPr>
                <w:b/>
                <w:bCs/>
              </w:rPr>
            </w:pPr>
          </w:p>
        </w:tc>
      </w:tr>
      <w:tr w:rsidR="00B777D8" w:rsidRPr="00D30C53" w14:paraId="1C203724" w14:textId="77777777" w:rsidTr="000B6ECD">
        <w:trPr>
          <w:gridAfter w:val="1"/>
          <w:wAfter w:w="1061" w:type="dxa"/>
          <w:trHeight w:val="541"/>
        </w:trPr>
        <w:tc>
          <w:tcPr>
            <w:tcW w:w="4606" w:type="dxa"/>
          </w:tcPr>
          <w:p w14:paraId="7DBA8E26" w14:textId="77777777" w:rsidR="00B777D8" w:rsidRPr="00D30C53" w:rsidRDefault="00B777D8" w:rsidP="00B777D8">
            <w:pPr>
              <w:jc w:val="both"/>
              <w:rPr>
                <w:rFonts w:eastAsia="Calibri"/>
              </w:rPr>
            </w:pPr>
          </w:p>
        </w:tc>
        <w:tc>
          <w:tcPr>
            <w:tcW w:w="4681" w:type="dxa"/>
            <w:gridSpan w:val="2"/>
          </w:tcPr>
          <w:p w14:paraId="78EC4BAD" w14:textId="77777777" w:rsidR="00B777D8" w:rsidRPr="00D30C53" w:rsidRDefault="00B777D8" w:rsidP="00B777D8">
            <w:pPr>
              <w:jc w:val="both"/>
              <w:rPr>
                <w:rFonts w:eastAsia="Calibri"/>
                <w:b/>
              </w:rPr>
            </w:pPr>
          </w:p>
        </w:tc>
      </w:tr>
    </w:tbl>
    <w:p w14:paraId="1AF02D55" w14:textId="77777777" w:rsidR="00373329" w:rsidRPr="00D30C53" w:rsidRDefault="00373329" w:rsidP="004A6226">
      <w:pPr>
        <w:widowControl/>
        <w:autoSpaceDE/>
        <w:autoSpaceDN/>
        <w:adjustRightInd/>
        <w:ind w:firstLine="851"/>
        <w:jc w:val="both"/>
        <w:rPr>
          <w:snapToGrid w:val="0"/>
        </w:rPr>
        <w:sectPr w:rsidR="00373329" w:rsidRPr="00D30C53" w:rsidSect="00007510">
          <w:headerReference w:type="default" r:id="rId9"/>
          <w:footerReference w:type="default" r:id="rId10"/>
          <w:pgSz w:w="11906" w:h="16838"/>
          <w:pgMar w:top="1134" w:right="567" w:bottom="1134" w:left="1418" w:header="709" w:footer="709" w:gutter="0"/>
          <w:cols w:space="708"/>
          <w:titlePg/>
          <w:docGrid w:linePitch="360"/>
        </w:sectPr>
      </w:pPr>
    </w:p>
    <w:p w14:paraId="0B07D3C6" w14:textId="77777777" w:rsidR="00373329" w:rsidRPr="00853A11" w:rsidRDefault="00373329" w:rsidP="00373329">
      <w:pPr>
        <w:widowControl/>
        <w:autoSpaceDE/>
        <w:autoSpaceDN/>
        <w:adjustRightInd/>
        <w:jc w:val="right"/>
        <w:rPr>
          <w:sz w:val="20"/>
          <w:szCs w:val="20"/>
        </w:rPr>
      </w:pPr>
      <w:r w:rsidRPr="00853A11">
        <w:rPr>
          <w:sz w:val="20"/>
          <w:szCs w:val="20"/>
        </w:rPr>
        <w:lastRenderedPageBreak/>
        <w:t>Приложение № 1</w:t>
      </w:r>
    </w:p>
    <w:p w14:paraId="465407C1" w14:textId="77777777" w:rsidR="00373329" w:rsidRPr="00292915" w:rsidRDefault="00373329" w:rsidP="00373329">
      <w:pPr>
        <w:widowControl/>
        <w:ind w:right="-2"/>
        <w:jc w:val="right"/>
        <w:rPr>
          <w:sz w:val="20"/>
          <w:szCs w:val="20"/>
          <w:lang w:val="en-US"/>
        </w:rPr>
      </w:pPr>
      <w:r w:rsidRPr="00853A11">
        <w:rPr>
          <w:sz w:val="20"/>
          <w:szCs w:val="20"/>
        </w:rPr>
        <w:t>к Договору № ______ от _________ 2015 г.</w:t>
      </w:r>
    </w:p>
    <w:p w14:paraId="20BA5321" w14:textId="77777777" w:rsidR="00373329" w:rsidRPr="00D30C53" w:rsidRDefault="00373329" w:rsidP="00373329">
      <w:pPr>
        <w:widowControl/>
        <w:autoSpaceDE/>
        <w:autoSpaceDN/>
        <w:adjustRightInd/>
        <w:jc w:val="right"/>
        <w:rPr>
          <w:b/>
        </w:rPr>
      </w:pPr>
    </w:p>
    <w:p w14:paraId="2713CE90" w14:textId="77777777" w:rsidR="00373329" w:rsidRPr="00383724" w:rsidRDefault="00373329" w:rsidP="00383724">
      <w:pPr>
        <w:widowControl/>
        <w:shd w:val="clear" w:color="auto" w:fill="FFFFFF"/>
        <w:autoSpaceDE/>
        <w:autoSpaceDN/>
        <w:adjustRightInd/>
        <w:spacing w:line="276" w:lineRule="auto"/>
        <w:jc w:val="center"/>
        <w:rPr>
          <w:rFonts w:eastAsiaTheme="minorHAnsi"/>
          <w:b/>
          <w:sz w:val="22"/>
          <w:szCs w:val="22"/>
          <w:lang w:eastAsia="en-US"/>
        </w:rPr>
      </w:pPr>
      <w:r w:rsidRPr="00383724">
        <w:rPr>
          <w:rFonts w:eastAsiaTheme="minorHAnsi"/>
          <w:b/>
          <w:sz w:val="22"/>
          <w:szCs w:val="22"/>
          <w:lang w:eastAsia="en-US"/>
        </w:rPr>
        <w:t>СПЕЦИФИКАЦИЯ</w:t>
      </w:r>
    </w:p>
    <w:p w14:paraId="3DE83F48" w14:textId="77777777" w:rsidR="00373329" w:rsidRPr="00383724" w:rsidRDefault="00373329" w:rsidP="00383724">
      <w:pPr>
        <w:autoSpaceDE/>
        <w:autoSpaceDN/>
        <w:adjustRightInd/>
        <w:spacing w:line="276" w:lineRule="auto"/>
        <w:rPr>
          <w:rFonts w:eastAsia="Calibri"/>
          <w:sz w:val="22"/>
          <w:szCs w:val="22"/>
        </w:rPr>
      </w:pPr>
      <w:r w:rsidRPr="00383724">
        <w:rPr>
          <w:rFonts w:eastAsia="Calibri"/>
          <w:sz w:val="22"/>
          <w:szCs w:val="22"/>
        </w:rPr>
        <w:t>Исполнитель предоставляет Заказчику следующие права использования программного обеспечения на условиях простой (</w:t>
      </w:r>
      <w:proofErr w:type="gramStart"/>
      <w:r w:rsidRPr="00383724">
        <w:rPr>
          <w:rFonts w:eastAsia="Calibri"/>
          <w:sz w:val="22"/>
          <w:szCs w:val="22"/>
        </w:rPr>
        <w:t xml:space="preserve">неисключительной) </w:t>
      </w:r>
      <w:proofErr w:type="gramEnd"/>
      <w:r w:rsidRPr="00383724">
        <w:rPr>
          <w:rFonts w:eastAsia="Calibri"/>
          <w:sz w:val="22"/>
          <w:szCs w:val="22"/>
        </w:rPr>
        <w:t>лицензии (НДС не облагается на основании пп.26 п.2 ст.149 НК РФ):</w:t>
      </w:r>
      <w:r w:rsidR="00FA495E" w:rsidRPr="00383724">
        <w:rPr>
          <w:rFonts w:eastAsia="Calibri"/>
          <w:sz w:val="22"/>
          <w:szCs w:val="22"/>
        </w:rPr>
        <w:t xml:space="preserve"> </w:t>
      </w:r>
    </w:p>
    <w:tbl>
      <w:tblPr>
        <w:tblW w:w="4980" w:type="pct"/>
        <w:tblInd w:w="40" w:type="dxa"/>
        <w:tblLayout w:type="fixed"/>
        <w:tblLook w:val="04A0" w:firstRow="1" w:lastRow="0" w:firstColumn="1" w:lastColumn="0" w:noHBand="0" w:noVBand="1"/>
      </w:tblPr>
      <w:tblGrid>
        <w:gridCol w:w="636"/>
        <w:gridCol w:w="3119"/>
        <w:gridCol w:w="1702"/>
        <w:gridCol w:w="1843"/>
        <w:gridCol w:w="1135"/>
        <w:gridCol w:w="1380"/>
      </w:tblGrid>
      <w:tr w:rsidR="00292915" w:rsidRPr="00383724" w14:paraId="08063D6B" w14:textId="6E713A33" w:rsidTr="00292915">
        <w:trPr>
          <w:trHeight w:val="735"/>
        </w:trPr>
        <w:tc>
          <w:tcPr>
            <w:tcW w:w="324" w:type="pct"/>
            <w:tcBorders>
              <w:top w:val="single" w:sz="4" w:space="0" w:color="auto"/>
              <w:left w:val="single" w:sz="4" w:space="0" w:color="auto"/>
              <w:bottom w:val="single" w:sz="4" w:space="0" w:color="auto"/>
              <w:right w:val="single" w:sz="4" w:space="0" w:color="auto"/>
            </w:tcBorders>
            <w:shd w:val="clear" w:color="BFBFBF" w:fill="BFBFBF"/>
            <w:vAlign w:val="center"/>
            <w:hideMark/>
          </w:tcPr>
          <w:p w14:paraId="2D2B2883" w14:textId="77777777" w:rsidR="00383724" w:rsidRPr="00383724" w:rsidRDefault="00383724" w:rsidP="0098134C">
            <w:pPr>
              <w:jc w:val="center"/>
              <w:rPr>
                <w:b/>
                <w:bCs/>
                <w:color w:val="000000"/>
                <w:sz w:val="22"/>
                <w:szCs w:val="22"/>
              </w:rPr>
            </w:pPr>
            <w:r w:rsidRPr="00383724">
              <w:rPr>
                <w:b/>
                <w:bCs/>
                <w:color w:val="000000"/>
                <w:sz w:val="22"/>
                <w:szCs w:val="22"/>
              </w:rPr>
              <w:t>N/N</w:t>
            </w:r>
          </w:p>
        </w:tc>
        <w:tc>
          <w:tcPr>
            <w:tcW w:w="1589" w:type="pct"/>
            <w:tcBorders>
              <w:top w:val="single" w:sz="4" w:space="0" w:color="auto"/>
              <w:left w:val="nil"/>
              <w:bottom w:val="single" w:sz="4" w:space="0" w:color="auto"/>
              <w:right w:val="single" w:sz="4" w:space="0" w:color="auto"/>
            </w:tcBorders>
            <w:shd w:val="clear" w:color="BFBFBF" w:fill="BFBFBF"/>
            <w:vAlign w:val="center"/>
            <w:hideMark/>
          </w:tcPr>
          <w:p w14:paraId="6BBDE874" w14:textId="77777777" w:rsidR="00383724" w:rsidRPr="00383724" w:rsidRDefault="00383724" w:rsidP="0098134C">
            <w:pPr>
              <w:ind w:right="590"/>
              <w:jc w:val="center"/>
              <w:rPr>
                <w:b/>
                <w:bCs/>
                <w:color w:val="000000"/>
                <w:sz w:val="22"/>
                <w:szCs w:val="22"/>
              </w:rPr>
            </w:pPr>
            <w:r w:rsidRPr="00383724">
              <w:rPr>
                <w:b/>
                <w:bCs/>
                <w:color w:val="000000"/>
                <w:sz w:val="22"/>
                <w:szCs w:val="22"/>
              </w:rPr>
              <w:t>Коды лицензий в договор</w:t>
            </w:r>
          </w:p>
        </w:tc>
        <w:tc>
          <w:tcPr>
            <w:tcW w:w="867" w:type="pct"/>
            <w:tcBorders>
              <w:top w:val="single" w:sz="4" w:space="0" w:color="auto"/>
              <w:left w:val="nil"/>
              <w:bottom w:val="single" w:sz="4" w:space="0" w:color="auto"/>
              <w:right w:val="single" w:sz="4" w:space="0" w:color="auto"/>
            </w:tcBorders>
            <w:shd w:val="clear" w:color="BFBFBF" w:fill="BFBFBF"/>
            <w:vAlign w:val="center"/>
            <w:hideMark/>
          </w:tcPr>
          <w:p w14:paraId="6F8B9330" w14:textId="77777777" w:rsidR="00383724" w:rsidRPr="00383724" w:rsidRDefault="00383724" w:rsidP="0098134C">
            <w:pPr>
              <w:jc w:val="center"/>
              <w:rPr>
                <w:b/>
                <w:bCs/>
                <w:color w:val="000000"/>
                <w:sz w:val="22"/>
                <w:szCs w:val="22"/>
              </w:rPr>
            </w:pPr>
            <w:r w:rsidRPr="00383724">
              <w:rPr>
                <w:b/>
                <w:bCs/>
                <w:color w:val="000000"/>
                <w:sz w:val="22"/>
                <w:szCs w:val="22"/>
              </w:rPr>
              <w:t>Лицензирование</w:t>
            </w:r>
          </w:p>
        </w:tc>
        <w:tc>
          <w:tcPr>
            <w:tcW w:w="939" w:type="pct"/>
            <w:tcBorders>
              <w:top w:val="single" w:sz="4" w:space="0" w:color="auto"/>
              <w:left w:val="nil"/>
              <w:bottom w:val="single" w:sz="4" w:space="0" w:color="auto"/>
              <w:right w:val="single" w:sz="4" w:space="0" w:color="auto"/>
            </w:tcBorders>
            <w:shd w:val="clear" w:color="BFBFBF" w:fill="BFBFBF"/>
            <w:vAlign w:val="center"/>
            <w:hideMark/>
          </w:tcPr>
          <w:p w14:paraId="589A8B9A" w14:textId="77777777" w:rsidR="00383724" w:rsidRPr="00383724" w:rsidRDefault="00383724" w:rsidP="0098134C">
            <w:pPr>
              <w:jc w:val="center"/>
              <w:rPr>
                <w:b/>
                <w:bCs/>
                <w:color w:val="000000"/>
                <w:sz w:val="22"/>
                <w:szCs w:val="22"/>
              </w:rPr>
            </w:pPr>
            <w:r w:rsidRPr="00383724">
              <w:rPr>
                <w:b/>
                <w:bCs/>
                <w:color w:val="000000"/>
                <w:sz w:val="22"/>
                <w:szCs w:val="22"/>
              </w:rPr>
              <w:t>Примечание</w:t>
            </w:r>
          </w:p>
        </w:tc>
        <w:tc>
          <w:tcPr>
            <w:tcW w:w="578" w:type="pct"/>
            <w:tcBorders>
              <w:top w:val="single" w:sz="4" w:space="0" w:color="auto"/>
              <w:left w:val="nil"/>
              <w:bottom w:val="single" w:sz="4" w:space="0" w:color="auto"/>
              <w:right w:val="single" w:sz="4" w:space="0" w:color="auto"/>
            </w:tcBorders>
            <w:shd w:val="clear" w:color="BFBFBF" w:fill="BFBFBF"/>
            <w:vAlign w:val="center"/>
            <w:hideMark/>
          </w:tcPr>
          <w:p w14:paraId="2C6A6089" w14:textId="77777777" w:rsidR="00383724" w:rsidRPr="00383724" w:rsidRDefault="00383724" w:rsidP="0098134C">
            <w:pPr>
              <w:jc w:val="center"/>
              <w:rPr>
                <w:b/>
                <w:bCs/>
                <w:color w:val="000000"/>
                <w:sz w:val="22"/>
                <w:szCs w:val="22"/>
              </w:rPr>
            </w:pPr>
            <w:r w:rsidRPr="00383724">
              <w:rPr>
                <w:b/>
                <w:bCs/>
                <w:color w:val="000000"/>
                <w:sz w:val="22"/>
                <w:szCs w:val="22"/>
              </w:rPr>
              <w:t>Кол-во</w:t>
            </w:r>
          </w:p>
        </w:tc>
        <w:tc>
          <w:tcPr>
            <w:tcW w:w="704" w:type="pct"/>
            <w:tcBorders>
              <w:top w:val="single" w:sz="4" w:space="0" w:color="auto"/>
              <w:left w:val="nil"/>
              <w:bottom w:val="single" w:sz="4" w:space="0" w:color="auto"/>
              <w:right w:val="single" w:sz="4" w:space="0" w:color="auto"/>
            </w:tcBorders>
            <w:shd w:val="clear" w:color="BFBFBF" w:fill="BFBFBF"/>
          </w:tcPr>
          <w:p w14:paraId="08D2B5E9" w14:textId="34DA4E47" w:rsidR="00383724" w:rsidRPr="00383724" w:rsidRDefault="00383724" w:rsidP="0098134C">
            <w:pPr>
              <w:jc w:val="center"/>
              <w:rPr>
                <w:b/>
                <w:bCs/>
                <w:color w:val="000000"/>
                <w:sz w:val="22"/>
                <w:szCs w:val="22"/>
              </w:rPr>
            </w:pPr>
            <w:r w:rsidRPr="00383724">
              <w:rPr>
                <w:b/>
                <w:bCs/>
                <w:color w:val="000000"/>
                <w:sz w:val="22"/>
                <w:szCs w:val="22"/>
              </w:rPr>
              <w:t>Цена, руб. без НДС</w:t>
            </w:r>
          </w:p>
        </w:tc>
      </w:tr>
      <w:tr w:rsidR="00383724" w:rsidRPr="00383724" w14:paraId="212B127C" w14:textId="16995708" w:rsidTr="00292915">
        <w:trPr>
          <w:trHeight w:val="555"/>
        </w:trPr>
        <w:tc>
          <w:tcPr>
            <w:tcW w:w="4296" w:type="pct"/>
            <w:gridSpan w:val="5"/>
            <w:tcBorders>
              <w:top w:val="single" w:sz="4" w:space="0" w:color="auto"/>
              <w:left w:val="single" w:sz="4" w:space="0" w:color="auto"/>
              <w:bottom w:val="nil"/>
              <w:right w:val="nil"/>
            </w:tcBorders>
            <w:shd w:val="clear" w:color="BFBFBF" w:fill="B8CCE4"/>
            <w:vAlign w:val="center"/>
            <w:hideMark/>
          </w:tcPr>
          <w:p w14:paraId="726ED695" w14:textId="77777777" w:rsidR="00383724" w:rsidRPr="00383724" w:rsidRDefault="00383724" w:rsidP="0098134C">
            <w:pPr>
              <w:jc w:val="center"/>
              <w:rPr>
                <w:b/>
                <w:bCs/>
                <w:color w:val="000000"/>
                <w:sz w:val="22"/>
                <w:szCs w:val="22"/>
              </w:rPr>
            </w:pPr>
            <w:r w:rsidRPr="00383724">
              <w:rPr>
                <w:b/>
                <w:bCs/>
                <w:color w:val="000000"/>
                <w:sz w:val="22"/>
                <w:szCs w:val="22"/>
              </w:rPr>
              <w:t xml:space="preserve">1. Платформа </w:t>
            </w:r>
            <w:proofErr w:type="gramStart"/>
            <w:r w:rsidRPr="00383724">
              <w:rPr>
                <w:b/>
                <w:bCs/>
                <w:color w:val="000000"/>
                <w:sz w:val="22"/>
                <w:szCs w:val="22"/>
              </w:rPr>
              <w:t>контакт-центра</w:t>
            </w:r>
            <w:proofErr w:type="gramEnd"/>
            <w:r w:rsidRPr="00383724">
              <w:rPr>
                <w:b/>
                <w:bCs/>
                <w:color w:val="000000"/>
                <w:sz w:val="22"/>
                <w:szCs w:val="22"/>
              </w:rPr>
              <w:t xml:space="preserve"> </w:t>
            </w:r>
            <w:proofErr w:type="spellStart"/>
            <w:r w:rsidRPr="00383724">
              <w:rPr>
                <w:b/>
                <w:bCs/>
                <w:color w:val="000000"/>
                <w:sz w:val="22"/>
                <w:szCs w:val="22"/>
              </w:rPr>
              <w:t>Naumen</w:t>
            </w:r>
            <w:proofErr w:type="spellEnd"/>
            <w:r w:rsidRPr="00383724">
              <w:rPr>
                <w:b/>
                <w:bCs/>
                <w:color w:val="000000"/>
                <w:sz w:val="22"/>
                <w:szCs w:val="22"/>
              </w:rPr>
              <w:t xml:space="preserve"> </w:t>
            </w:r>
            <w:proofErr w:type="spellStart"/>
            <w:r w:rsidRPr="00383724">
              <w:rPr>
                <w:b/>
                <w:bCs/>
                <w:color w:val="000000"/>
                <w:sz w:val="22"/>
                <w:szCs w:val="22"/>
              </w:rPr>
              <w:t>Contact</w:t>
            </w:r>
            <w:proofErr w:type="spellEnd"/>
            <w:r w:rsidRPr="00383724">
              <w:rPr>
                <w:b/>
                <w:bCs/>
                <w:color w:val="000000"/>
                <w:sz w:val="22"/>
                <w:szCs w:val="22"/>
              </w:rPr>
              <w:t xml:space="preserve"> </w:t>
            </w:r>
            <w:proofErr w:type="spellStart"/>
            <w:r w:rsidRPr="00383724">
              <w:rPr>
                <w:b/>
                <w:bCs/>
                <w:color w:val="000000"/>
                <w:sz w:val="22"/>
                <w:szCs w:val="22"/>
              </w:rPr>
              <w:t>Center</w:t>
            </w:r>
            <w:proofErr w:type="spellEnd"/>
          </w:p>
        </w:tc>
        <w:tc>
          <w:tcPr>
            <w:tcW w:w="704" w:type="pct"/>
            <w:tcBorders>
              <w:top w:val="single" w:sz="4" w:space="0" w:color="auto"/>
              <w:left w:val="single" w:sz="4" w:space="0" w:color="auto"/>
              <w:bottom w:val="nil"/>
              <w:right w:val="nil"/>
            </w:tcBorders>
            <w:shd w:val="clear" w:color="BFBFBF" w:fill="B8CCE4"/>
          </w:tcPr>
          <w:p w14:paraId="13AC87E7" w14:textId="77777777" w:rsidR="00383724" w:rsidRPr="00383724" w:rsidRDefault="00383724" w:rsidP="0098134C">
            <w:pPr>
              <w:jc w:val="center"/>
              <w:rPr>
                <w:b/>
                <w:bCs/>
                <w:color w:val="000000"/>
                <w:sz w:val="22"/>
                <w:szCs w:val="22"/>
              </w:rPr>
            </w:pPr>
          </w:p>
        </w:tc>
      </w:tr>
      <w:tr w:rsidR="00383724" w:rsidRPr="00383724" w14:paraId="60296643" w14:textId="5CE67305" w:rsidTr="00292915">
        <w:trPr>
          <w:trHeight w:val="390"/>
        </w:trPr>
        <w:tc>
          <w:tcPr>
            <w:tcW w:w="4296" w:type="pct"/>
            <w:gridSpan w:val="5"/>
            <w:tcBorders>
              <w:top w:val="nil"/>
              <w:left w:val="single" w:sz="4" w:space="0" w:color="auto"/>
              <w:bottom w:val="nil"/>
              <w:right w:val="nil"/>
            </w:tcBorders>
            <w:shd w:val="clear" w:color="BFBFBF" w:fill="DCE6F1"/>
            <w:vAlign w:val="center"/>
            <w:hideMark/>
          </w:tcPr>
          <w:p w14:paraId="0C70D85F" w14:textId="77777777" w:rsidR="00383724" w:rsidRPr="00383724" w:rsidRDefault="00383724" w:rsidP="0098134C">
            <w:pPr>
              <w:jc w:val="center"/>
              <w:rPr>
                <w:b/>
                <w:bCs/>
                <w:color w:val="000000"/>
                <w:sz w:val="22"/>
                <w:szCs w:val="22"/>
              </w:rPr>
            </w:pPr>
            <w:r w:rsidRPr="00383724">
              <w:rPr>
                <w:b/>
                <w:bCs/>
                <w:color w:val="000000"/>
                <w:sz w:val="22"/>
                <w:szCs w:val="22"/>
              </w:rPr>
              <w:t>Серверные лицензии</w:t>
            </w:r>
          </w:p>
        </w:tc>
        <w:tc>
          <w:tcPr>
            <w:tcW w:w="704" w:type="pct"/>
            <w:tcBorders>
              <w:top w:val="nil"/>
              <w:left w:val="single" w:sz="4" w:space="0" w:color="auto"/>
              <w:bottom w:val="nil"/>
              <w:right w:val="nil"/>
            </w:tcBorders>
            <w:shd w:val="clear" w:color="BFBFBF" w:fill="DCE6F1"/>
          </w:tcPr>
          <w:p w14:paraId="0FD7794F" w14:textId="77777777" w:rsidR="00383724" w:rsidRPr="00383724" w:rsidRDefault="00383724" w:rsidP="0098134C">
            <w:pPr>
              <w:jc w:val="center"/>
              <w:rPr>
                <w:b/>
                <w:bCs/>
                <w:color w:val="000000"/>
                <w:sz w:val="22"/>
                <w:szCs w:val="22"/>
              </w:rPr>
            </w:pPr>
          </w:p>
        </w:tc>
      </w:tr>
      <w:tr w:rsidR="00292915" w:rsidRPr="00383724" w14:paraId="47EF7C66" w14:textId="58559427" w:rsidTr="00292915">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45098F" w14:textId="77777777" w:rsidR="00383724" w:rsidRPr="00383724" w:rsidRDefault="00383724" w:rsidP="0098134C">
            <w:pPr>
              <w:rPr>
                <w:color w:val="000000"/>
                <w:sz w:val="22"/>
                <w:szCs w:val="22"/>
              </w:rPr>
            </w:pPr>
            <w:r w:rsidRPr="00383724">
              <w:rPr>
                <w:color w:val="000000"/>
                <w:sz w:val="22"/>
                <w:szCs w:val="22"/>
              </w:rPr>
              <w:t>1.1</w:t>
            </w:r>
          </w:p>
        </w:tc>
        <w:tc>
          <w:tcPr>
            <w:tcW w:w="1589" w:type="pct"/>
            <w:tcBorders>
              <w:top w:val="single" w:sz="4" w:space="0" w:color="auto"/>
              <w:left w:val="nil"/>
              <w:bottom w:val="single" w:sz="4" w:space="0" w:color="auto"/>
              <w:right w:val="single" w:sz="4" w:space="0" w:color="auto"/>
            </w:tcBorders>
            <w:shd w:val="clear" w:color="auto" w:fill="auto"/>
            <w:vAlign w:val="center"/>
            <w:hideMark/>
          </w:tcPr>
          <w:p w14:paraId="068C7809" w14:textId="77777777" w:rsidR="00383724" w:rsidRPr="00383724" w:rsidRDefault="00383724" w:rsidP="0098134C">
            <w:pPr>
              <w:rPr>
                <w:color w:val="000000"/>
                <w:sz w:val="22"/>
                <w:szCs w:val="22"/>
              </w:rPr>
            </w:pPr>
            <w:r w:rsidRPr="00383724">
              <w:rPr>
                <w:color w:val="000000"/>
                <w:sz w:val="22"/>
                <w:szCs w:val="22"/>
              </w:rPr>
              <w:t>LCNCC6_CONNECTION</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55E5B6E0" w14:textId="77777777" w:rsidR="00383724" w:rsidRPr="00383724" w:rsidRDefault="00383724" w:rsidP="0098134C">
            <w:pPr>
              <w:jc w:val="center"/>
              <w:rPr>
                <w:color w:val="000000"/>
                <w:sz w:val="22"/>
                <w:szCs w:val="22"/>
              </w:rPr>
            </w:pPr>
            <w:r w:rsidRPr="00383724">
              <w:rPr>
                <w:color w:val="000000"/>
                <w:sz w:val="22"/>
                <w:szCs w:val="22"/>
              </w:rPr>
              <w:t>Пакет на 50 внешних линий</w:t>
            </w:r>
          </w:p>
        </w:tc>
        <w:tc>
          <w:tcPr>
            <w:tcW w:w="939" w:type="pct"/>
            <w:tcBorders>
              <w:top w:val="single" w:sz="4" w:space="0" w:color="auto"/>
              <w:left w:val="nil"/>
              <w:bottom w:val="single" w:sz="4" w:space="0" w:color="auto"/>
              <w:right w:val="single" w:sz="4" w:space="0" w:color="auto"/>
            </w:tcBorders>
            <w:shd w:val="clear" w:color="auto" w:fill="auto"/>
            <w:vAlign w:val="center"/>
            <w:hideMark/>
          </w:tcPr>
          <w:p w14:paraId="68A5A5C2" w14:textId="77777777" w:rsidR="00383724" w:rsidRPr="00383724" w:rsidRDefault="00383724" w:rsidP="0098134C">
            <w:pPr>
              <w:rPr>
                <w:color w:val="000000"/>
                <w:sz w:val="22"/>
                <w:szCs w:val="22"/>
              </w:rPr>
            </w:pPr>
            <w:proofErr w:type="spellStart"/>
            <w:r w:rsidRPr="00383724">
              <w:rPr>
                <w:color w:val="000000"/>
                <w:sz w:val="22"/>
                <w:szCs w:val="22"/>
              </w:rPr>
              <w:t>Softswitch</w:t>
            </w:r>
            <w:proofErr w:type="spellEnd"/>
            <w:r w:rsidRPr="00383724">
              <w:rPr>
                <w:color w:val="000000"/>
                <w:sz w:val="22"/>
                <w:szCs w:val="22"/>
              </w:rPr>
              <w:t xml:space="preserve"> (программный коммутатор), включает модуль записи всех разговоров и управляющий телефонный сервер (</w:t>
            </w:r>
            <w:proofErr w:type="spellStart"/>
            <w:r w:rsidRPr="00383724">
              <w:rPr>
                <w:color w:val="000000"/>
                <w:sz w:val="22"/>
                <w:szCs w:val="22"/>
              </w:rPr>
              <w:t>buddy</w:t>
            </w:r>
            <w:proofErr w:type="spellEnd"/>
            <w:r w:rsidRPr="00383724">
              <w:rPr>
                <w:color w:val="000000"/>
                <w:sz w:val="22"/>
                <w:szCs w:val="22"/>
              </w:rPr>
              <w:t xml:space="preserve">). Кодеки </w:t>
            </w:r>
            <w:proofErr w:type="spellStart"/>
            <w:r w:rsidRPr="00383724">
              <w:rPr>
                <w:color w:val="000000"/>
                <w:sz w:val="22"/>
                <w:szCs w:val="22"/>
              </w:rPr>
              <w:t>gsm</w:t>
            </w:r>
            <w:proofErr w:type="spellEnd"/>
            <w:r w:rsidRPr="00383724">
              <w:rPr>
                <w:color w:val="000000"/>
                <w:sz w:val="22"/>
                <w:szCs w:val="22"/>
              </w:rPr>
              <w:t xml:space="preserve">, </w:t>
            </w:r>
            <w:proofErr w:type="spellStart"/>
            <w:r w:rsidRPr="00383724">
              <w:rPr>
                <w:color w:val="000000"/>
                <w:sz w:val="22"/>
                <w:szCs w:val="22"/>
              </w:rPr>
              <w:t>speech</w:t>
            </w:r>
            <w:proofErr w:type="spellEnd"/>
            <w:r w:rsidRPr="00383724">
              <w:rPr>
                <w:color w:val="000000"/>
                <w:sz w:val="22"/>
                <w:szCs w:val="22"/>
              </w:rPr>
              <w:t>, 711u. Учитываются только внешние подключения, внутренние не учитываются.</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35D50361" w14:textId="77777777" w:rsidR="00383724" w:rsidRPr="00383724" w:rsidRDefault="00383724" w:rsidP="0098134C">
            <w:pPr>
              <w:jc w:val="center"/>
              <w:rPr>
                <w:color w:val="000000"/>
                <w:sz w:val="22"/>
                <w:szCs w:val="22"/>
              </w:rPr>
            </w:pPr>
            <w:r w:rsidRPr="00383724">
              <w:rPr>
                <w:color w:val="000000"/>
                <w:sz w:val="22"/>
                <w:szCs w:val="22"/>
              </w:rPr>
              <w:t> 4</w:t>
            </w:r>
          </w:p>
        </w:tc>
        <w:tc>
          <w:tcPr>
            <w:tcW w:w="704" w:type="pct"/>
            <w:tcBorders>
              <w:top w:val="single" w:sz="4" w:space="0" w:color="auto"/>
              <w:left w:val="nil"/>
              <w:bottom w:val="single" w:sz="4" w:space="0" w:color="auto"/>
              <w:right w:val="single" w:sz="4" w:space="0" w:color="auto"/>
            </w:tcBorders>
          </w:tcPr>
          <w:p w14:paraId="66218ECE" w14:textId="77777777" w:rsidR="00383724" w:rsidRPr="00383724" w:rsidRDefault="00383724" w:rsidP="0098134C">
            <w:pPr>
              <w:jc w:val="center"/>
              <w:rPr>
                <w:color w:val="000000"/>
                <w:sz w:val="22"/>
                <w:szCs w:val="22"/>
              </w:rPr>
            </w:pPr>
          </w:p>
        </w:tc>
      </w:tr>
      <w:tr w:rsidR="00292915" w:rsidRPr="00383724" w14:paraId="7793E2E0" w14:textId="30707198" w:rsidTr="00292915">
        <w:tc>
          <w:tcPr>
            <w:tcW w:w="324" w:type="pct"/>
            <w:tcBorders>
              <w:top w:val="nil"/>
              <w:left w:val="single" w:sz="4" w:space="0" w:color="auto"/>
              <w:bottom w:val="single" w:sz="4" w:space="0" w:color="auto"/>
              <w:right w:val="single" w:sz="4" w:space="0" w:color="auto"/>
            </w:tcBorders>
            <w:shd w:val="clear" w:color="auto" w:fill="auto"/>
            <w:vAlign w:val="center"/>
            <w:hideMark/>
          </w:tcPr>
          <w:p w14:paraId="49843EEE" w14:textId="77777777" w:rsidR="00383724" w:rsidRPr="00383724" w:rsidRDefault="00383724" w:rsidP="0098134C">
            <w:pPr>
              <w:rPr>
                <w:color w:val="000000"/>
                <w:sz w:val="22"/>
                <w:szCs w:val="22"/>
              </w:rPr>
            </w:pPr>
            <w:r w:rsidRPr="00383724">
              <w:rPr>
                <w:color w:val="000000"/>
                <w:sz w:val="22"/>
                <w:szCs w:val="22"/>
              </w:rPr>
              <w:t>1.2</w:t>
            </w:r>
          </w:p>
        </w:tc>
        <w:tc>
          <w:tcPr>
            <w:tcW w:w="1589" w:type="pct"/>
            <w:tcBorders>
              <w:top w:val="nil"/>
              <w:left w:val="nil"/>
              <w:bottom w:val="single" w:sz="4" w:space="0" w:color="auto"/>
              <w:right w:val="single" w:sz="4" w:space="0" w:color="auto"/>
            </w:tcBorders>
            <w:shd w:val="clear" w:color="auto" w:fill="auto"/>
            <w:vAlign w:val="center"/>
            <w:hideMark/>
          </w:tcPr>
          <w:p w14:paraId="716EFD2F" w14:textId="77777777" w:rsidR="00383724" w:rsidRPr="00383724" w:rsidRDefault="00383724" w:rsidP="0098134C">
            <w:pPr>
              <w:rPr>
                <w:color w:val="000000"/>
                <w:sz w:val="22"/>
                <w:szCs w:val="22"/>
              </w:rPr>
            </w:pPr>
            <w:r w:rsidRPr="00383724">
              <w:rPr>
                <w:color w:val="000000"/>
                <w:sz w:val="22"/>
                <w:szCs w:val="22"/>
              </w:rPr>
              <w:t>LCNCC6_G729</w:t>
            </w:r>
          </w:p>
        </w:tc>
        <w:tc>
          <w:tcPr>
            <w:tcW w:w="867" w:type="pct"/>
            <w:tcBorders>
              <w:top w:val="nil"/>
              <w:left w:val="nil"/>
              <w:bottom w:val="single" w:sz="4" w:space="0" w:color="auto"/>
              <w:right w:val="single" w:sz="4" w:space="0" w:color="auto"/>
            </w:tcBorders>
            <w:shd w:val="clear" w:color="auto" w:fill="auto"/>
            <w:vAlign w:val="center"/>
            <w:hideMark/>
          </w:tcPr>
          <w:p w14:paraId="49F3F447" w14:textId="77777777" w:rsidR="00383724" w:rsidRPr="00383724" w:rsidRDefault="00383724" w:rsidP="0098134C">
            <w:pPr>
              <w:rPr>
                <w:color w:val="000000"/>
                <w:sz w:val="22"/>
                <w:szCs w:val="22"/>
              </w:rPr>
            </w:pPr>
            <w:r w:rsidRPr="00383724">
              <w:rPr>
                <w:color w:val="000000"/>
                <w:sz w:val="22"/>
                <w:szCs w:val="22"/>
              </w:rPr>
              <w:t>Пакет на 50 внешних линий</w:t>
            </w:r>
          </w:p>
        </w:tc>
        <w:tc>
          <w:tcPr>
            <w:tcW w:w="939" w:type="pct"/>
            <w:tcBorders>
              <w:top w:val="nil"/>
              <w:left w:val="nil"/>
              <w:bottom w:val="single" w:sz="4" w:space="0" w:color="auto"/>
              <w:right w:val="single" w:sz="4" w:space="0" w:color="auto"/>
            </w:tcBorders>
            <w:shd w:val="clear" w:color="auto" w:fill="auto"/>
            <w:vAlign w:val="center"/>
            <w:hideMark/>
          </w:tcPr>
          <w:p w14:paraId="2EEF198B" w14:textId="77777777" w:rsidR="00383724" w:rsidRPr="00383724" w:rsidRDefault="00383724" w:rsidP="0098134C">
            <w:pPr>
              <w:rPr>
                <w:color w:val="000000"/>
                <w:sz w:val="22"/>
                <w:szCs w:val="22"/>
              </w:rPr>
            </w:pPr>
            <w:r w:rsidRPr="00383724">
              <w:rPr>
                <w:color w:val="000000"/>
                <w:sz w:val="22"/>
                <w:szCs w:val="22"/>
              </w:rPr>
              <w:t xml:space="preserve">Платный кодек. Обеспечивает большее </w:t>
            </w:r>
            <w:proofErr w:type="spellStart"/>
            <w:r w:rsidRPr="00383724">
              <w:rPr>
                <w:color w:val="000000"/>
                <w:sz w:val="22"/>
                <w:szCs w:val="22"/>
              </w:rPr>
              <w:t>сжатиеголоса</w:t>
            </w:r>
            <w:proofErr w:type="spellEnd"/>
            <w:r w:rsidRPr="00383724">
              <w:rPr>
                <w:color w:val="000000"/>
                <w:sz w:val="22"/>
                <w:szCs w:val="22"/>
              </w:rPr>
              <w:t xml:space="preserve">, менее </w:t>
            </w:r>
            <w:proofErr w:type="gramStart"/>
            <w:r w:rsidRPr="00383724">
              <w:rPr>
                <w:color w:val="000000"/>
                <w:sz w:val="22"/>
                <w:szCs w:val="22"/>
              </w:rPr>
              <w:t>требователен</w:t>
            </w:r>
            <w:proofErr w:type="gramEnd"/>
            <w:r w:rsidRPr="00383724">
              <w:rPr>
                <w:color w:val="000000"/>
                <w:sz w:val="22"/>
                <w:szCs w:val="22"/>
              </w:rPr>
              <w:t xml:space="preserve"> к каналам связи</w:t>
            </w:r>
          </w:p>
        </w:tc>
        <w:tc>
          <w:tcPr>
            <w:tcW w:w="578" w:type="pct"/>
            <w:tcBorders>
              <w:top w:val="nil"/>
              <w:left w:val="nil"/>
              <w:bottom w:val="single" w:sz="4" w:space="0" w:color="auto"/>
              <w:right w:val="single" w:sz="4" w:space="0" w:color="auto"/>
            </w:tcBorders>
            <w:shd w:val="clear" w:color="auto" w:fill="auto"/>
            <w:vAlign w:val="center"/>
            <w:hideMark/>
          </w:tcPr>
          <w:p w14:paraId="25B3A37E" w14:textId="77777777" w:rsidR="00383724" w:rsidRPr="00383724" w:rsidRDefault="00383724" w:rsidP="0098134C">
            <w:pPr>
              <w:jc w:val="center"/>
              <w:rPr>
                <w:color w:val="000000"/>
                <w:sz w:val="22"/>
                <w:szCs w:val="22"/>
              </w:rPr>
            </w:pPr>
            <w:r w:rsidRPr="00383724">
              <w:rPr>
                <w:color w:val="000000"/>
                <w:sz w:val="22"/>
                <w:szCs w:val="22"/>
              </w:rPr>
              <w:t> 4</w:t>
            </w:r>
          </w:p>
        </w:tc>
        <w:tc>
          <w:tcPr>
            <w:tcW w:w="704" w:type="pct"/>
            <w:tcBorders>
              <w:top w:val="nil"/>
              <w:left w:val="nil"/>
              <w:bottom w:val="single" w:sz="4" w:space="0" w:color="auto"/>
              <w:right w:val="single" w:sz="4" w:space="0" w:color="auto"/>
            </w:tcBorders>
          </w:tcPr>
          <w:p w14:paraId="64C29840" w14:textId="77777777" w:rsidR="00383724" w:rsidRPr="00383724" w:rsidRDefault="00383724" w:rsidP="0098134C">
            <w:pPr>
              <w:jc w:val="center"/>
              <w:rPr>
                <w:color w:val="000000"/>
                <w:sz w:val="22"/>
                <w:szCs w:val="22"/>
              </w:rPr>
            </w:pPr>
          </w:p>
        </w:tc>
      </w:tr>
      <w:tr w:rsidR="00292915" w:rsidRPr="00383724" w14:paraId="423CF958" w14:textId="1857CCC2" w:rsidTr="00292915">
        <w:trPr>
          <w:trHeight w:val="54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7F739DDD" w14:textId="77777777" w:rsidR="00383724" w:rsidRPr="00383724" w:rsidRDefault="00383724" w:rsidP="0098134C">
            <w:pPr>
              <w:rPr>
                <w:color w:val="000000"/>
                <w:sz w:val="22"/>
                <w:szCs w:val="22"/>
              </w:rPr>
            </w:pPr>
            <w:r w:rsidRPr="00383724">
              <w:rPr>
                <w:color w:val="000000"/>
                <w:sz w:val="22"/>
                <w:szCs w:val="22"/>
              </w:rPr>
              <w:t>1.3</w:t>
            </w:r>
          </w:p>
        </w:tc>
        <w:tc>
          <w:tcPr>
            <w:tcW w:w="1589" w:type="pct"/>
            <w:tcBorders>
              <w:top w:val="nil"/>
              <w:left w:val="nil"/>
              <w:bottom w:val="single" w:sz="4" w:space="0" w:color="auto"/>
              <w:right w:val="single" w:sz="4" w:space="0" w:color="auto"/>
            </w:tcBorders>
            <w:shd w:val="clear" w:color="auto" w:fill="auto"/>
            <w:vAlign w:val="center"/>
            <w:hideMark/>
          </w:tcPr>
          <w:p w14:paraId="117C161B" w14:textId="77777777" w:rsidR="00383724" w:rsidRPr="00383724" w:rsidRDefault="00383724" w:rsidP="0098134C">
            <w:pPr>
              <w:rPr>
                <w:color w:val="000000"/>
                <w:sz w:val="22"/>
                <w:szCs w:val="22"/>
              </w:rPr>
            </w:pPr>
            <w:r w:rsidRPr="00383724">
              <w:rPr>
                <w:color w:val="000000"/>
                <w:sz w:val="22"/>
                <w:szCs w:val="22"/>
              </w:rPr>
              <w:t>LCNCC6_IVR</w:t>
            </w:r>
          </w:p>
        </w:tc>
        <w:tc>
          <w:tcPr>
            <w:tcW w:w="867" w:type="pct"/>
            <w:tcBorders>
              <w:top w:val="nil"/>
              <w:left w:val="nil"/>
              <w:bottom w:val="single" w:sz="4" w:space="0" w:color="auto"/>
              <w:right w:val="single" w:sz="4" w:space="0" w:color="auto"/>
            </w:tcBorders>
            <w:shd w:val="clear" w:color="auto" w:fill="auto"/>
            <w:vAlign w:val="center"/>
            <w:hideMark/>
          </w:tcPr>
          <w:p w14:paraId="6068D629" w14:textId="77777777" w:rsidR="00383724" w:rsidRPr="00383724" w:rsidRDefault="00383724" w:rsidP="0098134C">
            <w:pPr>
              <w:rPr>
                <w:color w:val="000000"/>
                <w:sz w:val="22"/>
                <w:szCs w:val="22"/>
              </w:rPr>
            </w:pPr>
            <w:r w:rsidRPr="00383724">
              <w:rPr>
                <w:color w:val="000000"/>
                <w:sz w:val="22"/>
                <w:szCs w:val="22"/>
              </w:rPr>
              <w:t>Пакет на 50 внешних линий</w:t>
            </w:r>
          </w:p>
        </w:tc>
        <w:tc>
          <w:tcPr>
            <w:tcW w:w="939" w:type="pct"/>
            <w:tcBorders>
              <w:top w:val="nil"/>
              <w:left w:val="nil"/>
              <w:bottom w:val="single" w:sz="4" w:space="0" w:color="auto"/>
              <w:right w:val="single" w:sz="4" w:space="0" w:color="auto"/>
            </w:tcBorders>
            <w:shd w:val="clear" w:color="auto" w:fill="auto"/>
            <w:vAlign w:val="center"/>
            <w:hideMark/>
          </w:tcPr>
          <w:p w14:paraId="30ECC042" w14:textId="77777777" w:rsidR="00383724" w:rsidRPr="00383724" w:rsidRDefault="00383724" w:rsidP="0098134C">
            <w:pPr>
              <w:rPr>
                <w:color w:val="000000"/>
                <w:sz w:val="22"/>
                <w:szCs w:val="22"/>
              </w:rPr>
            </w:pPr>
            <w:r w:rsidRPr="00383724">
              <w:rPr>
                <w:color w:val="000000"/>
                <w:sz w:val="22"/>
                <w:szCs w:val="22"/>
              </w:rPr>
              <w:t>IVR-сервера, IVR-</w:t>
            </w:r>
            <w:proofErr w:type="spellStart"/>
            <w:r w:rsidRPr="00383724">
              <w:rPr>
                <w:color w:val="000000"/>
                <w:sz w:val="22"/>
                <w:szCs w:val="22"/>
              </w:rPr>
              <w:t>builder</w:t>
            </w:r>
            <w:proofErr w:type="spellEnd"/>
            <w:r w:rsidRPr="00383724">
              <w:rPr>
                <w:color w:val="000000"/>
                <w:sz w:val="22"/>
                <w:szCs w:val="22"/>
              </w:rPr>
              <w:t xml:space="preserve">, возможность </w:t>
            </w:r>
            <w:proofErr w:type="spellStart"/>
            <w:r w:rsidRPr="00383724">
              <w:rPr>
                <w:color w:val="000000"/>
                <w:sz w:val="22"/>
                <w:szCs w:val="22"/>
              </w:rPr>
              <w:t>скриптования</w:t>
            </w:r>
            <w:proofErr w:type="spellEnd"/>
          </w:p>
        </w:tc>
        <w:tc>
          <w:tcPr>
            <w:tcW w:w="578" w:type="pct"/>
            <w:tcBorders>
              <w:top w:val="nil"/>
              <w:left w:val="nil"/>
              <w:bottom w:val="single" w:sz="4" w:space="0" w:color="auto"/>
              <w:right w:val="single" w:sz="4" w:space="0" w:color="auto"/>
            </w:tcBorders>
            <w:shd w:val="clear" w:color="auto" w:fill="auto"/>
            <w:vAlign w:val="center"/>
            <w:hideMark/>
          </w:tcPr>
          <w:p w14:paraId="059863E5" w14:textId="77777777" w:rsidR="00383724" w:rsidRPr="00383724" w:rsidRDefault="00383724" w:rsidP="0098134C">
            <w:pPr>
              <w:jc w:val="center"/>
              <w:rPr>
                <w:color w:val="000000"/>
                <w:sz w:val="22"/>
                <w:szCs w:val="22"/>
              </w:rPr>
            </w:pPr>
            <w:r w:rsidRPr="00383724">
              <w:rPr>
                <w:color w:val="000000"/>
                <w:sz w:val="22"/>
                <w:szCs w:val="22"/>
              </w:rPr>
              <w:t> 4</w:t>
            </w:r>
          </w:p>
        </w:tc>
        <w:tc>
          <w:tcPr>
            <w:tcW w:w="704" w:type="pct"/>
            <w:tcBorders>
              <w:top w:val="nil"/>
              <w:left w:val="nil"/>
              <w:bottom w:val="single" w:sz="4" w:space="0" w:color="auto"/>
              <w:right w:val="single" w:sz="4" w:space="0" w:color="auto"/>
            </w:tcBorders>
          </w:tcPr>
          <w:p w14:paraId="7B56EB77" w14:textId="77777777" w:rsidR="00383724" w:rsidRPr="00383724" w:rsidRDefault="00383724" w:rsidP="0098134C">
            <w:pPr>
              <w:jc w:val="center"/>
              <w:rPr>
                <w:color w:val="000000"/>
                <w:sz w:val="22"/>
                <w:szCs w:val="22"/>
              </w:rPr>
            </w:pPr>
          </w:p>
        </w:tc>
      </w:tr>
      <w:tr w:rsidR="00292915" w:rsidRPr="00383724" w14:paraId="4C964728" w14:textId="50942EE3" w:rsidTr="00292915">
        <w:trPr>
          <w:trHeight w:val="100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383684CE" w14:textId="77777777" w:rsidR="00383724" w:rsidRPr="00383724" w:rsidRDefault="00383724" w:rsidP="0098134C">
            <w:pPr>
              <w:rPr>
                <w:color w:val="000000"/>
                <w:sz w:val="22"/>
                <w:szCs w:val="22"/>
              </w:rPr>
            </w:pPr>
            <w:r w:rsidRPr="00383724">
              <w:rPr>
                <w:color w:val="000000"/>
                <w:sz w:val="22"/>
                <w:szCs w:val="22"/>
              </w:rPr>
              <w:t>1.4</w:t>
            </w:r>
          </w:p>
        </w:tc>
        <w:tc>
          <w:tcPr>
            <w:tcW w:w="1589" w:type="pct"/>
            <w:tcBorders>
              <w:top w:val="nil"/>
              <w:left w:val="nil"/>
              <w:bottom w:val="single" w:sz="4" w:space="0" w:color="auto"/>
              <w:right w:val="single" w:sz="4" w:space="0" w:color="auto"/>
            </w:tcBorders>
            <w:shd w:val="clear" w:color="auto" w:fill="auto"/>
            <w:vAlign w:val="center"/>
            <w:hideMark/>
          </w:tcPr>
          <w:p w14:paraId="1E919287" w14:textId="77777777" w:rsidR="00383724" w:rsidRPr="00383724" w:rsidRDefault="00383724" w:rsidP="0098134C">
            <w:pPr>
              <w:rPr>
                <w:color w:val="000000"/>
                <w:sz w:val="22"/>
                <w:szCs w:val="22"/>
              </w:rPr>
            </w:pPr>
            <w:r w:rsidRPr="00383724">
              <w:rPr>
                <w:color w:val="000000"/>
                <w:sz w:val="22"/>
                <w:szCs w:val="22"/>
              </w:rPr>
              <w:t>LCNCC6_MRCP_ASR</w:t>
            </w:r>
          </w:p>
        </w:tc>
        <w:tc>
          <w:tcPr>
            <w:tcW w:w="867" w:type="pct"/>
            <w:tcBorders>
              <w:top w:val="nil"/>
              <w:left w:val="nil"/>
              <w:bottom w:val="single" w:sz="4" w:space="0" w:color="auto"/>
              <w:right w:val="single" w:sz="4" w:space="0" w:color="auto"/>
            </w:tcBorders>
            <w:shd w:val="clear" w:color="auto" w:fill="auto"/>
            <w:vAlign w:val="center"/>
            <w:hideMark/>
          </w:tcPr>
          <w:p w14:paraId="51AF07A7" w14:textId="77777777" w:rsidR="00383724" w:rsidRPr="00383724" w:rsidRDefault="00383724" w:rsidP="0098134C">
            <w:pPr>
              <w:rPr>
                <w:color w:val="000000"/>
                <w:sz w:val="22"/>
                <w:szCs w:val="22"/>
              </w:rPr>
            </w:pPr>
            <w:r w:rsidRPr="00383724">
              <w:rPr>
                <w:color w:val="000000"/>
                <w:sz w:val="22"/>
                <w:szCs w:val="22"/>
              </w:rPr>
              <w:t>По каналам</w:t>
            </w:r>
          </w:p>
        </w:tc>
        <w:tc>
          <w:tcPr>
            <w:tcW w:w="939" w:type="pct"/>
            <w:tcBorders>
              <w:top w:val="nil"/>
              <w:left w:val="nil"/>
              <w:bottom w:val="single" w:sz="4" w:space="0" w:color="auto"/>
              <w:right w:val="single" w:sz="4" w:space="0" w:color="auto"/>
            </w:tcBorders>
            <w:shd w:val="clear" w:color="auto" w:fill="auto"/>
            <w:vAlign w:val="center"/>
            <w:hideMark/>
          </w:tcPr>
          <w:p w14:paraId="42C57DDD" w14:textId="77777777" w:rsidR="00383724" w:rsidRPr="00383724" w:rsidRDefault="00383724" w:rsidP="0098134C">
            <w:pPr>
              <w:rPr>
                <w:color w:val="000000"/>
                <w:sz w:val="22"/>
                <w:szCs w:val="22"/>
              </w:rPr>
            </w:pPr>
            <w:r w:rsidRPr="00383724">
              <w:rPr>
                <w:color w:val="000000"/>
                <w:sz w:val="22"/>
                <w:szCs w:val="22"/>
              </w:rPr>
              <w:t xml:space="preserve">Возможность интеграции с системами анализа речи по протоколу MRCP (используется для сервисов самообслуживания на IVR). Способ лицензирования совпадает с лицензирование таких систем </w:t>
            </w:r>
            <w:r w:rsidRPr="00383724">
              <w:rPr>
                <w:color w:val="000000"/>
                <w:sz w:val="22"/>
                <w:szCs w:val="22"/>
              </w:rPr>
              <w:lastRenderedPageBreak/>
              <w:t xml:space="preserve">(например, ЦРТ, </w:t>
            </w:r>
            <w:proofErr w:type="spellStart"/>
            <w:r w:rsidRPr="00383724">
              <w:rPr>
                <w:color w:val="000000"/>
                <w:sz w:val="22"/>
                <w:szCs w:val="22"/>
              </w:rPr>
              <w:t>Nice</w:t>
            </w:r>
            <w:proofErr w:type="spellEnd"/>
            <w:r w:rsidRPr="00383724">
              <w:rPr>
                <w:color w:val="000000"/>
                <w:sz w:val="22"/>
                <w:szCs w:val="22"/>
              </w:rPr>
              <w:t xml:space="preserve">, </w:t>
            </w:r>
            <w:proofErr w:type="spellStart"/>
            <w:r w:rsidRPr="00383724">
              <w:rPr>
                <w:color w:val="000000"/>
                <w:sz w:val="22"/>
                <w:szCs w:val="22"/>
              </w:rPr>
              <w:t>Verint</w:t>
            </w:r>
            <w:proofErr w:type="spellEnd"/>
            <w:r w:rsidRPr="00383724">
              <w:rPr>
                <w:color w:val="000000"/>
                <w:sz w:val="22"/>
                <w:szCs w:val="22"/>
              </w:rPr>
              <w:t xml:space="preserve">, </w:t>
            </w:r>
            <w:proofErr w:type="spellStart"/>
            <w:r w:rsidRPr="00383724">
              <w:rPr>
                <w:color w:val="000000"/>
                <w:sz w:val="22"/>
                <w:szCs w:val="22"/>
              </w:rPr>
              <w:t>Nuance</w:t>
            </w:r>
            <w:proofErr w:type="spellEnd"/>
            <w:r w:rsidRPr="00383724">
              <w:rPr>
                <w:color w:val="000000"/>
                <w:sz w:val="22"/>
                <w:szCs w:val="22"/>
              </w:rPr>
              <w:t>).</w:t>
            </w:r>
          </w:p>
        </w:tc>
        <w:tc>
          <w:tcPr>
            <w:tcW w:w="578" w:type="pct"/>
            <w:tcBorders>
              <w:top w:val="nil"/>
              <w:left w:val="nil"/>
              <w:bottom w:val="single" w:sz="4" w:space="0" w:color="auto"/>
              <w:right w:val="single" w:sz="4" w:space="0" w:color="auto"/>
            </w:tcBorders>
            <w:shd w:val="clear" w:color="auto" w:fill="auto"/>
            <w:vAlign w:val="center"/>
            <w:hideMark/>
          </w:tcPr>
          <w:p w14:paraId="2D7A6C37" w14:textId="77777777" w:rsidR="00383724" w:rsidRPr="00383724" w:rsidRDefault="00383724" w:rsidP="0098134C">
            <w:pPr>
              <w:jc w:val="center"/>
              <w:rPr>
                <w:color w:val="000000"/>
                <w:sz w:val="22"/>
                <w:szCs w:val="22"/>
              </w:rPr>
            </w:pPr>
            <w:r w:rsidRPr="00383724">
              <w:rPr>
                <w:color w:val="000000"/>
                <w:sz w:val="22"/>
                <w:szCs w:val="22"/>
              </w:rPr>
              <w:lastRenderedPageBreak/>
              <w:t> 50</w:t>
            </w:r>
          </w:p>
        </w:tc>
        <w:tc>
          <w:tcPr>
            <w:tcW w:w="704" w:type="pct"/>
            <w:tcBorders>
              <w:top w:val="nil"/>
              <w:left w:val="nil"/>
              <w:bottom w:val="single" w:sz="4" w:space="0" w:color="auto"/>
              <w:right w:val="single" w:sz="4" w:space="0" w:color="auto"/>
            </w:tcBorders>
          </w:tcPr>
          <w:p w14:paraId="5FD7A1A4" w14:textId="77777777" w:rsidR="00383724" w:rsidRPr="00383724" w:rsidRDefault="00383724" w:rsidP="0098134C">
            <w:pPr>
              <w:jc w:val="center"/>
              <w:rPr>
                <w:color w:val="000000"/>
                <w:sz w:val="22"/>
                <w:szCs w:val="22"/>
              </w:rPr>
            </w:pPr>
          </w:p>
        </w:tc>
      </w:tr>
      <w:tr w:rsidR="00292915" w:rsidRPr="00383724" w14:paraId="6E02FDA6" w14:textId="6E60EEFC" w:rsidTr="00292915">
        <w:trPr>
          <w:trHeight w:val="127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3C34A6D1" w14:textId="77777777" w:rsidR="00383724" w:rsidRPr="00383724" w:rsidRDefault="00383724" w:rsidP="0098134C">
            <w:pPr>
              <w:rPr>
                <w:color w:val="000000"/>
                <w:sz w:val="22"/>
                <w:szCs w:val="22"/>
              </w:rPr>
            </w:pPr>
            <w:r w:rsidRPr="00383724">
              <w:rPr>
                <w:color w:val="000000"/>
                <w:sz w:val="22"/>
                <w:szCs w:val="22"/>
              </w:rPr>
              <w:lastRenderedPageBreak/>
              <w:t>1.5</w:t>
            </w:r>
          </w:p>
        </w:tc>
        <w:tc>
          <w:tcPr>
            <w:tcW w:w="1589" w:type="pct"/>
            <w:tcBorders>
              <w:top w:val="nil"/>
              <w:left w:val="nil"/>
              <w:bottom w:val="single" w:sz="4" w:space="0" w:color="auto"/>
              <w:right w:val="single" w:sz="4" w:space="0" w:color="auto"/>
            </w:tcBorders>
            <w:shd w:val="clear" w:color="auto" w:fill="auto"/>
            <w:vAlign w:val="center"/>
            <w:hideMark/>
          </w:tcPr>
          <w:p w14:paraId="4AF07F3C" w14:textId="77777777" w:rsidR="00383724" w:rsidRPr="00383724" w:rsidRDefault="00383724" w:rsidP="0098134C">
            <w:pPr>
              <w:rPr>
                <w:color w:val="000000"/>
                <w:sz w:val="22"/>
                <w:szCs w:val="22"/>
              </w:rPr>
            </w:pPr>
            <w:r w:rsidRPr="00383724">
              <w:rPr>
                <w:color w:val="000000"/>
                <w:sz w:val="22"/>
                <w:szCs w:val="22"/>
              </w:rPr>
              <w:t>LCNCC6_MRCP_TTS</w:t>
            </w:r>
          </w:p>
        </w:tc>
        <w:tc>
          <w:tcPr>
            <w:tcW w:w="867" w:type="pct"/>
            <w:tcBorders>
              <w:top w:val="nil"/>
              <w:left w:val="nil"/>
              <w:bottom w:val="single" w:sz="4" w:space="0" w:color="auto"/>
              <w:right w:val="single" w:sz="4" w:space="0" w:color="auto"/>
            </w:tcBorders>
            <w:shd w:val="clear" w:color="auto" w:fill="auto"/>
            <w:vAlign w:val="center"/>
            <w:hideMark/>
          </w:tcPr>
          <w:p w14:paraId="074DFC70" w14:textId="77777777" w:rsidR="00383724" w:rsidRPr="00383724" w:rsidRDefault="00383724" w:rsidP="0098134C">
            <w:pPr>
              <w:rPr>
                <w:color w:val="000000"/>
                <w:sz w:val="22"/>
                <w:szCs w:val="22"/>
              </w:rPr>
            </w:pPr>
            <w:r w:rsidRPr="00383724">
              <w:rPr>
                <w:color w:val="000000"/>
                <w:sz w:val="22"/>
                <w:szCs w:val="22"/>
              </w:rPr>
              <w:t>По каналам</w:t>
            </w:r>
          </w:p>
        </w:tc>
        <w:tc>
          <w:tcPr>
            <w:tcW w:w="939" w:type="pct"/>
            <w:tcBorders>
              <w:top w:val="nil"/>
              <w:left w:val="nil"/>
              <w:bottom w:val="single" w:sz="4" w:space="0" w:color="auto"/>
              <w:right w:val="single" w:sz="4" w:space="0" w:color="auto"/>
            </w:tcBorders>
            <w:shd w:val="clear" w:color="auto" w:fill="auto"/>
            <w:vAlign w:val="center"/>
            <w:hideMark/>
          </w:tcPr>
          <w:p w14:paraId="55DA0DC8" w14:textId="77777777" w:rsidR="00383724" w:rsidRPr="00383724" w:rsidRDefault="00383724" w:rsidP="0098134C">
            <w:pPr>
              <w:rPr>
                <w:color w:val="000000"/>
                <w:sz w:val="22"/>
                <w:szCs w:val="22"/>
              </w:rPr>
            </w:pPr>
            <w:r w:rsidRPr="00383724">
              <w:rPr>
                <w:color w:val="000000"/>
                <w:sz w:val="22"/>
                <w:szCs w:val="22"/>
              </w:rPr>
              <w:t>Возможность интеграции с системами анализа речи по протоколу MRCP (используется для сервисов самообслуживания на IVR). Способ лицензирования совпадает с лицензирование таких систем (</w:t>
            </w:r>
            <w:proofErr w:type="gramStart"/>
            <w:r w:rsidRPr="00383724">
              <w:rPr>
                <w:color w:val="000000"/>
                <w:sz w:val="22"/>
                <w:szCs w:val="22"/>
              </w:rPr>
              <w:t>например</w:t>
            </w:r>
            <w:proofErr w:type="gramEnd"/>
            <w:r w:rsidRPr="00383724">
              <w:rPr>
                <w:color w:val="000000"/>
                <w:sz w:val="22"/>
                <w:szCs w:val="22"/>
              </w:rPr>
              <w:t xml:space="preserve"> ЦРТ, </w:t>
            </w:r>
            <w:proofErr w:type="spellStart"/>
            <w:r w:rsidRPr="00383724">
              <w:rPr>
                <w:color w:val="000000"/>
                <w:sz w:val="22"/>
                <w:szCs w:val="22"/>
              </w:rPr>
              <w:t>Nice</w:t>
            </w:r>
            <w:proofErr w:type="spellEnd"/>
            <w:r w:rsidRPr="00383724">
              <w:rPr>
                <w:color w:val="000000"/>
                <w:sz w:val="22"/>
                <w:szCs w:val="22"/>
              </w:rPr>
              <w:t xml:space="preserve">, </w:t>
            </w:r>
            <w:proofErr w:type="spellStart"/>
            <w:r w:rsidRPr="00383724">
              <w:rPr>
                <w:color w:val="000000"/>
                <w:sz w:val="22"/>
                <w:szCs w:val="22"/>
              </w:rPr>
              <w:t>Verint</w:t>
            </w:r>
            <w:proofErr w:type="spellEnd"/>
            <w:r w:rsidRPr="00383724">
              <w:rPr>
                <w:color w:val="000000"/>
                <w:sz w:val="22"/>
                <w:szCs w:val="22"/>
              </w:rPr>
              <w:t xml:space="preserve">, </w:t>
            </w:r>
            <w:proofErr w:type="spellStart"/>
            <w:r w:rsidRPr="00383724">
              <w:rPr>
                <w:color w:val="000000"/>
                <w:sz w:val="22"/>
                <w:szCs w:val="22"/>
              </w:rPr>
              <w:t>Nuance</w:t>
            </w:r>
            <w:proofErr w:type="spellEnd"/>
            <w:r w:rsidRPr="00383724">
              <w:rPr>
                <w:color w:val="000000"/>
                <w:sz w:val="22"/>
                <w:szCs w:val="22"/>
              </w:rPr>
              <w:t>).</w:t>
            </w:r>
          </w:p>
        </w:tc>
        <w:tc>
          <w:tcPr>
            <w:tcW w:w="578" w:type="pct"/>
            <w:tcBorders>
              <w:top w:val="nil"/>
              <w:left w:val="nil"/>
              <w:bottom w:val="single" w:sz="4" w:space="0" w:color="auto"/>
              <w:right w:val="single" w:sz="4" w:space="0" w:color="auto"/>
            </w:tcBorders>
            <w:shd w:val="clear" w:color="auto" w:fill="auto"/>
            <w:vAlign w:val="center"/>
            <w:hideMark/>
          </w:tcPr>
          <w:p w14:paraId="294F9B3B" w14:textId="77777777" w:rsidR="00383724" w:rsidRPr="00383724" w:rsidRDefault="00383724" w:rsidP="0098134C">
            <w:pPr>
              <w:jc w:val="center"/>
              <w:rPr>
                <w:color w:val="000000"/>
                <w:sz w:val="22"/>
                <w:szCs w:val="22"/>
              </w:rPr>
            </w:pPr>
            <w:r w:rsidRPr="00383724">
              <w:rPr>
                <w:color w:val="000000"/>
                <w:sz w:val="22"/>
                <w:szCs w:val="22"/>
              </w:rPr>
              <w:t> 50</w:t>
            </w:r>
          </w:p>
        </w:tc>
        <w:tc>
          <w:tcPr>
            <w:tcW w:w="704" w:type="pct"/>
            <w:tcBorders>
              <w:top w:val="nil"/>
              <w:left w:val="nil"/>
              <w:bottom w:val="single" w:sz="4" w:space="0" w:color="auto"/>
              <w:right w:val="single" w:sz="4" w:space="0" w:color="auto"/>
            </w:tcBorders>
          </w:tcPr>
          <w:p w14:paraId="17BD34A8" w14:textId="77777777" w:rsidR="00383724" w:rsidRPr="00383724" w:rsidRDefault="00383724" w:rsidP="0098134C">
            <w:pPr>
              <w:jc w:val="center"/>
              <w:rPr>
                <w:color w:val="000000"/>
                <w:sz w:val="22"/>
                <w:szCs w:val="22"/>
              </w:rPr>
            </w:pPr>
          </w:p>
        </w:tc>
      </w:tr>
      <w:tr w:rsidR="00292915" w:rsidRPr="00383724" w14:paraId="797F810B" w14:textId="5099D54A" w:rsidTr="00292915">
        <w:trPr>
          <w:trHeight w:val="67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03C9B3A2" w14:textId="77777777" w:rsidR="00383724" w:rsidRPr="00383724" w:rsidRDefault="00383724" w:rsidP="0098134C">
            <w:pPr>
              <w:rPr>
                <w:color w:val="000000"/>
                <w:sz w:val="22"/>
                <w:szCs w:val="22"/>
              </w:rPr>
            </w:pPr>
            <w:r w:rsidRPr="00383724">
              <w:rPr>
                <w:color w:val="000000"/>
                <w:sz w:val="22"/>
                <w:szCs w:val="22"/>
              </w:rPr>
              <w:t>1.6</w:t>
            </w:r>
          </w:p>
        </w:tc>
        <w:tc>
          <w:tcPr>
            <w:tcW w:w="1589" w:type="pct"/>
            <w:tcBorders>
              <w:top w:val="nil"/>
              <w:left w:val="nil"/>
              <w:bottom w:val="single" w:sz="4" w:space="0" w:color="auto"/>
              <w:right w:val="single" w:sz="4" w:space="0" w:color="auto"/>
            </w:tcBorders>
            <w:shd w:val="clear" w:color="auto" w:fill="auto"/>
            <w:vAlign w:val="center"/>
            <w:hideMark/>
          </w:tcPr>
          <w:p w14:paraId="6BFCF7BC" w14:textId="77777777" w:rsidR="00383724" w:rsidRPr="00383724" w:rsidRDefault="00383724" w:rsidP="0098134C">
            <w:pPr>
              <w:rPr>
                <w:color w:val="000000"/>
                <w:sz w:val="22"/>
                <w:szCs w:val="22"/>
              </w:rPr>
            </w:pPr>
            <w:r w:rsidRPr="00383724">
              <w:rPr>
                <w:color w:val="000000"/>
                <w:sz w:val="22"/>
                <w:szCs w:val="22"/>
              </w:rPr>
              <w:t>LCNCC6_BROADCAST-MESSAGING</w:t>
            </w:r>
          </w:p>
        </w:tc>
        <w:tc>
          <w:tcPr>
            <w:tcW w:w="867" w:type="pct"/>
            <w:tcBorders>
              <w:top w:val="nil"/>
              <w:left w:val="nil"/>
              <w:bottom w:val="single" w:sz="4" w:space="0" w:color="auto"/>
              <w:right w:val="single" w:sz="4" w:space="0" w:color="auto"/>
            </w:tcBorders>
            <w:shd w:val="clear" w:color="auto" w:fill="auto"/>
            <w:vAlign w:val="center"/>
            <w:hideMark/>
          </w:tcPr>
          <w:p w14:paraId="62B8D5BD" w14:textId="77777777" w:rsidR="00383724" w:rsidRPr="00383724" w:rsidRDefault="00383724" w:rsidP="0098134C">
            <w:pPr>
              <w:rPr>
                <w:color w:val="000000"/>
                <w:sz w:val="22"/>
                <w:szCs w:val="22"/>
              </w:rPr>
            </w:pPr>
            <w:r w:rsidRPr="00383724">
              <w:rPr>
                <w:color w:val="000000"/>
                <w:sz w:val="22"/>
                <w:szCs w:val="22"/>
              </w:rPr>
              <w:t xml:space="preserve">На 1 </w:t>
            </w:r>
            <w:proofErr w:type="spellStart"/>
            <w:r w:rsidRPr="00383724">
              <w:rPr>
                <w:color w:val="000000"/>
                <w:sz w:val="22"/>
                <w:szCs w:val="22"/>
              </w:rPr>
              <w:t>колл</w:t>
            </w:r>
            <w:proofErr w:type="spellEnd"/>
            <w:r w:rsidRPr="00383724">
              <w:rPr>
                <w:color w:val="000000"/>
                <w:sz w:val="22"/>
                <w:szCs w:val="22"/>
              </w:rPr>
              <w:t>-центр</w:t>
            </w:r>
          </w:p>
        </w:tc>
        <w:tc>
          <w:tcPr>
            <w:tcW w:w="939" w:type="pct"/>
            <w:tcBorders>
              <w:top w:val="nil"/>
              <w:left w:val="nil"/>
              <w:bottom w:val="single" w:sz="4" w:space="0" w:color="auto"/>
              <w:right w:val="single" w:sz="4" w:space="0" w:color="auto"/>
            </w:tcBorders>
            <w:shd w:val="clear" w:color="auto" w:fill="auto"/>
            <w:vAlign w:val="center"/>
            <w:hideMark/>
          </w:tcPr>
          <w:p w14:paraId="67ECA9D2" w14:textId="77777777" w:rsidR="00383724" w:rsidRPr="00383724" w:rsidRDefault="00383724" w:rsidP="0098134C">
            <w:pPr>
              <w:rPr>
                <w:color w:val="000000"/>
                <w:sz w:val="22"/>
                <w:szCs w:val="22"/>
              </w:rPr>
            </w:pPr>
            <w:r w:rsidRPr="00383724">
              <w:rPr>
                <w:color w:val="000000"/>
                <w:sz w:val="22"/>
                <w:szCs w:val="22"/>
              </w:rPr>
              <w:t xml:space="preserve">Возможность </w:t>
            </w:r>
            <w:proofErr w:type="spellStart"/>
            <w:r w:rsidRPr="00383724">
              <w:rPr>
                <w:color w:val="000000"/>
                <w:sz w:val="22"/>
                <w:szCs w:val="22"/>
              </w:rPr>
              <w:t>Email</w:t>
            </w:r>
            <w:proofErr w:type="spellEnd"/>
            <w:r w:rsidRPr="00383724">
              <w:rPr>
                <w:color w:val="000000"/>
                <w:sz w:val="22"/>
                <w:szCs w:val="22"/>
              </w:rPr>
              <w:t xml:space="preserve"> и SMS рассылок с использованием  </w:t>
            </w:r>
            <w:proofErr w:type="gramStart"/>
            <w:r w:rsidRPr="00383724">
              <w:rPr>
                <w:color w:val="000000"/>
                <w:sz w:val="22"/>
                <w:szCs w:val="22"/>
              </w:rPr>
              <w:t>внешнего</w:t>
            </w:r>
            <w:proofErr w:type="gramEnd"/>
            <w:r w:rsidRPr="00383724">
              <w:rPr>
                <w:color w:val="000000"/>
                <w:sz w:val="22"/>
                <w:szCs w:val="22"/>
              </w:rPr>
              <w:t xml:space="preserve"> сервис-провайдера услуги</w:t>
            </w:r>
          </w:p>
        </w:tc>
        <w:tc>
          <w:tcPr>
            <w:tcW w:w="578" w:type="pct"/>
            <w:tcBorders>
              <w:top w:val="nil"/>
              <w:left w:val="nil"/>
              <w:bottom w:val="single" w:sz="4" w:space="0" w:color="auto"/>
              <w:right w:val="single" w:sz="4" w:space="0" w:color="auto"/>
            </w:tcBorders>
            <w:shd w:val="clear" w:color="auto" w:fill="auto"/>
            <w:vAlign w:val="center"/>
            <w:hideMark/>
          </w:tcPr>
          <w:p w14:paraId="7D3BC849"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nil"/>
              <w:left w:val="nil"/>
              <w:bottom w:val="single" w:sz="4" w:space="0" w:color="auto"/>
              <w:right w:val="single" w:sz="4" w:space="0" w:color="auto"/>
            </w:tcBorders>
          </w:tcPr>
          <w:p w14:paraId="389863EE" w14:textId="77777777" w:rsidR="00383724" w:rsidRPr="00383724" w:rsidRDefault="00383724" w:rsidP="0098134C">
            <w:pPr>
              <w:jc w:val="center"/>
              <w:rPr>
                <w:color w:val="000000"/>
                <w:sz w:val="22"/>
                <w:szCs w:val="22"/>
              </w:rPr>
            </w:pPr>
          </w:p>
        </w:tc>
      </w:tr>
      <w:tr w:rsidR="00383724" w:rsidRPr="00383724" w14:paraId="5EE3359F" w14:textId="493E7874" w:rsidTr="00292915">
        <w:trPr>
          <w:trHeight w:val="390"/>
        </w:trPr>
        <w:tc>
          <w:tcPr>
            <w:tcW w:w="4296" w:type="pct"/>
            <w:gridSpan w:val="5"/>
            <w:tcBorders>
              <w:top w:val="single" w:sz="4" w:space="0" w:color="auto"/>
              <w:left w:val="single" w:sz="4" w:space="0" w:color="auto"/>
              <w:bottom w:val="single" w:sz="4" w:space="0" w:color="auto"/>
              <w:right w:val="nil"/>
            </w:tcBorders>
            <w:shd w:val="clear" w:color="BFBFBF" w:fill="DCE6F1"/>
            <w:vAlign w:val="center"/>
            <w:hideMark/>
          </w:tcPr>
          <w:p w14:paraId="2B866BD3" w14:textId="77777777" w:rsidR="00383724" w:rsidRPr="00383724" w:rsidRDefault="00383724" w:rsidP="0098134C">
            <w:pPr>
              <w:jc w:val="center"/>
              <w:rPr>
                <w:b/>
                <w:bCs/>
                <w:color w:val="000000"/>
                <w:sz w:val="22"/>
                <w:szCs w:val="22"/>
              </w:rPr>
            </w:pPr>
            <w:r w:rsidRPr="00383724">
              <w:rPr>
                <w:b/>
                <w:bCs/>
                <w:color w:val="000000"/>
                <w:sz w:val="22"/>
                <w:szCs w:val="22"/>
              </w:rPr>
              <w:t>Лицензии пользовательские - входящие</w:t>
            </w:r>
          </w:p>
        </w:tc>
        <w:tc>
          <w:tcPr>
            <w:tcW w:w="704" w:type="pct"/>
            <w:tcBorders>
              <w:top w:val="single" w:sz="4" w:space="0" w:color="auto"/>
              <w:left w:val="single" w:sz="4" w:space="0" w:color="auto"/>
              <w:bottom w:val="single" w:sz="4" w:space="0" w:color="auto"/>
              <w:right w:val="nil"/>
            </w:tcBorders>
            <w:shd w:val="clear" w:color="BFBFBF" w:fill="DCE6F1"/>
          </w:tcPr>
          <w:p w14:paraId="7C9FCF8E" w14:textId="77777777" w:rsidR="00383724" w:rsidRPr="00383724" w:rsidRDefault="00383724" w:rsidP="0098134C">
            <w:pPr>
              <w:jc w:val="center"/>
              <w:rPr>
                <w:b/>
                <w:bCs/>
                <w:color w:val="000000"/>
                <w:sz w:val="22"/>
                <w:szCs w:val="22"/>
              </w:rPr>
            </w:pPr>
          </w:p>
        </w:tc>
      </w:tr>
      <w:tr w:rsidR="00292915" w:rsidRPr="00383724" w14:paraId="32F28D9C" w14:textId="19EA7D7D" w:rsidTr="00292915">
        <w:trPr>
          <w:trHeight w:val="645"/>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8D08E6" w14:textId="77777777" w:rsidR="00383724" w:rsidRPr="00383724" w:rsidRDefault="00383724" w:rsidP="0098134C">
            <w:pPr>
              <w:rPr>
                <w:color w:val="000000"/>
                <w:sz w:val="22"/>
                <w:szCs w:val="22"/>
              </w:rPr>
            </w:pPr>
            <w:r w:rsidRPr="00383724">
              <w:rPr>
                <w:color w:val="000000"/>
                <w:sz w:val="22"/>
                <w:szCs w:val="22"/>
              </w:rPr>
              <w:t>1.7</w:t>
            </w:r>
          </w:p>
        </w:tc>
        <w:tc>
          <w:tcPr>
            <w:tcW w:w="1589" w:type="pct"/>
            <w:tcBorders>
              <w:top w:val="single" w:sz="4" w:space="0" w:color="auto"/>
              <w:left w:val="nil"/>
              <w:bottom w:val="single" w:sz="4" w:space="0" w:color="auto"/>
              <w:right w:val="single" w:sz="4" w:space="0" w:color="auto"/>
            </w:tcBorders>
            <w:shd w:val="clear" w:color="EAF1DD" w:fill="FFFFFF"/>
            <w:vAlign w:val="center"/>
            <w:hideMark/>
          </w:tcPr>
          <w:p w14:paraId="369B4E3A" w14:textId="77777777" w:rsidR="00383724" w:rsidRPr="00383724" w:rsidRDefault="00383724" w:rsidP="0098134C">
            <w:pPr>
              <w:rPr>
                <w:color w:val="000000"/>
                <w:sz w:val="22"/>
                <w:szCs w:val="22"/>
              </w:rPr>
            </w:pPr>
            <w:r w:rsidRPr="00383724">
              <w:rPr>
                <w:color w:val="000000"/>
                <w:sz w:val="22"/>
                <w:szCs w:val="22"/>
              </w:rPr>
              <w:t>LCNCC6_CLIENT</w:t>
            </w:r>
          </w:p>
        </w:tc>
        <w:tc>
          <w:tcPr>
            <w:tcW w:w="867" w:type="pct"/>
            <w:tcBorders>
              <w:top w:val="single" w:sz="4" w:space="0" w:color="auto"/>
              <w:left w:val="nil"/>
              <w:bottom w:val="single" w:sz="4" w:space="0" w:color="auto"/>
              <w:right w:val="single" w:sz="4" w:space="0" w:color="auto"/>
            </w:tcBorders>
            <w:shd w:val="clear" w:color="EAF1DD" w:fill="FFFFFF"/>
            <w:vAlign w:val="center"/>
            <w:hideMark/>
          </w:tcPr>
          <w:p w14:paraId="7F14C568" w14:textId="77777777" w:rsidR="00383724" w:rsidRPr="00383724" w:rsidRDefault="00383724" w:rsidP="0098134C">
            <w:pPr>
              <w:rPr>
                <w:color w:val="000000"/>
                <w:sz w:val="22"/>
                <w:szCs w:val="22"/>
              </w:rPr>
            </w:pPr>
            <w:r w:rsidRPr="00383724">
              <w:rPr>
                <w:color w:val="000000"/>
                <w:sz w:val="22"/>
                <w:szCs w:val="22"/>
              </w:rPr>
              <w:t>На 1 регистрацию на сервере</w:t>
            </w:r>
          </w:p>
        </w:tc>
        <w:tc>
          <w:tcPr>
            <w:tcW w:w="939" w:type="pct"/>
            <w:tcBorders>
              <w:top w:val="single" w:sz="4" w:space="0" w:color="auto"/>
              <w:left w:val="nil"/>
              <w:bottom w:val="single" w:sz="4" w:space="0" w:color="auto"/>
              <w:right w:val="single" w:sz="4" w:space="0" w:color="auto"/>
            </w:tcBorders>
            <w:shd w:val="clear" w:color="EAF1DD" w:fill="FFFFFF"/>
            <w:vAlign w:val="center"/>
            <w:hideMark/>
          </w:tcPr>
          <w:p w14:paraId="5AE62BC7" w14:textId="77777777" w:rsidR="00383724" w:rsidRPr="00383724" w:rsidRDefault="00383724" w:rsidP="0098134C">
            <w:pPr>
              <w:rPr>
                <w:color w:val="000000"/>
                <w:sz w:val="22"/>
                <w:szCs w:val="22"/>
              </w:rPr>
            </w:pPr>
            <w:r w:rsidRPr="00383724">
              <w:rPr>
                <w:color w:val="000000"/>
                <w:sz w:val="22"/>
                <w:szCs w:val="22"/>
              </w:rPr>
              <w:t>Базовые функционал: регистрация, основные статусы, голосовая почта (например, этой лицензии достаточно для IP-телефона).</w:t>
            </w:r>
          </w:p>
        </w:tc>
        <w:tc>
          <w:tcPr>
            <w:tcW w:w="578" w:type="pct"/>
            <w:tcBorders>
              <w:top w:val="single" w:sz="4" w:space="0" w:color="auto"/>
              <w:left w:val="nil"/>
              <w:bottom w:val="single" w:sz="4" w:space="0" w:color="auto"/>
              <w:right w:val="single" w:sz="4" w:space="0" w:color="auto"/>
            </w:tcBorders>
            <w:shd w:val="clear" w:color="EAF1DD" w:fill="FFFFFF"/>
            <w:vAlign w:val="center"/>
            <w:hideMark/>
          </w:tcPr>
          <w:p w14:paraId="4B2A5B04" w14:textId="77777777" w:rsidR="00383724" w:rsidRPr="00383724" w:rsidRDefault="00383724" w:rsidP="0098134C">
            <w:pPr>
              <w:jc w:val="center"/>
              <w:rPr>
                <w:color w:val="000000"/>
                <w:sz w:val="22"/>
                <w:szCs w:val="22"/>
              </w:rPr>
            </w:pPr>
            <w:r w:rsidRPr="00383724">
              <w:rPr>
                <w:color w:val="000000"/>
                <w:sz w:val="22"/>
                <w:szCs w:val="22"/>
              </w:rPr>
              <w:t> 40</w:t>
            </w:r>
          </w:p>
        </w:tc>
        <w:tc>
          <w:tcPr>
            <w:tcW w:w="704" w:type="pct"/>
            <w:tcBorders>
              <w:top w:val="single" w:sz="4" w:space="0" w:color="auto"/>
              <w:left w:val="nil"/>
              <w:bottom w:val="single" w:sz="4" w:space="0" w:color="auto"/>
              <w:right w:val="single" w:sz="4" w:space="0" w:color="auto"/>
            </w:tcBorders>
            <w:shd w:val="clear" w:color="EAF1DD" w:fill="FFFFFF"/>
          </w:tcPr>
          <w:p w14:paraId="53DCE479" w14:textId="77777777" w:rsidR="00383724" w:rsidRPr="00383724" w:rsidRDefault="00383724" w:rsidP="0098134C">
            <w:pPr>
              <w:jc w:val="center"/>
              <w:rPr>
                <w:color w:val="000000"/>
                <w:sz w:val="22"/>
                <w:szCs w:val="22"/>
              </w:rPr>
            </w:pPr>
          </w:p>
        </w:tc>
      </w:tr>
      <w:tr w:rsidR="00292915" w:rsidRPr="00383724" w14:paraId="3D9308E5" w14:textId="5C35DB69" w:rsidTr="00292915">
        <w:trPr>
          <w:trHeight w:val="193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1E2F5564" w14:textId="77777777" w:rsidR="00383724" w:rsidRPr="00383724" w:rsidRDefault="00383724" w:rsidP="0098134C">
            <w:pPr>
              <w:rPr>
                <w:color w:val="000000"/>
                <w:sz w:val="22"/>
                <w:szCs w:val="22"/>
              </w:rPr>
            </w:pPr>
            <w:r w:rsidRPr="00383724">
              <w:rPr>
                <w:color w:val="000000"/>
                <w:sz w:val="22"/>
                <w:szCs w:val="22"/>
              </w:rPr>
              <w:t>1.8</w:t>
            </w:r>
          </w:p>
        </w:tc>
        <w:tc>
          <w:tcPr>
            <w:tcW w:w="1589" w:type="pct"/>
            <w:tcBorders>
              <w:top w:val="nil"/>
              <w:left w:val="nil"/>
              <w:bottom w:val="single" w:sz="4" w:space="0" w:color="auto"/>
              <w:right w:val="single" w:sz="4" w:space="0" w:color="auto"/>
            </w:tcBorders>
            <w:shd w:val="clear" w:color="EAF1DD" w:fill="FFFFFF"/>
            <w:vAlign w:val="center"/>
            <w:hideMark/>
          </w:tcPr>
          <w:p w14:paraId="18EBAE41" w14:textId="77777777" w:rsidR="00383724" w:rsidRPr="00383724" w:rsidRDefault="00383724" w:rsidP="0098134C">
            <w:pPr>
              <w:rPr>
                <w:color w:val="000000"/>
                <w:sz w:val="22"/>
                <w:szCs w:val="22"/>
              </w:rPr>
            </w:pPr>
            <w:r w:rsidRPr="00383724">
              <w:rPr>
                <w:color w:val="000000"/>
                <w:sz w:val="22"/>
                <w:szCs w:val="22"/>
              </w:rPr>
              <w:t>LCNCC6_SOFTPHONE</w:t>
            </w:r>
          </w:p>
        </w:tc>
        <w:tc>
          <w:tcPr>
            <w:tcW w:w="867" w:type="pct"/>
            <w:tcBorders>
              <w:top w:val="nil"/>
              <w:left w:val="nil"/>
              <w:bottom w:val="single" w:sz="4" w:space="0" w:color="auto"/>
              <w:right w:val="single" w:sz="4" w:space="0" w:color="auto"/>
            </w:tcBorders>
            <w:shd w:val="clear" w:color="auto" w:fill="auto"/>
            <w:vAlign w:val="center"/>
            <w:hideMark/>
          </w:tcPr>
          <w:p w14:paraId="2488ADAF" w14:textId="77777777" w:rsidR="00383724" w:rsidRPr="00383724" w:rsidRDefault="00383724" w:rsidP="0098134C">
            <w:pPr>
              <w:rPr>
                <w:color w:val="000000"/>
                <w:sz w:val="22"/>
                <w:szCs w:val="22"/>
              </w:rPr>
            </w:pPr>
            <w:r w:rsidRPr="00383724">
              <w:rPr>
                <w:color w:val="000000"/>
                <w:sz w:val="22"/>
                <w:szCs w:val="22"/>
              </w:rPr>
              <w:t>По одновременным операторам</w:t>
            </w:r>
          </w:p>
        </w:tc>
        <w:tc>
          <w:tcPr>
            <w:tcW w:w="939" w:type="pct"/>
            <w:tcBorders>
              <w:top w:val="nil"/>
              <w:left w:val="nil"/>
              <w:bottom w:val="single" w:sz="4" w:space="0" w:color="auto"/>
              <w:right w:val="single" w:sz="4" w:space="0" w:color="auto"/>
            </w:tcBorders>
            <w:shd w:val="clear" w:color="EAF1DD" w:fill="FFFFFF"/>
            <w:vAlign w:val="center"/>
            <w:hideMark/>
          </w:tcPr>
          <w:p w14:paraId="2A7BE3A6" w14:textId="77777777" w:rsidR="00383724" w:rsidRPr="00383724" w:rsidRDefault="00383724" w:rsidP="0098134C">
            <w:pPr>
              <w:rPr>
                <w:color w:val="000000"/>
                <w:sz w:val="22"/>
                <w:szCs w:val="22"/>
              </w:rPr>
            </w:pPr>
            <w:r w:rsidRPr="00383724">
              <w:rPr>
                <w:color w:val="000000"/>
                <w:sz w:val="22"/>
                <w:szCs w:val="22"/>
              </w:rPr>
              <w:t>Программный</w:t>
            </w:r>
            <w:r w:rsidRPr="00383724">
              <w:rPr>
                <w:color w:val="000000"/>
                <w:sz w:val="22"/>
                <w:szCs w:val="22"/>
                <w:lang w:val="en-US"/>
              </w:rPr>
              <w:t xml:space="preserve"> IP-</w:t>
            </w:r>
            <w:r w:rsidRPr="00383724">
              <w:rPr>
                <w:color w:val="000000"/>
                <w:sz w:val="22"/>
                <w:szCs w:val="22"/>
              </w:rPr>
              <w:t>телефон</w:t>
            </w:r>
            <w:r w:rsidRPr="00383724">
              <w:rPr>
                <w:color w:val="000000"/>
                <w:sz w:val="22"/>
                <w:szCs w:val="22"/>
                <w:lang w:val="en-US"/>
              </w:rPr>
              <w:t xml:space="preserve"> </w:t>
            </w:r>
            <w:proofErr w:type="spellStart"/>
            <w:r w:rsidRPr="00383724">
              <w:rPr>
                <w:color w:val="000000"/>
                <w:sz w:val="22"/>
                <w:szCs w:val="22"/>
                <w:lang w:val="en-US"/>
              </w:rPr>
              <w:t>Naumen</w:t>
            </w:r>
            <w:proofErr w:type="spellEnd"/>
            <w:r w:rsidRPr="00383724">
              <w:rPr>
                <w:color w:val="000000"/>
                <w:sz w:val="22"/>
                <w:szCs w:val="22"/>
                <w:lang w:val="en-US"/>
              </w:rPr>
              <w:t xml:space="preserve"> Contact Center </w:t>
            </w:r>
            <w:proofErr w:type="spellStart"/>
            <w:r w:rsidRPr="00383724">
              <w:rPr>
                <w:color w:val="000000"/>
                <w:sz w:val="22"/>
                <w:szCs w:val="22"/>
                <w:lang w:val="en-US"/>
              </w:rPr>
              <w:t>SoftPhone</w:t>
            </w:r>
            <w:proofErr w:type="spellEnd"/>
            <w:r w:rsidRPr="00383724">
              <w:rPr>
                <w:color w:val="000000"/>
                <w:sz w:val="22"/>
                <w:szCs w:val="22"/>
                <w:lang w:val="en-US"/>
              </w:rPr>
              <w:t xml:space="preserve">. </w:t>
            </w:r>
            <w:r w:rsidRPr="00383724">
              <w:rPr>
                <w:color w:val="000000"/>
                <w:sz w:val="22"/>
                <w:szCs w:val="22"/>
              </w:rPr>
              <w:t xml:space="preserve">Содержит  функции: </w:t>
            </w:r>
            <w:r w:rsidRPr="00383724">
              <w:rPr>
                <w:color w:val="000000"/>
                <w:sz w:val="22"/>
                <w:szCs w:val="22"/>
              </w:rPr>
              <w:br/>
              <w:t xml:space="preserve">- управления телефонными вызовами (прием, перенаправление, организация конференций), </w:t>
            </w:r>
            <w:r w:rsidRPr="00383724">
              <w:rPr>
                <w:color w:val="000000"/>
                <w:sz w:val="22"/>
                <w:szCs w:val="22"/>
              </w:rPr>
              <w:br/>
              <w:t xml:space="preserve">- отображения корпоративной </w:t>
            </w:r>
            <w:r w:rsidRPr="00383724">
              <w:rPr>
                <w:color w:val="000000"/>
                <w:sz w:val="22"/>
                <w:szCs w:val="22"/>
              </w:rPr>
              <w:lastRenderedPageBreak/>
              <w:t xml:space="preserve">книги со статусами внутренних абонентов, </w:t>
            </w:r>
            <w:r w:rsidRPr="00383724">
              <w:rPr>
                <w:color w:val="000000"/>
                <w:sz w:val="22"/>
                <w:szCs w:val="22"/>
              </w:rPr>
              <w:br/>
              <w:t>- управление  дополнительными статусами пользователя,</w:t>
            </w:r>
            <w:r w:rsidRPr="00383724">
              <w:rPr>
                <w:color w:val="000000"/>
                <w:sz w:val="22"/>
                <w:szCs w:val="22"/>
              </w:rPr>
              <w:br/>
              <w:t>- локальная запись.</w:t>
            </w:r>
          </w:p>
        </w:tc>
        <w:tc>
          <w:tcPr>
            <w:tcW w:w="578" w:type="pct"/>
            <w:tcBorders>
              <w:top w:val="nil"/>
              <w:left w:val="nil"/>
              <w:bottom w:val="single" w:sz="4" w:space="0" w:color="auto"/>
              <w:right w:val="single" w:sz="4" w:space="0" w:color="auto"/>
            </w:tcBorders>
            <w:shd w:val="clear" w:color="EAF1DD" w:fill="FFFFFF"/>
            <w:vAlign w:val="center"/>
            <w:hideMark/>
          </w:tcPr>
          <w:p w14:paraId="6DD91F4F" w14:textId="77777777" w:rsidR="00383724" w:rsidRPr="00383724" w:rsidRDefault="00383724" w:rsidP="0098134C">
            <w:pPr>
              <w:jc w:val="center"/>
              <w:rPr>
                <w:color w:val="000000"/>
                <w:sz w:val="22"/>
                <w:szCs w:val="22"/>
              </w:rPr>
            </w:pPr>
            <w:r w:rsidRPr="00383724">
              <w:rPr>
                <w:color w:val="000000"/>
                <w:sz w:val="22"/>
                <w:szCs w:val="22"/>
              </w:rPr>
              <w:lastRenderedPageBreak/>
              <w:t> 40</w:t>
            </w:r>
          </w:p>
        </w:tc>
        <w:tc>
          <w:tcPr>
            <w:tcW w:w="704" w:type="pct"/>
            <w:tcBorders>
              <w:top w:val="nil"/>
              <w:left w:val="nil"/>
              <w:bottom w:val="single" w:sz="4" w:space="0" w:color="auto"/>
              <w:right w:val="single" w:sz="4" w:space="0" w:color="auto"/>
            </w:tcBorders>
            <w:shd w:val="clear" w:color="EAF1DD" w:fill="FFFFFF"/>
          </w:tcPr>
          <w:p w14:paraId="192F22BD" w14:textId="77777777" w:rsidR="00383724" w:rsidRPr="00383724" w:rsidRDefault="00383724" w:rsidP="0098134C">
            <w:pPr>
              <w:jc w:val="center"/>
              <w:rPr>
                <w:color w:val="000000"/>
                <w:sz w:val="22"/>
                <w:szCs w:val="22"/>
              </w:rPr>
            </w:pPr>
          </w:p>
        </w:tc>
      </w:tr>
      <w:tr w:rsidR="00292915" w:rsidRPr="00383724" w14:paraId="2F9940D0" w14:textId="40546D19" w:rsidTr="00292915">
        <w:trPr>
          <w:trHeight w:val="153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4CC901F2" w14:textId="77777777" w:rsidR="00383724" w:rsidRPr="00383724" w:rsidRDefault="00383724" w:rsidP="0098134C">
            <w:pPr>
              <w:rPr>
                <w:color w:val="000000"/>
                <w:sz w:val="22"/>
                <w:szCs w:val="22"/>
              </w:rPr>
            </w:pPr>
            <w:r w:rsidRPr="00383724">
              <w:rPr>
                <w:color w:val="000000"/>
                <w:sz w:val="22"/>
                <w:szCs w:val="22"/>
              </w:rPr>
              <w:lastRenderedPageBreak/>
              <w:t>1.9</w:t>
            </w:r>
          </w:p>
        </w:tc>
        <w:tc>
          <w:tcPr>
            <w:tcW w:w="1589" w:type="pct"/>
            <w:tcBorders>
              <w:top w:val="nil"/>
              <w:left w:val="nil"/>
              <w:bottom w:val="single" w:sz="4" w:space="0" w:color="auto"/>
              <w:right w:val="single" w:sz="4" w:space="0" w:color="auto"/>
            </w:tcBorders>
            <w:shd w:val="clear" w:color="EAF1DD" w:fill="FFFFFF"/>
            <w:vAlign w:val="center"/>
            <w:hideMark/>
          </w:tcPr>
          <w:p w14:paraId="565C8910" w14:textId="77777777" w:rsidR="00383724" w:rsidRPr="00383724" w:rsidRDefault="00383724" w:rsidP="0098134C">
            <w:pPr>
              <w:rPr>
                <w:color w:val="000000"/>
                <w:sz w:val="22"/>
                <w:szCs w:val="22"/>
              </w:rPr>
            </w:pPr>
            <w:r w:rsidRPr="00383724">
              <w:rPr>
                <w:color w:val="000000"/>
                <w:sz w:val="22"/>
                <w:szCs w:val="22"/>
              </w:rPr>
              <w:t>LCNCC6_CTI</w:t>
            </w:r>
          </w:p>
        </w:tc>
        <w:tc>
          <w:tcPr>
            <w:tcW w:w="867" w:type="pct"/>
            <w:tcBorders>
              <w:top w:val="nil"/>
              <w:left w:val="nil"/>
              <w:bottom w:val="single" w:sz="4" w:space="0" w:color="auto"/>
              <w:right w:val="single" w:sz="4" w:space="0" w:color="auto"/>
            </w:tcBorders>
            <w:shd w:val="clear" w:color="auto" w:fill="auto"/>
            <w:vAlign w:val="center"/>
            <w:hideMark/>
          </w:tcPr>
          <w:p w14:paraId="37031716" w14:textId="77777777" w:rsidR="00383724" w:rsidRPr="00383724" w:rsidRDefault="00383724" w:rsidP="0098134C">
            <w:pPr>
              <w:rPr>
                <w:color w:val="000000"/>
                <w:sz w:val="22"/>
                <w:szCs w:val="22"/>
              </w:rPr>
            </w:pPr>
            <w:r w:rsidRPr="00383724">
              <w:rPr>
                <w:color w:val="000000"/>
                <w:sz w:val="22"/>
                <w:szCs w:val="22"/>
              </w:rPr>
              <w:t>По одновременным операторам</w:t>
            </w:r>
          </w:p>
        </w:tc>
        <w:tc>
          <w:tcPr>
            <w:tcW w:w="939" w:type="pct"/>
            <w:tcBorders>
              <w:top w:val="nil"/>
              <w:left w:val="nil"/>
              <w:bottom w:val="single" w:sz="4" w:space="0" w:color="auto"/>
              <w:right w:val="single" w:sz="4" w:space="0" w:color="auto"/>
            </w:tcBorders>
            <w:shd w:val="clear" w:color="EAF1DD" w:fill="FFFFFF"/>
            <w:vAlign w:val="center"/>
            <w:hideMark/>
          </w:tcPr>
          <w:p w14:paraId="0C996C87" w14:textId="77777777" w:rsidR="00383724" w:rsidRPr="00383724" w:rsidRDefault="00383724" w:rsidP="0098134C">
            <w:pPr>
              <w:rPr>
                <w:color w:val="000000"/>
                <w:sz w:val="22"/>
                <w:szCs w:val="22"/>
              </w:rPr>
            </w:pPr>
            <w:r w:rsidRPr="00383724">
              <w:rPr>
                <w:color w:val="000000"/>
                <w:sz w:val="22"/>
                <w:szCs w:val="22"/>
              </w:rPr>
              <w:t xml:space="preserve">Поддержка CTI-технологии для программного телефона, позволяет предоставить дополнительные функции такие как, встроенный браузер, управление звонками. Используется для интеграции с </w:t>
            </w:r>
            <w:proofErr w:type="spellStart"/>
            <w:r w:rsidRPr="00383724">
              <w:rPr>
                <w:color w:val="000000"/>
                <w:sz w:val="22"/>
                <w:szCs w:val="22"/>
              </w:rPr>
              <w:t>web</w:t>
            </w:r>
            <w:proofErr w:type="spellEnd"/>
            <w:r w:rsidRPr="00383724">
              <w:rPr>
                <w:color w:val="000000"/>
                <w:sz w:val="22"/>
                <w:szCs w:val="22"/>
              </w:rPr>
              <w:t xml:space="preserve">-ориентированными системами, в том числе через </w:t>
            </w:r>
            <w:proofErr w:type="spellStart"/>
            <w:r w:rsidRPr="00383724">
              <w:rPr>
                <w:color w:val="000000"/>
                <w:sz w:val="22"/>
                <w:szCs w:val="22"/>
              </w:rPr>
              <w:t>ActiveX</w:t>
            </w:r>
            <w:proofErr w:type="spellEnd"/>
            <w:r w:rsidRPr="00383724">
              <w:rPr>
                <w:color w:val="000000"/>
                <w:sz w:val="22"/>
                <w:szCs w:val="22"/>
              </w:rPr>
              <w:t>, например, для отображения карточки клиента при поступлении звонка, звонок одним кликом.</w:t>
            </w:r>
          </w:p>
        </w:tc>
        <w:tc>
          <w:tcPr>
            <w:tcW w:w="578" w:type="pct"/>
            <w:tcBorders>
              <w:top w:val="nil"/>
              <w:left w:val="nil"/>
              <w:bottom w:val="single" w:sz="4" w:space="0" w:color="auto"/>
              <w:right w:val="single" w:sz="4" w:space="0" w:color="auto"/>
            </w:tcBorders>
            <w:shd w:val="clear" w:color="EAF1DD" w:fill="FFFFFF"/>
            <w:vAlign w:val="center"/>
            <w:hideMark/>
          </w:tcPr>
          <w:p w14:paraId="74E54018" w14:textId="77777777" w:rsidR="00383724" w:rsidRPr="00383724" w:rsidRDefault="00383724" w:rsidP="0098134C">
            <w:pPr>
              <w:jc w:val="center"/>
              <w:rPr>
                <w:color w:val="000000"/>
                <w:sz w:val="22"/>
                <w:szCs w:val="22"/>
              </w:rPr>
            </w:pPr>
            <w:r w:rsidRPr="00383724">
              <w:rPr>
                <w:color w:val="000000"/>
                <w:sz w:val="22"/>
                <w:szCs w:val="22"/>
              </w:rPr>
              <w:t> </w:t>
            </w:r>
          </w:p>
          <w:p w14:paraId="19D8DCBF" w14:textId="77777777" w:rsidR="00383724" w:rsidRPr="00383724" w:rsidRDefault="00383724" w:rsidP="0098134C">
            <w:pPr>
              <w:jc w:val="center"/>
              <w:rPr>
                <w:color w:val="000000"/>
                <w:sz w:val="22"/>
                <w:szCs w:val="22"/>
              </w:rPr>
            </w:pPr>
            <w:r w:rsidRPr="00383724">
              <w:rPr>
                <w:color w:val="000000"/>
                <w:sz w:val="22"/>
                <w:szCs w:val="22"/>
              </w:rPr>
              <w:t>40</w:t>
            </w:r>
          </w:p>
        </w:tc>
        <w:tc>
          <w:tcPr>
            <w:tcW w:w="704" w:type="pct"/>
            <w:tcBorders>
              <w:top w:val="nil"/>
              <w:left w:val="nil"/>
              <w:bottom w:val="single" w:sz="4" w:space="0" w:color="auto"/>
              <w:right w:val="single" w:sz="4" w:space="0" w:color="auto"/>
            </w:tcBorders>
            <w:shd w:val="clear" w:color="EAF1DD" w:fill="FFFFFF"/>
          </w:tcPr>
          <w:p w14:paraId="01EA3A04" w14:textId="77777777" w:rsidR="00383724" w:rsidRPr="00383724" w:rsidRDefault="00383724" w:rsidP="0098134C">
            <w:pPr>
              <w:jc w:val="center"/>
              <w:rPr>
                <w:color w:val="000000"/>
                <w:sz w:val="22"/>
                <w:szCs w:val="22"/>
              </w:rPr>
            </w:pPr>
          </w:p>
        </w:tc>
      </w:tr>
      <w:tr w:rsidR="00292915" w:rsidRPr="00383724" w14:paraId="6D46826C" w14:textId="11C06E71" w:rsidTr="00292915">
        <w:trPr>
          <w:trHeight w:val="114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25583299" w14:textId="77777777" w:rsidR="00383724" w:rsidRPr="00383724" w:rsidRDefault="00383724" w:rsidP="0098134C">
            <w:pPr>
              <w:rPr>
                <w:color w:val="000000"/>
                <w:sz w:val="22"/>
                <w:szCs w:val="22"/>
              </w:rPr>
            </w:pPr>
            <w:r w:rsidRPr="00383724">
              <w:rPr>
                <w:color w:val="000000"/>
                <w:sz w:val="22"/>
                <w:szCs w:val="22"/>
              </w:rPr>
              <w:t>1.10</w:t>
            </w:r>
          </w:p>
        </w:tc>
        <w:tc>
          <w:tcPr>
            <w:tcW w:w="1589" w:type="pct"/>
            <w:tcBorders>
              <w:top w:val="nil"/>
              <w:left w:val="nil"/>
              <w:bottom w:val="single" w:sz="4" w:space="0" w:color="auto"/>
              <w:right w:val="single" w:sz="4" w:space="0" w:color="auto"/>
            </w:tcBorders>
            <w:shd w:val="clear" w:color="EAF1DD" w:fill="FFFFFF"/>
            <w:vAlign w:val="center"/>
            <w:hideMark/>
          </w:tcPr>
          <w:p w14:paraId="4399D28D" w14:textId="77777777" w:rsidR="00383724" w:rsidRPr="00383724" w:rsidRDefault="00383724" w:rsidP="0098134C">
            <w:pPr>
              <w:rPr>
                <w:color w:val="000000"/>
                <w:sz w:val="22"/>
                <w:szCs w:val="22"/>
              </w:rPr>
            </w:pPr>
            <w:r w:rsidRPr="00383724">
              <w:rPr>
                <w:color w:val="000000"/>
                <w:sz w:val="22"/>
                <w:szCs w:val="22"/>
              </w:rPr>
              <w:t>LCNCC6_QPM</w:t>
            </w:r>
          </w:p>
        </w:tc>
        <w:tc>
          <w:tcPr>
            <w:tcW w:w="867" w:type="pct"/>
            <w:tcBorders>
              <w:top w:val="nil"/>
              <w:left w:val="nil"/>
              <w:bottom w:val="single" w:sz="4" w:space="0" w:color="auto"/>
              <w:right w:val="single" w:sz="4" w:space="0" w:color="auto"/>
            </w:tcBorders>
            <w:shd w:val="clear" w:color="auto" w:fill="auto"/>
            <w:vAlign w:val="center"/>
            <w:hideMark/>
          </w:tcPr>
          <w:p w14:paraId="7F2F432F" w14:textId="77777777" w:rsidR="00383724" w:rsidRPr="00383724" w:rsidRDefault="00383724" w:rsidP="0098134C">
            <w:pPr>
              <w:rPr>
                <w:color w:val="000000"/>
                <w:sz w:val="22"/>
                <w:szCs w:val="22"/>
              </w:rPr>
            </w:pPr>
            <w:r w:rsidRPr="00383724">
              <w:rPr>
                <w:color w:val="000000"/>
                <w:sz w:val="22"/>
                <w:szCs w:val="22"/>
              </w:rPr>
              <w:t>По одновременным операторам</w:t>
            </w:r>
          </w:p>
        </w:tc>
        <w:tc>
          <w:tcPr>
            <w:tcW w:w="939" w:type="pct"/>
            <w:tcBorders>
              <w:top w:val="nil"/>
              <w:left w:val="nil"/>
              <w:bottom w:val="single" w:sz="4" w:space="0" w:color="auto"/>
              <w:right w:val="single" w:sz="4" w:space="0" w:color="auto"/>
            </w:tcBorders>
            <w:shd w:val="clear" w:color="EAF1DD" w:fill="FFFFFF"/>
            <w:vAlign w:val="center"/>
            <w:hideMark/>
          </w:tcPr>
          <w:p w14:paraId="53316BB7" w14:textId="77777777" w:rsidR="00383724" w:rsidRPr="00383724" w:rsidRDefault="00383724" w:rsidP="0098134C">
            <w:pPr>
              <w:rPr>
                <w:color w:val="000000"/>
                <w:sz w:val="22"/>
                <w:szCs w:val="22"/>
              </w:rPr>
            </w:pPr>
            <w:r w:rsidRPr="00383724">
              <w:rPr>
                <w:color w:val="000000"/>
                <w:sz w:val="22"/>
                <w:szCs w:val="22"/>
              </w:rPr>
              <w:t xml:space="preserve">Модуль управления очередями. </w:t>
            </w:r>
            <w:proofErr w:type="gramStart"/>
            <w:r w:rsidRPr="00383724">
              <w:rPr>
                <w:color w:val="000000"/>
                <w:sz w:val="22"/>
                <w:szCs w:val="22"/>
              </w:rPr>
              <w:t>Операторы, обладающие данной лицензией могут</w:t>
            </w:r>
            <w:proofErr w:type="gramEnd"/>
            <w:r w:rsidRPr="00383724">
              <w:rPr>
                <w:color w:val="000000"/>
                <w:sz w:val="22"/>
                <w:szCs w:val="22"/>
              </w:rPr>
              <w:t xml:space="preserve"> получать вызовы, распределенные из очереди по определенным правилам (в </w:t>
            </w:r>
            <w:proofErr w:type="spellStart"/>
            <w:r w:rsidRPr="00383724">
              <w:rPr>
                <w:color w:val="000000"/>
                <w:sz w:val="22"/>
                <w:szCs w:val="22"/>
              </w:rPr>
              <w:t>т.ч</w:t>
            </w:r>
            <w:proofErr w:type="spellEnd"/>
            <w:r w:rsidRPr="00383724">
              <w:rPr>
                <w:color w:val="000000"/>
                <w:sz w:val="22"/>
                <w:szCs w:val="22"/>
              </w:rPr>
              <w:t xml:space="preserve">. </w:t>
            </w:r>
            <w:proofErr w:type="spellStart"/>
            <w:r w:rsidRPr="00383724">
              <w:rPr>
                <w:color w:val="000000"/>
                <w:sz w:val="22"/>
                <w:szCs w:val="22"/>
              </w:rPr>
              <w:t>skill</w:t>
            </w:r>
            <w:proofErr w:type="spellEnd"/>
            <w:r w:rsidRPr="00383724">
              <w:rPr>
                <w:color w:val="000000"/>
                <w:sz w:val="22"/>
                <w:szCs w:val="22"/>
              </w:rPr>
              <w:t xml:space="preserve"> </w:t>
            </w:r>
            <w:proofErr w:type="spellStart"/>
            <w:r w:rsidRPr="00383724">
              <w:rPr>
                <w:color w:val="000000"/>
                <w:sz w:val="22"/>
                <w:szCs w:val="22"/>
              </w:rPr>
              <w:t>based</w:t>
            </w:r>
            <w:proofErr w:type="spellEnd"/>
            <w:r w:rsidRPr="00383724">
              <w:rPr>
                <w:color w:val="000000"/>
                <w:sz w:val="22"/>
                <w:szCs w:val="22"/>
              </w:rPr>
              <w:t xml:space="preserve"> </w:t>
            </w:r>
            <w:proofErr w:type="spellStart"/>
            <w:r w:rsidRPr="00383724">
              <w:rPr>
                <w:color w:val="000000"/>
                <w:sz w:val="22"/>
                <w:szCs w:val="22"/>
              </w:rPr>
              <w:t>routing</w:t>
            </w:r>
            <w:proofErr w:type="spellEnd"/>
            <w:r w:rsidRPr="00383724">
              <w:rPr>
                <w:color w:val="000000"/>
                <w:sz w:val="22"/>
                <w:szCs w:val="22"/>
              </w:rPr>
              <w:t xml:space="preserve">). Количество данных лицензий может быть меньше, чем общее </w:t>
            </w:r>
            <w:r w:rsidRPr="00383724">
              <w:rPr>
                <w:color w:val="000000"/>
                <w:sz w:val="22"/>
                <w:szCs w:val="22"/>
              </w:rPr>
              <w:lastRenderedPageBreak/>
              <w:t>количество абонентов КЦ.</w:t>
            </w:r>
          </w:p>
        </w:tc>
        <w:tc>
          <w:tcPr>
            <w:tcW w:w="578" w:type="pct"/>
            <w:tcBorders>
              <w:top w:val="nil"/>
              <w:left w:val="nil"/>
              <w:bottom w:val="single" w:sz="4" w:space="0" w:color="auto"/>
              <w:right w:val="single" w:sz="4" w:space="0" w:color="auto"/>
            </w:tcBorders>
            <w:shd w:val="clear" w:color="EAF1DD" w:fill="FFFFFF"/>
            <w:vAlign w:val="center"/>
            <w:hideMark/>
          </w:tcPr>
          <w:p w14:paraId="29FE3F3F" w14:textId="77777777" w:rsidR="00383724" w:rsidRPr="00383724" w:rsidRDefault="00383724" w:rsidP="0098134C">
            <w:pPr>
              <w:jc w:val="center"/>
              <w:rPr>
                <w:color w:val="000000"/>
                <w:sz w:val="22"/>
                <w:szCs w:val="22"/>
              </w:rPr>
            </w:pPr>
            <w:r w:rsidRPr="00383724">
              <w:rPr>
                <w:color w:val="000000"/>
                <w:sz w:val="22"/>
                <w:szCs w:val="22"/>
              </w:rPr>
              <w:lastRenderedPageBreak/>
              <w:t> </w:t>
            </w:r>
          </w:p>
          <w:p w14:paraId="19CD1FB8" w14:textId="77777777" w:rsidR="00383724" w:rsidRPr="00383724" w:rsidRDefault="00383724" w:rsidP="0098134C">
            <w:pPr>
              <w:jc w:val="center"/>
              <w:rPr>
                <w:color w:val="000000"/>
                <w:sz w:val="22"/>
                <w:szCs w:val="22"/>
              </w:rPr>
            </w:pPr>
            <w:r w:rsidRPr="00383724">
              <w:rPr>
                <w:color w:val="000000"/>
                <w:sz w:val="22"/>
                <w:szCs w:val="22"/>
              </w:rPr>
              <w:t>40</w:t>
            </w:r>
          </w:p>
        </w:tc>
        <w:tc>
          <w:tcPr>
            <w:tcW w:w="704" w:type="pct"/>
            <w:tcBorders>
              <w:top w:val="nil"/>
              <w:left w:val="nil"/>
              <w:bottom w:val="single" w:sz="4" w:space="0" w:color="auto"/>
              <w:right w:val="single" w:sz="4" w:space="0" w:color="auto"/>
            </w:tcBorders>
            <w:shd w:val="clear" w:color="EAF1DD" w:fill="FFFFFF"/>
          </w:tcPr>
          <w:p w14:paraId="1E59A75E" w14:textId="77777777" w:rsidR="00383724" w:rsidRPr="00383724" w:rsidRDefault="00383724" w:rsidP="0098134C">
            <w:pPr>
              <w:jc w:val="center"/>
              <w:rPr>
                <w:color w:val="000000"/>
                <w:sz w:val="22"/>
                <w:szCs w:val="22"/>
              </w:rPr>
            </w:pPr>
          </w:p>
        </w:tc>
      </w:tr>
      <w:tr w:rsidR="00292915" w:rsidRPr="00383724" w14:paraId="54BE0419" w14:textId="7076821C" w:rsidTr="00292915">
        <w:trPr>
          <w:trHeight w:val="76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45066C5C" w14:textId="77777777" w:rsidR="00383724" w:rsidRPr="00383724" w:rsidRDefault="00383724" w:rsidP="0098134C">
            <w:pPr>
              <w:rPr>
                <w:color w:val="000000"/>
                <w:sz w:val="22"/>
                <w:szCs w:val="22"/>
              </w:rPr>
            </w:pPr>
            <w:r w:rsidRPr="00383724">
              <w:rPr>
                <w:color w:val="000000"/>
                <w:sz w:val="22"/>
                <w:szCs w:val="22"/>
              </w:rPr>
              <w:lastRenderedPageBreak/>
              <w:t>1.11</w:t>
            </w:r>
          </w:p>
        </w:tc>
        <w:tc>
          <w:tcPr>
            <w:tcW w:w="1589" w:type="pct"/>
            <w:tcBorders>
              <w:top w:val="nil"/>
              <w:left w:val="nil"/>
              <w:bottom w:val="single" w:sz="4" w:space="0" w:color="auto"/>
              <w:right w:val="single" w:sz="4" w:space="0" w:color="auto"/>
            </w:tcBorders>
            <w:shd w:val="clear" w:color="EAF1DD" w:fill="FFFFFF"/>
            <w:vAlign w:val="center"/>
            <w:hideMark/>
          </w:tcPr>
          <w:p w14:paraId="2277DA51" w14:textId="77777777" w:rsidR="00383724" w:rsidRPr="00383724" w:rsidRDefault="00383724" w:rsidP="0098134C">
            <w:pPr>
              <w:rPr>
                <w:color w:val="000000"/>
                <w:sz w:val="22"/>
                <w:szCs w:val="22"/>
              </w:rPr>
            </w:pPr>
            <w:r w:rsidRPr="00383724">
              <w:rPr>
                <w:color w:val="000000"/>
                <w:sz w:val="22"/>
                <w:szCs w:val="22"/>
              </w:rPr>
              <w:t>LCNCC6_SCRIPTING</w:t>
            </w:r>
          </w:p>
        </w:tc>
        <w:tc>
          <w:tcPr>
            <w:tcW w:w="867" w:type="pct"/>
            <w:tcBorders>
              <w:top w:val="nil"/>
              <w:left w:val="nil"/>
              <w:bottom w:val="single" w:sz="4" w:space="0" w:color="auto"/>
              <w:right w:val="single" w:sz="4" w:space="0" w:color="auto"/>
            </w:tcBorders>
            <w:shd w:val="clear" w:color="auto" w:fill="auto"/>
            <w:vAlign w:val="center"/>
            <w:hideMark/>
          </w:tcPr>
          <w:p w14:paraId="6AFF278B" w14:textId="77777777" w:rsidR="00383724" w:rsidRPr="00383724" w:rsidRDefault="00383724" w:rsidP="0098134C">
            <w:pPr>
              <w:rPr>
                <w:color w:val="000000"/>
                <w:sz w:val="22"/>
                <w:szCs w:val="22"/>
              </w:rPr>
            </w:pPr>
            <w:r w:rsidRPr="00383724">
              <w:rPr>
                <w:color w:val="000000"/>
                <w:sz w:val="22"/>
                <w:szCs w:val="22"/>
              </w:rPr>
              <w:t>По одновременным операторам</w:t>
            </w:r>
          </w:p>
        </w:tc>
        <w:tc>
          <w:tcPr>
            <w:tcW w:w="939" w:type="pct"/>
            <w:tcBorders>
              <w:top w:val="nil"/>
              <w:left w:val="nil"/>
              <w:bottom w:val="single" w:sz="4" w:space="0" w:color="auto"/>
              <w:right w:val="single" w:sz="4" w:space="0" w:color="auto"/>
            </w:tcBorders>
            <w:shd w:val="clear" w:color="EAF1DD" w:fill="FFFFFF"/>
            <w:vAlign w:val="center"/>
            <w:hideMark/>
          </w:tcPr>
          <w:p w14:paraId="599D02B2" w14:textId="77777777" w:rsidR="00383724" w:rsidRPr="00383724" w:rsidRDefault="00383724" w:rsidP="0098134C">
            <w:pPr>
              <w:rPr>
                <w:color w:val="000000"/>
                <w:sz w:val="22"/>
                <w:szCs w:val="22"/>
              </w:rPr>
            </w:pPr>
            <w:r w:rsidRPr="00383724">
              <w:rPr>
                <w:color w:val="000000"/>
                <w:sz w:val="22"/>
                <w:szCs w:val="22"/>
              </w:rPr>
              <w:t xml:space="preserve">Модуль, обеспечивающий возможность настройки простых (без </w:t>
            </w:r>
            <w:proofErr w:type="spellStart"/>
            <w:r w:rsidRPr="00383724">
              <w:rPr>
                <w:color w:val="000000"/>
                <w:sz w:val="22"/>
                <w:szCs w:val="22"/>
              </w:rPr>
              <w:t>виджетов</w:t>
            </w:r>
            <w:proofErr w:type="spellEnd"/>
            <w:r w:rsidRPr="00383724">
              <w:rPr>
                <w:color w:val="000000"/>
                <w:sz w:val="22"/>
                <w:szCs w:val="22"/>
              </w:rPr>
              <w:t xml:space="preserve">) анкет. Например, </w:t>
            </w:r>
            <w:proofErr w:type="gramStart"/>
            <w:r w:rsidRPr="00383724">
              <w:rPr>
                <w:color w:val="000000"/>
                <w:sz w:val="22"/>
                <w:szCs w:val="22"/>
              </w:rPr>
              <w:t>простые</w:t>
            </w:r>
            <w:proofErr w:type="gramEnd"/>
            <w:r w:rsidRPr="00383724">
              <w:rPr>
                <w:color w:val="000000"/>
                <w:sz w:val="22"/>
                <w:szCs w:val="22"/>
              </w:rPr>
              <w:t xml:space="preserve"> опросники (заполнение N полей различного типа).</w:t>
            </w:r>
          </w:p>
        </w:tc>
        <w:tc>
          <w:tcPr>
            <w:tcW w:w="578" w:type="pct"/>
            <w:tcBorders>
              <w:top w:val="nil"/>
              <w:left w:val="nil"/>
              <w:bottom w:val="single" w:sz="4" w:space="0" w:color="auto"/>
              <w:right w:val="single" w:sz="4" w:space="0" w:color="auto"/>
            </w:tcBorders>
            <w:shd w:val="clear" w:color="EAF1DD" w:fill="FFFFFF"/>
            <w:vAlign w:val="center"/>
            <w:hideMark/>
          </w:tcPr>
          <w:p w14:paraId="777D4299" w14:textId="77777777" w:rsidR="00383724" w:rsidRPr="00383724" w:rsidRDefault="00383724" w:rsidP="0098134C">
            <w:pPr>
              <w:jc w:val="center"/>
              <w:rPr>
                <w:color w:val="000000"/>
                <w:sz w:val="22"/>
                <w:szCs w:val="22"/>
              </w:rPr>
            </w:pPr>
            <w:r w:rsidRPr="00383724">
              <w:rPr>
                <w:color w:val="000000"/>
                <w:sz w:val="22"/>
                <w:szCs w:val="22"/>
              </w:rPr>
              <w:t> </w:t>
            </w:r>
          </w:p>
          <w:p w14:paraId="1B70E2EB" w14:textId="77777777" w:rsidR="00383724" w:rsidRPr="00383724" w:rsidRDefault="00383724" w:rsidP="0098134C">
            <w:pPr>
              <w:jc w:val="center"/>
              <w:rPr>
                <w:color w:val="000000"/>
                <w:sz w:val="22"/>
                <w:szCs w:val="22"/>
              </w:rPr>
            </w:pPr>
            <w:r w:rsidRPr="00383724">
              <w:rPr>
                <w:color w:val="000000"/>
                <w:sz w:val="22"/>
                <w:szCs w:val="22"/>
              </w:rPr>
              <w:t>40</w:t>
            </w:r>
          </w:p>
        </w:tc>
        <w:tc>
          <w:tcPr>
            <w:tcW w:w="704" w:type="pct"/>
            <w:tcBorders>
              <w:top w:val="nil"/>
              <w:left w:val="nil"/>
              <w:bottom w:val="single" w:sz="4" w:space="0" w:color="auto"/>
              <w:right w:val="single" w:sz="4" w:space="0" w:color="auto"/>
            </w:tcBorders>
            <w:shd w:val="clear" w:color="EAF1DD" w:fill="FFFFFF"/>
          </w:tcPr>
          <w:p w14:paraId="0D6A5886" w14:textId="77777777" w:rsidR="00383724" w:rsidRPr="00383724" w:rsidRDefault="00383724" w:rsidP="0098134C">
            <w:pPr>
              <w:jc w:val="center"/>
              <w:rPr>
                <w:color w:val="000000"/>
                <w:sz w:val="22"/>
                <w:szCs w:val="22"/>
              </w:rPr>
            </w:pPr>
          </w:p>
        </w:tc>
      </w:tr>
      <w:tr w:rsidR="00292915" w:rsidRPr="00383724" w14:paraId="1E2F32DE" w14:textId="43D2B2D1" w:rsidTr="00292915">
        <w:trPr>
          <w:trHeight w:val="178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18B00BCD" w14:textId="77777777" w:rsidR="00383724" w:rsidRPr="00383724" w:rsidRDefault="00383724" w:rsidP="0098134C">
            <w:pPr>
              <w:rPr>
                <w:color w:val="000000"/>
                <w:sz w:val="22"/>
                <w:szCs w:val="22"/>
              </w:rPr>
            </w:pPr>
            <w:r w:rsidRPr="00383724">
              <w:rPr>
                <w:color w:val="000000"/>
                <w:sz w:val="22"/>
                <w:szCs w:val="22"/>
              </w:rPr>
              <w:t>1.12</w:t>
            </w:r>
          </w:p>
        </w:tc>
        <w:tc>
          <w:tcPr>
            <w:tcW w:w="1589" w:type="pct"/>
            <w:tcBorders>
              <w:top w:val="nil"/>
              <w:left w:val="nil"/>
              <w:bottom w:val="single" w:sz="4" w:space="0" w:color="auto"/>
              <w:right w:val="single" w:sz="4" w:space="0" w:color="auto"/>
            </w:tcBorders>
            <w:shd w:val="clear" w:color="EAF1DD" w:fill="FFFFFF"/>
            <w:vAlign w:val="center"/>
            <w:hideMark/>
          </w:tcPr>
          <w:p w14:paraId="34C16D59" w14:textId="77777777" w:rsidR="00383724" w:rsidRPr="00383724" w:rsidRDefault="00383724" w:rsidP="0098134C">
            <w:pPr>
              <w:rPr>
                <w:color w:val="000000"/>
                <w:sz w:val="22"/>
                <w:szCs w:val="22"/>
              </w:rPr>
            </w:pPr>
            <w:r w:rsidRPr="00383724">
              <w:rPr>
                <w:color w:val="000000"/>
                <w:sz w:val="22"/>
                <w:szCs w:val="22"/>
              </w:rPr>
              <w:t>LCNCC6_ADV_SCRIPTING</w:t>
            </w:r>
          </w:p>
        </w:tc>
        <w:tc>
          <w:tcPr>
            <w:tcW w:w="867" w:type="pct"/>
            <w:tcBorders>
              <w:top w:val="nil"/>
              <w:left w:val="nil"/>
              <w:bottom w:val="single" w:sz="4" w:space="0" w:color="auto"/>
              <w:right w:val="single" w:sz="4" w:space="0" w:color="auto"/>
            </w:tcBorders>
            <w:shd w:val="clear" w:color="auto" w:fill="auto"/>
            <w:vAlign w:val="center"/>
            <w:hideMark/>
          </w:tcPr>
          <w:p w14:paraId="7B8CB9CF" w14:textId="77777777" w:rsidR="00383724" w:rsidRPr="00383724" w:rsidRDefault="00383724" w:rsidP="0098134C">
            <w:pPr>
              <w:rPr>
                <w:color w:val="000000"/>
                <w:sz w:val="22"/>
                <w:szCs w:val="22"/>
              </w:rPr>
            </w:pPr>
            <w:r w:rsidRPr="00383724">
              <w:rPr>
                <w:color w:val="000000"/>
                <w:sz w:val="22"/>
                <w:szCs w:val="22"/>
              </w:rPr>
              <w:t>По одновременным операторам</w:t>
            </w:r>
          </w:p>
        </w:tc>
        <w:tc>
          <w:tcPr>
            <w:tcW w:w="939" w:type="pct"/>
            <w:tcBorders>
              <w:top w:val="nil"/>
              <w:left w:val="nil"/>
              <w:bottom w:val="single" w:sz="4" w:space="0" w:color="auto"/>
              <w:right w:val="single" w:sz="4" w:space="0" w:color="auto"/>
            </w:tcBorders>
            <w:shd w:val="clear" w:color="EAF1DD" w:fill="FFFFFF"/>
            <w:vAlign w:val="center"/>
            <w:hideMark/>
          </w:tcPr>
          <w:p w14:paraId="60C1292B" w14:textId="77777777" w:rsidR="00383724" w:rsidRPr="00383724" w:rsidRDefault="00383724" w:rsidP="0098134C">
            <w:pPr>
              <w:rPr>
                <w:color w:val="000000"/>
                <w:sz w:val="22"/>
                <w:szCs w:val="22"/>
              </w:rPr>
            </w:pPr>
            <w:r w:rsidRPr="00383724">
              <w:rPr>
                <w:color w:val="000000"/>
                <w:sz w:val="22"/>
                <w:szCs w:val="22"/>
              </w:rPr>
              <w:t xml:space="preserve">Модуль, обеспечивающий возможность использования дополнительных </w:t>
            </w:r>
            <w:proofErr w:type="spellStart"/>
            <w:r w:rsidRPr="00383724">
              <w:rPr>
                <w:color w:val="000000"/>
                <w:sz w:val="22"/>
                <w:szCs w:val="22"/>
              </w:rPr>
              <w:t>виджетов</w:t>
            </w:r>
            <w:proofErr w:type="spellEnd"/>
            <w:r w:rsidRPr="00383724">
              <w:rPr>
                <w:color w:val="000000"/>
                <w:sz w:val="22"/>
                <w:szCs w:val="22"/>
              </w:rPr>
              <w:t xml:space="preserve"> (готовые компонент</w:t>
            </w:r>
            <w:proofErr w:type="gramStart"/>
            <w:r w:rsidRPr="00383724">
              <w:rPr>
                <w:color w:val="000000"/>
                <w:sz w:val="22"/>
                <w:szCs w:val="22"/>
              </w:rPr>
              <w:t>ы-</w:t>
            </w:r>
            <w:proofErr w:type="gramEnd"/>
            <w:r w:rsidRPr="00383724">
              <w:rPr>
                <w:color w:val="000000"/>
                <w:sz w:val="22"/>
                <w:szCs w:val="22"/>
              </w:rPr>
              <w:t xml:space="preserve">"кубики" с </w:t>
            </w:r>
            <w:proofErr w:type="spellStart"/>
            <w:r w:rsidRPr="00383724">
              <w:rPr>
                <w:color w:val="000000"/>
                <w:sz w:val="22"/>
                <w:szCs w:val="22"/>
              </w:rPr>
              <w:t>преднастроенной</w:t>
            </w:r>
            <w:proofErr w:type="spellEnd"/>
            <w:r w:rsidRPr="00383724">
              <w:rPr>
                <w:color w:val="000000"/>
                <w:sz w:val="22"/>
                <w:szCs w:val="22"/>
              </w:rPr>
              <w:t xml:space="preserve"> логикой и правилами отображения). Например, база знаний, телефонный справочник, интеграция и т.п. Основное: модуль дает возможность двухсторонней интеграции со сторонними системами (CRM, SD, </w:t>
            </w:r>
            <w:proofErr w:type="spellStart"/>
            <w:r w:rsidRPr="00383724">
              <w:rPr>
                <w:color w:val="000000"/>
                <w:sz w:val="22"/>
                <w:szCs w:val="22"/>
              </w:rPr>
              <w:t>Billing</w:t>
            </w:r>
            <w:proofErr w:type="spellEnd"/>
            <w:r w:rsidRPr="00383724">
              <w:rPr>
                <w:color w:val="000000"/>
                <w:sz w:val="22"/>
                <w:szCs w:val="22"/>
              </w:rPr>
              <w:t>), например, для отображения оператору информации о клиенте.</w:t>
            </w:r>
          </w:p>
        </w:tc>
        <w:tc>
          <w:tcPr>
            <w:tcW w:w="578" w:type="pct"/>
            <w:tcBorders>
              <w:top w:val="nil"/>
              <w:left w:val="nil"/>
              <w:bottom w:val="single" w:sz="4" w:space="0" w:color="auto"/>
              <w:right w:val="single" w:sz="4" w:space="0" w:color="auto"/>
            </w:tcBorders>
            <w:shd w:val="clear" w:color="EAF1DD" w:fill="FFFFFF"/>
            <w:vAlign w:val="center"/>
            <w:hideMark/>
          </w:tcPr>
          <w:p w14:paraId="6D5530E8" w14:textId="77777777" w:rsidR="00383724" w:rsidRPr="00383724" w:rsidRDefault="00383724" w:rsidP="0098134C">
            <w:pPr>
              <w:jc w:val="center"/>
              <w:rPr>
                <w:color w:val="000000"/>
                <w:sz w:val="22"/>
                <w:szCs w:val="22"/>
              </w:rPr>
            </w:pPr>
            <w:r w:rsidRPr="00383724">
              <w:rPr>
                <w:color w:val="000000"/>
                <w:sz w:val="22"/>
                <w:szCs w:val="22"/>
              </w:rPr>
              <w:t> </w:t>
            </w:r>
          </w:p>
          <w:p w14:paraId="78422FC3" w14:textId="77777777" w:rsidR="00383724" w:rsidRPr="00383724" w:rsidRDefault="00383724" w:rsidP="0098134C">
            <w:pPr>
              <w:jc w:val="center"/>
              <w:rPr>
                <w:color w:val="000000"/>
                <w:sz w:val="22"/>
                <w:szCs w:val="22"/>
              </w:rPr>
            </w:pPr>
            <w:r w:rsidRPr="00383724">
              <w:rPr>
                <w:color w:val="000000"/>
                <w:sz w:val="22"/>
                <w:szCs w:val="22"/>
              </w:rPr>
              <w:t>40</w:t>
            </w:r>
          </w:p>
        </w:tc>
        <w:tc>
          <w:tcPr>
            <w:tcW w:w="704" w:type="pct"/>
            <w:tcBorders>
              <w:top w:val="nil"/>
              <w:left w:val="nil"/>
              <w:bottom w:val="single" w:sz="4" w:space="0" w:color="auto"/>
              <w:right w:val="single" w:sz="4" w:space="0" w:color="auto"/>
            </w:tcBorders>
            <w:shd w:val="clear" w:color="EAF1DD" w:fill="FFFFFF"/>
          </w:tcPr>
          <w:p w14:paraId="0522E73A" w14:textId="77777777" w:rsidR="00383724" w:rsidRPr="00383724" w:rsidRDefault="00383724" w:rsidP="0098134C">
            <w:pPr>
              <w:jc w:val="center"/>
              <w:rPr>
                <w:color w:val="000000"/>
                <w:sz w:val="22"/>
                <w:szCs w:val="22"/>
              </w:rPr>
            </w:pPr>
          </w:p>
        </w:tc>
      </w:tr>
      <w:tr w:rsidR="00292915" w:rsidRPr="00383724" w14:paraId="2B4A994D" w14:textId="270D53BE" w:rsidTr="00292915">
        <w:trPr>
          <w:trHeight w:val="91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13BF3F33" w14:textId="77777777" w:rsidR="00383724" w:rsidRPr="00383724" w:rsidRDefault="00383724" w:rsidP="0098134C">
            <w:pPr>
              <w:rPr>
                <w:color w:val="000000"/>
                <w:sz w:val="22"/>
                <w:szCs w:val="22"/>
              </w:rPr>
            </w:pPr>
            <w:r w:rsidRPr="00383724">
              <w:rPr>
                <w:color w:val="000000"/>
                <w:sz w:val="22"/>
                <w:szCs w:val="22"/>
              </w:rPr>
              <w:t>1.13</w:t>
            </w:r>
          </w:p>
        </w:tc>
        <w:tc>
          <w:tcPr>
            <w:tcW w:w="1589" w:type="pct"/>
            <w:tcBorders>
              <w:top w:val="nil"/>
              <w:left w:val="nil"/>
              <w:bottom w:val="single" w:sz="4" w:space="0" w:color="auto"/>
              <w:right w:val="single" w:sz="4" w:space="0" w:color="auto"/>
            </w:tcBorders>
            <w:shd w:val="clear" w:color="EAF1DD" w:fill="FFFFFF"/>
            <w:vAlign w:val="center"/>
            <w:hideMark/>
          </w:tcPr>
          <w:p w14:paraId="2AE8451F" w14:textId="77777777" w:rsidR="00383724" w:rsidRPr="00383724" w:rsidRDefault="00383724" w:rsidP="0098134C">
            <w:pPr>
              <w:rPr>
                <w:color w:val="000000"/>
                <w:sz w:val="22"/>
                <w:szCs w:val="22"/>
              </w:rPr>
            </w:pPr>
            <w:r w:rsidRPr="00383724">
              <w:rPr>
                <w:color w:val="000000"/>
                <w:sz w:val="22"/>
                <w:szCs w:val="22"/>
              </w:rPr>
              <w:t>LCNCC6_SUPERVISOR</w:t>
            </w:r>
          </w:p>
        </w:tc>
        <w:tc>
          <w:tcPr>
            <w:tcW w:w="867" w:type="pct"/>
            <w:tcBorders>
              <w:top w:val="nil"/>
              <w:left w:val="nil"/>
              <w:bottom w:val="single" w:sz="4" w:space="0" w:color="auto"/>
              <w:right w:val="single" w:sz="4" w:space="0" w:color="auto"/>
            </w:tcBorders>
            <w:shd w:val="clear" w:color="EAF1DD" w:fill="FFFFFF"/>
            <w:vAlign w:val="center"/>
            <w:hideMark/>
          </w:tcPr>
          <w:p w14:paraId="2BB07594" w14:textId="77777777" w:rsidR="00383724" w:rsidRPr="00383724" w:rsidRDefault="00383724" w:rsidP="0098134C">
            <w:pPr>
              <w:rPr>
                <w:color w:val="000000"/>
                <w:sz w:val="22"/>
                <w:szCs w:val="22"/>
              </w:rPr>
            </w:pPr>
            <w:r w:rsidRPr="00383724">
              <w:rPr>
                <w:color w:val="000000"/>
                <w:sz w:val="22"/>
                <w:szCs w:val="22"/>
              </w:rPr>
              <w:t>Супервизоры</w:t>
            </w:r>
          </w:p>
        </w:tc>
        <w:tc>
          <w:tcPr>
            <w:tcW w:w="939" w:type="pct"/>
            <w:tcBorders>
              <w:top w:val="nil"/>
              <w:left w:val="nil"/>
              <w:bottom w:val="single" w:sz="4" w:space="0" w:color="auto"/>
              <w:right w:val="single" w:sz="4" w:space="0" w:color="auto"/>
            </w:tcBorders>
            <w:shd w:val="clear" w:color="EAF1DD" w:fill="FFFFFF"/>
            <w:vAlign w:val="center"/>
            <w:hideMark/>
          </w:tcPr>
          <w:p w14:paraId="2B9B74E6" w14:textId="77777777" w:rsidR="00383724" w:rsidRPr="00383724" w:rsidRDefault="00383724" w:rsidP="0098134C">
            <w:pPr>
              <w:rPr>
                <w:color w:val="000000"/>
                <w:sz w:val="22"/>
                <w:szCs w:val="22"/>
              </w:rPr>
            </w:pPr>
            <w:r w:rsidRPr="00383724">
              <w:rPr>
                <w:color w:val="000000"/>
                <w:sz w:val="22"/>
                <w:szCs w:val="22"/>
              </w:rPr>
              <w:t xml:space="preserve">Специализированный интерфейс супервизора: состояние очередей, основные показатели </w:t>
            </w:r>
            <w:r w:rsidRPr="00383724">
              <w:rPr>
                <w:color w:val="000000"/>
                <w:sz w:val="22"/>
                <w:szCs w:val="22"/>
              </w:rPr>
              <w:lastRenderedPageBreak/>
              <w:t>работы КЦ, возможность он-</w:t>
            </w:r>
            <w:proofErr w:type="spellStart"/>
            <w:r w:rsidRPr="00383724">
              <w:rPr>
                <w:color w:val="000000"/>
                <w:sz w:val="22"/>
                <w:szCs w:val="22"/>
              </w:rPr>
              <w:t>лайн</w:t>
            </w:r>
            <w:proofErr w:type="spellEnd"/>
            <w:r w:rsidRPr="00383724">
              <w:rPr>
                <w:color w:val="000000"/>
                <w:sz w:val="22"/>
                <w:szCs w:val="22"/>
              </w:rPr>
              <w:t xml:space="preserve"> прослушивания звонков, отстранение операторов.</w:t>
            </w:r>
          </w:p>
        </w:tc>
        <w:tc>
          <w:tcPr>
            <w:tcW w:w="578" w:type="pct"/>
            <w:tcBorders>
              <w:top w:val="nil"/>
              <w:left w:val="nil"/>
              <w:bottom w:val="single" w:sz="4" w:space="0" w:color="auto"/>
              <w:right w:val="single" w:sz="4" w:space="0" w:color="auto"/>
            </w:tcBorders>
            <w:shd w:val="clear" w:color="EAF1DD" w:fill="FFFFFF"/>
            <w:vAlign w:val="center"/>
            <w:hideMark/>
          </w:tcPr>
          <w:p w14:paraId="05E075FF" w14:textId="77777777" w:rsidR="00383724" w:rsidRPr="00383724" w:rsidRDefault="00383724" w:rsidP="0098134C">
            <w:pPr>
              <w:jc w:val="center"/>
              <w:rPr>
                <w:color w:val="000000"/>
                <w:sz w:val="22"/>
                <w:szCs w:val="22"/>
              </w:rPr>
            </w:pPr>
            <w:r w:rsidRPr="00383724">
              <w:rPr>
                <w:color w:val="000000"/>
                <w:sz w:val="22"/>
                <w:szCs w:val="22"/>
              </w:rPr>
              <w:lastRenderedPageBreak/>
              <w:t> </w:t>
            </w:r>
          </w:p>
          <w:p w14:paraId="0F1B7455" w14:textId="77777777" w:rsidR="00383724" w:rsidRPr="00383724" w:rsidRDefault="00383724" w:rsidP="0098134C">
            <w:pPr>
              <w:jc w:val="center"/>
              <w:rPr>
                <w:color w:val="000000"/>
                <w:sz w:val="22"/>
                <w:szCs w:val="22"/>
              </w:rPr>
            </w:pPr>
            <w:r w:rsidRPr="00383724">
              <w:rPr>
                <w:color w:val="000000"/>
                <w:sz w:val="22"/>
                <w:szCs w:val="22"/>
              </w:rPr>
              <w:t>5</w:t>
            </w:r>
          </w:p>
        </w:tc>
        <w:tc>
          <w:tcPr>
            <w:tcW w:w="704" w:type="pct"/>
            <w:tcBorders>
              <w:top w:val="nil"/>
              <w:left w:val="nil"/>
              <w:bottom w:val="single" w:sz="4" w:space="0" w:color="auto"/>
              <w:right w:val="single" w:sz="4" w:space="0" w:color="auto"/>
            </w:tcBorders>
            <w:shd w:val="clear" w:color="EAF1DD" w:fill="FFFFFF"/>
          </w:tcPr>
          <w:p w14:paraId="4552784A" w14:textId="77777777" w:rsidR="00383724" w:rsidRPr="00383724" w:rsidRDefault="00383724" w:rsidP="0098134C">
            <w:pPr>
              <w:jc w:val="center"/>
              <w:rPr>
                <w:color w:val="000000"/>
                <w:sz w:val="22"/>
                <w:szCs w:val="22"/>
              </w:rPr>
            </w:pPr>
          </w:p>
        </w:tc>
      </w:tr>
      <w:tr w:rsidR="00292915" w:rsidRPr="00383724" w14:paraId="5145FF53" w14:textId="07DD87AD" w:rsidTr="00292915">
        <w:trPr>
          <w:trHeight w:val="91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67E7F031" w14:textId="77777777" w:rsidR="00383724" w:rsidRPr="00383724" w:rsidRDefault="00383724" w:rsidP="0098134C">
            <w:pPr>
              <w:rPr>
                <w:color w:val="000000"/>
                <w:sz w:val="22"/>
                <w:szCs w:val="22"/>
              </w:rPr>
            </w:pPr>
            <w:r w:rsidRPr="00383724">
              <w:rPr>
                <w:color w:val="000000"/>
                <w:sz w:val="22"/>
                <w:szCs w:val="22"/>
              </w:rPr>
              <w:lastRenderedPageBreak/>
              <w:t>1.14</w:t>
            </w:r>
          </w:p>
        </w:tc>
        <w:tc>
          <w:tcPr>
            <w:tcW w:w="1589" w:type="pct"/>
            <w:tcBorders>
              <w:top w:val="nil"/>
              <w:left w:val="nil"/>
              <w:bottom w:val="single" w:sz="4" w:space="0" w:color="auto"/>
              <w:right w:val="single" w:sz="4" w:space="0" w:color="auto"/>
            </w:tcBorders>
            <w:shd w:val="clear" w:color="auto" w:fill="auto"/>
            <w:vAlign w:val="center"/>
            <w:hideMark/>
          </w:tcPr>
          <w:p w14:paraId="47F6841B" w14:textId="77777777" w:rsidR="00383724" w:rsidRPr="00383724" w:rsidRDefault="00383724" w:rsidP="0098134C">
            <w:pPr>
              <w:rPr>
                <w:color w:val="000000"/>
                <w:sz w:val="22"/>
                <w:szCs w:val="22"/>
              </w:rPr>
            </w:pPr>
            <w:r w:rsidRPr="00383724">
              <w:rPr>
                <w:color w:val="000000"/>
                <w:sz w:val="22"/>
                <w:szCs w:val="22"/>
              </w:rPr>
              <w:t>LCNCC6_SUP_DESK</w:t>
            </w:r>
          </w:p>
        </w:tc>
        <w:tc>
          <w:tcPr>
            <w:tcW w:w="867" w:type="pct"/>
            <w:tcBorders>
              <w:top w:val="nil"/>
              <w:left w:val="nil"/>
              <w:bottom w:val="single" w:sz="4" w:space="0" w:color="auto"/>
              <w:right w:val="single" w:sz="4" w:space="0" w:color="auto"/>
            </w:tcBorders>
            <w:shd w:val="clear" w:color="auto" w:fill="auto"/>
            <w:vAlign w:val="center"/>
            <w:hideMark/>
          </w:tcPr>
          <w:p w14:paraId="5736E6C2" w14:textId="77777777" w:rsidR="00383724" w:rsidRPr="00383724" w:rsidRDefault="00383724" w:rsidP="0098134C">
            <w:pPr>
              <w:rPr>
                <w:color w:val="000000"/>
                <w:sz w:val="22"/>
                <w:szCs w:val="22"/>
              </w:rPr>
            </w:pPr>
            <w:r w:rsidRPr="00383724">
              <w:rPr>
                <w:color w:val="000000"/>
                <w:sz w:val="22"/>
                <w:szCs w:val="22"/>
              </w:rPr>
              <w:t>По супервизорам</w:t>
            </w:r>
          </w:p>
        </w:tc>
        <w:tc>
          <w:tcPr>
            <w:tcW w:w="939" w:type="pct"/>
            <w:tcBorders>
              <w:top w:val="nil"/>
              <w:left w:val="nil"/>
              <w:bottom w:val="single" w:sz="4" w:space="0" w:color="auto"/>
              <w:right w:val="single" w:sz="4" w:space="0" w:color="auto"/>
            </w:tcBorders>
            <w:shd w:val="clear" w:color="auto" w:fill="auto"/>
            <w:vAlign w:val="center"/>
            <w:hideMark/>
          </w:tcPr>
          <w:p w14:paraId="703F9058" w14:textId="77777777" w:rsidR="00383724" w:rsidRPr="00383724" w:rsidRDefault="00383724" w:rsidP="0098134C">
            <w:pPr>
              <w:rPr>
                <w:color w:val="000000"/>
                <w:sz w:val="22"/>
                <w:szCs w:val="22"/>
              </w:rPr>
            </w:pPr>
            <w:r w:rsidRPr="00383724">
              <w:rPr>
                <w:color w:val="000000"/>
                <w:sz w:val="22"/>
                <w:szCs w:val="22"/>
              </w:rPr>
              <w:t xml:space="preserve">Панель оперативного управления </w:t>
            </w:r>
            <w:proofErr w:type="gramStart"/>
            <w:r w:rsidRPr="00383724">
              <w:rPr>
                <w:color w:val="000000"/>
                <w:sz w:val="22"/>
                <w:szCs w:val="22"/>
              </w:rPr>
              <w:t>контакт-центром</w:t>
            </w:r>
            <w:proofErr w:type="gramEnd"/>
            <w:r w:rsidRPr="00383724">
              <w:rPr>
                <w:color w:val="000000"/>
                <w:sz w:val="22"/>
                <w:szCs w:val="22"/>
              </w:rPr>
              <w:t xml:space="preserve"> супервизором</w:t>
            </w:r>
          </w:p>
        </w:tc>
        <w:tc>
          <w:tcPr>
            <w:tcW w:w="578" w:type="pct"/>
            <w:tcBorders>
              <w:top w:val="nil"/>
              <w:left w:val="nil"/>
              <w:bottom w:val="single" w:sz="4" w:space="0" w:color="auto"/>
              <w:right w:val="single" w:sz="4" w:space="0" w:color="auto"/>
            </w:tcBorders>
            <w:shd w:val="clear" w:color="EAF1DD" w:fill="FFFFFF"/>
            <w:vAlign w:val="center"/>
            <w:hideMark/>
          </w:tcPr>
          <w:p w14:paraId="51916113" w14:textId="77777777" w:rsidR="00383724" w:rsidRPr="00383724" w:rsidRDefault="00383724" w:rsidP="0098134C">
            <w:pPr>
              <w:jc w:val="center"/>
              <w:rPr>
                <w:color w:val="000000"/>
                <w:sz w:val="22"/>
                <w:szCs w:val="22"/>
              </w:rPr>
            </w:pPr>
            <w:r w:rsidRPr="00383724">
              <w:rPr>
                <w:color w:val="000000"/>
                <w:sz w:val="22"/>
                <w:szCs w:val="22"/>
              </w:rPr>
              <w:t> 5</w:t>
            </w:r>
          </w:p>
        </w:tc>
        <w:tc>
          <w:tcPr>
            <w:tcW w:w="704" w:type="pct"/>
            <w:tcBorders>
              <w:top w:val="nil"/>
              <w:left w:val="nil"/>
              <w:bottom w:val="single" w:sz="4" w:space="0" w:color="auto"/>
              <w:right w:val="single" w:sz="4" w:space="0" w:color="auto"/>
            </w:tcBorders>
            <w:shd w:val="clear" w:color="EAF1DD" w:fill="FFFFFF"/>
          </w:tcPr>
          <w:p w14:paraId="58AAB4B0" w14:textId="77777777" w:rsidR="00383724" w:rsidRPr="00383724" w:rsidRDefault="00383724" w:rsidP="0098134C">
            <w:pPr>
              <w:jc w:val="center"/>
              <w:rPr>
                <w:color w:val="000000"/>
                <w:sz w:val="22"/>
                <w:szCs w:val="22"/>
              </w:rPr>
            </w:pPr>
          </w:p>
        </w:tc>
      </w:tr>
      <w:tr w:rsidR="00383724" w:rsidRPr="00383724" w14:paraId="75B5184F" w14:textId="27E2B0A9" w:rsidTr="00292915">
        <w:trPr>
          <w:trHeight w:val="390"/>
        </w:trPr>
        <w:tc>
          <w:tcPr>
            <w:tcW w:w="4296" w:type="pct"/>
            <w:gridSpan w:val="5"/>
            <w:tcBorders>
              <w:top w:val="single" w:sz="4" w:space="0" w:color="auto"/>
              <w:left w:val="single" w:sz="4" w:space="0" w:color="auto"/>
              <w:bottom w:val="single" w:sz="4" w:space="0" w:color="auto"/>
              <w:right w:val="nil"/>
            </w:tcBorders>
            <w:shd w:val="clear" w:color="BFBFBF" w:fill="DCE6F1"/>
            <w:vAlign w:val="center"/>
            <w:hideMark/>
          </w:tcPr>
          <w:p w14:paraId="056102CD" w14:textId="77777777" w:rsidR="00383724" w:rsidRPr="00383724" w:rsidRDefault="00383724" w:rsidP="0098134C">
            <w:pPr>
              <w:jc w:val="center"/>
              <w:rPr>
                <w:b/>
                <w:bCs/>
                <w:color w:val="000000"/>
                <w:sz w:val="22"/>
                <w:szCs w:val="22"/>
              </w:rPr>
            </w:pPr>
            <w:r w:rsidRPr="00383724">
              <w:rPr>
                <w:b/>
                <w:bCs/>
                <w:color w:val="000000"/>
                <w:sz w:val="22"/>
                <w:szCs w:val="22"/>
              </w:rPr>
              <w:t>Лицензии пользовательские - исходящие</w:t>
            </w:r>
          </w:p>
        </w:tc>
        <w:tc>
          <w:tcPr>
            <w:tcW w:w="704" w:type="pct"/>
            <w:tcBorders>
              <w:top w:val="single" w:sz="4" w:space="0" w:color="auto"/>
              <w:left w:val="single" w:sz="4" w:space="0" w:color="auto"/>
              <w:bottom w:val="single" w:sz="4" w:space="0" w:color="auto"/>
              <w:right w:val="nil"/>
            </w:tcBorders>
            <w:shd w:val="clear" w:color="BFBFBF" w:fill="DCE6F1"/>
          </w:tcPr>
          <w:p w14:paraId="3EA00C60" w14:textId="77777777" w:rsidR="00383724" w:rsidRPr="00383724" w:rsidRDefault="00383724" w:rsidP="0098134C">
            <w:pPr>
              <w:jc w:val="center"/>
              <w:rPr>
                <w:b/>
                <w:bCs/>
                <w:color w:val="000000"/>
                <w:sz w:val="22"/>
                <w:szCs w:val="22"/>
              </w:rPr>
            </w:pPr>
          </w:p>
        </w:tc>
      </w:tr>
      <w:tr w:rsidR="00292915" w:rsidRPr="00383724" w14:paraId="33DA70BD" w14:textId="1D079592" w:rsidTr="00292915">
        <w:trPr>
          <w:trHeight w:val="660"/>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72847D" w14:textId="77777777" w:rsidR="00383724" w:rsidRPr="00383724" w:rsidRDefault="00383724" w:rsidP="0098134C">
            <w:pPr>
              <w:rPr>
                <w:color w:val="000000"/>
                <w:sz w:val="22"/>
                <w:szCs w:val="22"/>
              </w:rPr>
            </w:pPr>
            <w:r w:rsidRPr="00383724">
              <w:rPr>
                <w:color w:val="000000"/>
                <w:sz w:val="22"/>
                <w:szCs w:val="22"/>
              </w:rPr>
              <w:t>1.15</w:t>
            </w:r>
          </w:p>
        </w:tc>
        <w:tc>
          <w:tcPr>
            <w:tcW w:w="1589" w:type="pct"/>
            <w:tcBorders>
              <w:top w:val="single" w:sz="4" w:space="0" w:color="auto"/>
              <w:left w:val="nil"/>
              <w:bottom w:val="single" w:sz="4" w:space="0" w:color="auto"/>
              <w:right w:val="single" w:sz="4" w:space="0" w:color="auto"/>
            </w:tcBorders>
            <w:shd w:val="clear" w:color="auto" w:fill="auto"/>
            <w:vAlign w:val="center"/>
            <w:hideMark/>
          </w:tcPr>
          <w:p w14:paraId="27517791" w14:textId="77777777" w:rsidR="00383724" w:rsidRPr="00383724" w:rsidRDefault="00383724" w:rsidP="0098134C">
            <w:pPr>
              <w:rPr>
                <w:color w:val="000000"/>
                <w:sz w:val="22"/>
                <w:szCs w:val="22"/>
              </w:rPr>
            </w:pPr>
            <w:r w:rsidRPr="00383724">
              <w:rPr>
                <w:color w:val="000000"/>
                <w:sz w:val="22"/>
                <w:szCs w:val="22"/>
              </w:rPr>
              <w:t>LCNCC6_IVR_OUTBOUND</w:t>
            </w:r>
          </w:p>
        </w:tc>
        <w:tc>
          <w:tcPr>
            <w:tcW w:w="867" w:type="pct"/>
            <w:tcBorders>
              <w:top w:val="single" w:sz="4" w:space="0" w:color="auto"/>
              <w:left w:val="nil"/>
              <w:bottom w:val="single" w:sz="4" w:space="0" w:color="auto"/>
              <w:right w:val="single" w:sz="4" w:space="0" w:color="auto"/>
            </w:tcBorders>
            <w:shd w:val="clear" w:color="000000" w:fill="FFFFFF"/>
            <w:vAlign w:val="center"/>
            <w:hideMark/>
          </w:tcPr>
          <w:p w14:paraId="7B64CC70" w14:textId="77777777" w:rsidR="00383724" w:rsidRPr="00383724" w:rsidRDefault="00383724" w:rsidP="0098134C">
            <w:pPr>
              <w:rPr>
                <w:color w:val="000000"/>
                <w:sz w:val="22"/>
                <w:szCs w:val="22"/>
              </w:rPr>
            </w:pPr>
            <w:r w:rsidRPr="00383724">
              <w:rPr>
                <w:color w:val="000000"/>
                <w:sz w:val="22"/>
                <w:szCs w:val="22"/>
              </w:rPr>
              <w:t>Исходящие линии</w:t>
            </w:r>
          </w:p>
        </w:tc>
        <w:tc>
          <w:tcPr>
            <w:tcW w:w="939" w:type="pct"/>
            <w:tcBorders>
              <w:top w:val="single" w:sz="4" w:space="0" w:color="auto"/>
              <w:left w:val="nil"/>
              <w:bottom w:val="single" w:sz="4" w:space="0" w:color="auto"/>
              <w:right w:val="single" w:sz="4" w:space="0" w:color="auto"/>
            </w:tcBorders>
            <w:shd w:val="clear" w:color="000000" w:fill="FFFFFF"/>
            <w:vAlign w:val="center"/>
            <w:hideMark/>
          </w:tcPr>
          <w:p w14:paraId="6503F1ED" w14:textId="77777777" w:rsidR="00383724" w:rsidRPr="00383724" w:rsidRDefault="00383724" w:rsidP="0098134C">
            <w:pPr>
              <w:rPr>
                <w:color w:val="000000"/>
                <w:sz w:val="22"/>
                <w:szCs w:val="22"/>
              </w:rPr>
            </w:pPr>
            <w:r w:rsidRPr="00383724">
              <w:rPr>
                <w:color w:val="000000"/>
                <w:sz w:val="22"/>
                <w:szCs w:val="22"/>
              </w:rPr>
              <w:t xml:space="preserve">Серверная лицензия модуля исходящих </w:t>
            </w:r>
            <w:proofErr w:type="spellStart"/>
            <w:r w:rsidRPr="00383724">
              <w:rPr>
                <w:color w:val="000000"/>
                <w:sz w:val="22"/>
                <w:szCs w:val="22"/>
              </w:rPr>
              <w:t>обзвонов</w:t>
            </w:r>
            <w:proofErr w:type="spellEnd"/>
            <w:r w:rsidRPr="00383724">
              <w:rPr>
                <w:color w:val="000000"/>
                <w:sz w:val="22"/>
                <w:szCs w:val="22"/>
              </w:rPr>
              <w:t xml:space="preserve">. Используется только для ситуации </w:t>
            </w:r>
            <w:proofErr w:type="spellStart"/>
            <w:r w:rsidRPr="00383724">
              <w:rPr>
                <w:color w:val="000000"/>
                <w:sz w:val="22"/>
                <w:szCs w:val="22"/>
              </w:rPr>
              <w:t>обзвона</w:t>
            </w:r>
            <w:proofErr w:type="spellEnd"/>
            <w:r w:rsidRPr="00383724">
              <w:rPr>
                <w:color w:val="000000"/>
                <w:sz w:val="22"/>
                <w:szCs w:val="22"/>
              </w:rPr>
              <w:t xml:space="preserve"> IVR-ом</w:t>
            </w:r>
          </w:p>
        </w:tc>
        <w:tc>
          <w:tcPr>
            <w:tcW w:w="578" w:type="pct"/>
            <w:tcBorders>
              <w:top w:val="single" w:sz="4" w:space="0" w:color="auto"/>
              <w:left w:val="nil"/>
              <w:bottom w:val="single" w:sz="4" w:space="0" w:color="auto"/>
              <w:right w:val="single" w:sz="4" w:space="0" w:color="auto"/>
            </w:tcBorders>
            <w:shd w:val="clear" w:color="000000" w:fill="FFFFFF"/>
            <w:vAlign w:val="center"/>
            <w:hideMark/>
          </w:tcPr>
          <w:p w14:paraId="6364FA12" w14:textId="77777777" w:rsidR="00383724" w:rsidRPr="00383724" w:rsidRDefault="00383724" w:rsidP="0098134C">
            <w:pPr>
              <w:jc w:val="center"/>
              <w:rPr>
                <w:color w:val="000000"/>
                <w:sz w:val="22"/>
                <w:szCs w:val="22"/>
              </w:rPr>
            </w:pPr>
            <w:r w:rsidRPr="00383724">
              <w:rPr>
                <w:color w:val="000000"/>
                <w:sz w:val="22"/>
                <w:szCs w:val="22"/>
              </w:rPr>
              <w:t> 30</w:t>
            </w:r>
          </w:p>
        </w:tc>
        <w:tc>
          <w:tcPr>
            <w:tcW w:w="704" w:type="pct"/>
            <w:tcBorders>
              <w:top w:val="single" w:sz="4" w:space="0" w:color="auto"/>
              <w:left w:val="nil"/>
              <w:bottom w:val="single" w:sz="4" w:space="0" w:color="auto"/>
              <w:right w:val="single" w:sz="4" w:space="0" w:color="auto"/>
            </w:tcBorders>
            <w:shd w:val="clear" w:color="000000" w:fill="FFFFFF"/>
          </w:tcPr>
          <w:p w14:paraId="4701BB95" w14:textId="77777777" w:rsidR="00383724" w:rsidRPr="00383724" w:rsidRDefault="00383724" w:rsidP="0098134C">
            <w:pPr>
              <w:jc w:val="center"/>
              <w:rPr>
                <w:color w:val="000000"/>
                <w:sz w:val="22"/>
                <w:szCs w:val="22"/>
              </w:rPr>
            </w:pPr>
          </w:p>
        </w:tc>
      </w:tr>
      <w:tr w:rsidR="00292915" w:rsidRPr="00383724" w14:paraId="4815F58F" w14:textId="28863027"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5E23C139" w14:textId="77777777" w:rsidR="00383724" w:rsidRPr="00383724" w:rsidRDefault="00383724" w:rsidP="0098134C">
            <w:pPr>
              <w:rPr>
                <w:color w:val="000000"/>
                <w:sz w:val="22"/>
                <w:szCs w:val="22"/>
              </w:rPr>
            </w:pPr>
            <w:r w:rsidRPr="00383724">
              <w:rPr>
                <w:color w:val="000000"/>
                <w:sz w:val="22"/>
                <w:szCs w:val="22"/>
              </w:rPr>
              <w:t>1.16</w:t>
            </w:r>
          </w:p>
        </w:tc>
        <w:tc>
          <w:tcPr>
            <w:tcW w:w="1589" w:type="pct"/>
            <w:tcBorders>
              <w:top w:val="nil"/>
              <w:left w:val="nil"/>
              <w:bottom w:val="single" w:sz="4" w:space="0" w:color="auto"/>
              <w:right w:val="single" w:sz="4" w:space="0" w:color="auto"/>
            </w:tcBorders>
            <w:shd w:val="clear" w:color="auto" w:fill="auto"/>
            <w:vAlign w:val="center"/>
            <w:hideMark/>
          </w:tcPr>
          <w:p w14:paraId="1CB89B40" w14:textId="77777777" w:rsidR="00383724" w:rsidRPr="00383724" w:rsidRDefault="00383724" w:rsidP="0098134C">
            <w:pPr>
              <w:rPr>
                <w:color w:val="000000"/>
                <w:sz w:val="22"/>
                <w:szCs w:val="22"/>
              </w:rPr>
            </w:pPr>
            <w:r w:rsidRPr="00383724">
              <w:rPr>
                <w:color w:val="000000"/>
                <w:sz w:val="22"/>
                <w:szCs w:val="22"/>
              </w:rPr>
              <w:t>LCNCC6_AMD</w:t>
            </w:r>
          </w:p>
        </w:tc>
        <w:tc>
          <w:tcPr>
            <w:tcW w:w="867" w:type="pct"/>
            <w:tcBorders>
              <w:top w:val="nil"/>
              <w:left w:val="nil"/>
              <w:bottom w:val="single" w:sz="4" w:space="0" w:color="auto"/>
              <w:right w:val="single" w:sz="4" w:space="0" w:color="auto"/>
            </w:tcBorders>
            <w:shd w:val="clear" w:color="auto" w:fill="auto"/>
            <w:vAlign w:val="center"/>
            <w:hideMark/>
          </w:tcPr>
          <w:p w14:paraId="71289D2B" w14:textId="77777777" w:rsidR="00383724" w:rsidRPr="00383724" w:rsidRDefault="00383724" w:rsidP="0098134C">
            <w:pPr>
              <w:rPr>
                <w:color w:val="000000"/>
                <w:sz w:val="22"/>
                <w:szCs w:val="22"/>
              </w:rPr>
            </w:pPr>
            <w:r w:rsidRPr="00383724">
              <w:rPr>
                <w:color w:val="000000"/>
                <w:sz w:val="22"/>
                <w:szCs w:val="22"/>
              </w:rPr>
              <w:t xml:space="preserve">По каналам модуля </w:t>
            </w:r>
            <w:proofErr w:type="spellStart"/>
            <w:r w:rsidRPr="00383724">
              <w:rPr>
                <w:color w:val="000000"/>
                <w:sz w:val="22"/>
                <w:szCs w:val="22"/>
              </w:rPr>
              <w:t>автообзвона</w:t>
            </w:r>
            <w:proofErr w:type="spellEnd"/>
          </w:p>
        </w:tc>
        <w:tc>
          <w:tcPr>
            <w:tcW w:w="939" w:type="pct"/>
            <w:tcBorders>
              <w:top w:val="nil"/>
              <w:left w:val="nil"/>
              <w:bottom w:val="single" w:sz="4" w:space="0" w:color="auto"/>
              <w:right w:val="single" w:sz="4" w:space="0" w:color="auto"/>
            </w:tcBorders>
            <w:shd w:val="clear" w:color="auto" w:fill="auto"/>
            <w:vAlign w:val="center"/>
            <w:hideMark/>
          </w:tcPr>
          <w:p w14:paraId="3E22804B" w14:textId="77777777" w:rsidR="00383724" w:rsidRPr="00383724" w:rsidRDefault="00383724" w:rsidP="0098134C">
            <w:pPr>
              <w:rPr>
                <w:color w:val="000000"/>
                <w:sz w:val="22"/>
                <w:szCs w:val="22"/>
              </w:rPr>
            </w:pPr>
            <w:r w:rsidRPr="00383724">
              <w:rPr>
                <w:color w:val="000000"/>
                <w:sz w:val="22"/>
                <w:szCs w:val="22"/>
              </w:rPr>
              <w:t>Возможность автоматически на фазе дозвона до абонента определять стандартные автоответчики мобильных операторов</w:t>
            </w:r>
          </w:p>
        </w:tc>
        <w:tc>
          <w:tcPr>
            <w:tcW w:w="578" w:type="pct"/>
            <w:tcBorders>
              <w:top w:val="nil"/>
              <w:left w:val="nil"/>
              <w:bottom w:val="single" w:sz="4" w:space="0" w:color="auto"/>
              <w:right w:val="single" w:sz="4" w:space="0" w:color="auto"/>
            </w:tcBorders>
            <w:shd w:val="clear" w:color="000000" w:fill="FFFFFF"/>
            <w:vAlign w:val="center"/>
            <w:hideMark/>
          </w:tcPr>
          <w:p w14:paraId="4CA098E2" w14:textId="77777777" w:rsidR="00383724" w:rsidRPr="00383724" w:rsidRDefault="00383724" w:rsidP="0098134C">
            <w:pPr>
              <w:jc w:val="center"/>
              <w:rPr>
                <w:color w:val="000000"/>
                <w:sz w:val="22"/>
                <w:szCs w:val="22"/>
              </w:rPr>
            </w:pPr>
            <w:r w:rsidRPr="00383724">
              <w:rPr>
                <w:color w:val="000000"/>
                <w:sz w:val="22"/>
                <w:szCs w:val="22"/>
              </w:rPr>
              <w:t> 30</w:t>
            </w:r>
          </w:p>
        </w:tc>
        <w:tc>
          <w:tcPr>
            <w:tcW w:w="704" w:type="pct"/>
            <w:tcBorders>
              <w:top w:val="nil"/>
              <w:left w:val="nil"/>
              <w:bottom w:val="single" w:sz="4" w:space="0" w:color="auto"/>
              <w:right w:val="single" w:sz="4" w:space="0" w:color="auto"/>
            </w:tcBorders>
            <w:shd w:val="clear" w:color="000000" w:fill="FFFFFF"/>
          </w:tcPr>
          <w:p w14:paraId="3EF206A9" w14:textId="77777777" w:rsidR="00383724" w:rsidRPr="00383724" w:rsidRDefault="00383724" w:rsidP="0098134C">
            <w:pPr>
              <w:jc w:val="center"/>
              <w:rPr>
                <w:color w:val="000000"/>
                <w:sz w:val="22"/>
                <w:szCs w:val="22"/>
              </w:rPr>
            </w:pPr>
          </w:p>
        </w:tc>
      </w:tr>
      <w:tr w:rsidR="00292915" w:rsidRPr="00383724" w14:paraId="4C34925D" w14:textId="65F6479A" w:rsidTr="00292915">
        <w:trPr>
          <w:trHeight w:val="70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0D7A5887" w14:textId="77777777" w:rsidR="00383724" w:rsidRPr="00383724" w:rsidRDefault="00383724" w:rsidP="0098134C">
            <w:pPr>
              <w:rPr>
                <w:color w:val="000000"/>
                <w:sz w:val="22"/>
                <w:szCs w:val="22"/>
              </w:rPr>
            </w:pPr>
            <w:r w:rsidRPr="00383724">
              <w:rPr>
                <w:color w:val="000000"/>
                <w:sz w:val="22"/>
                <w:szCs w:val="22"/>
              </w:rPr>
              <w:t>1.17</w:t>
            </w:r>
          </w:p>
        </w:tc>
        <w:tc>
          <w:tcPr>
            <w:tcW w:w="1589" w:type="pct"/>
            <w:tcBorders>
              <w:top w:val="nil"/>
              <w:left w:val="nil"/>
              <w:bottom w:val="single" w:sz="4" w:space="0" w:color="auto"/>
              <w:right w:val="single" w:sz="4" w:space="0" w:color="auto"/>
            </w:tcBorders>
            <w:shd w:val="clear" w:color="auto" w:fill="auto"/>
            <w:vAlign w:val="center"/>
            <w:hideMark/>
          </w:tcPr>
          <w:p w14:paraId="29A2E3E6" w14:textId="77777777" w:rsidR="00383724" w:rsidRPr="00383724" w:rsidRDefault="00383724" w:rsidP="0098134C">
            <w:pPr>
              <w:rPr>
                <w:color w:val="000000"/>
                <w:sz w:val="22"/>
                <w:szCs w:val="22"/>
              </w:rPr>
            </w:pPr>
            <w:r w:rsidRPr="00383724">
              <w:rPr>
                <w:color w:val="000000"/>
                <w:sz w:val="22"/>
                <w:szCs w:val="22"/>
              </w:rPr>
              <w:t>LCNCC6_OUTBOUND_PREVIEW</w:t>
            </w:r>
          </w:p>
        </w:tc>
        <w:tc>
          <w:tcPr>
            <w:tcW w:w="867" w:type="pct"/>
            <w:tcBorders>
              <w:top w:val="nil"/>
              <w:left w:val="nil"/>
              <w:bottom w:val="single" w:sz="4" w:space="0" w:color="auto"/>
              <w:right w:val="single" w:sz="4" w:space="0" w:color="auto"/>
            </w:tcBorders>
            <w:shd w:val="clear" w:color="000000" w:fill="FFFFFF"/>
            <w:vAlign w:val="center"/>
            <w:hideMark/>
          </w:tcPr>
          <w:p w14:paraId="690DB283" w14:textId="77777777" w:rsidR="00383724" w:rsidRPr="00383724" w:rsidRDefault="00383724" w:rsidP="0098134C">
            <w:pPr>
              <w:rPr>
                <w:color w:val="000000"/>
                <w:sz w:val="22"/>
                <w:szCs w:val="22"/>
              </w:rPr>
            </w:pPr>
            <w:r w:rsidRPr="00383724">
              <w:rPr>
                <w:color w:val="000000"/>
                <w:sz w:val="22"/>
                <w:szCs w:val="22"/>
              </w:rPr>
              <w:t>Операторы</w:t>
            </w:r>
          </w:p>
        </w:tc>
        <w:tc>
          <w:tcPr>
            <w:tcW w:w="939" w:type="pct"/>
            <w:tcBorders>
              <w:top w:val="nil"/>
              <w:left w:val="nil"/>
              <w:bottom w:val="single" w:sz="4" w:space="0" w:color="auto"/>
              <w:right w:val="single" w:sz="4" w:space="0" w:color="auto"/>
            </w:tcBorders>
            <w:shd w:val="clear" w:color="000000" w:fill="FFFFFF"/>
            <w:vAlign w:val="center"/>
            <w:hideMark/>
          </w:tcPr>
          <w:p w14:paraId="4D864220" w14:textId="77777777" w:rsidR="00383724" w:rsidRPr="00383724" w:rsidRDefault="00383724" w:rsidP="0098134C">
            <w:pPr>
              <w:rPr>
                <w:color w:val="000000"/>
                <w:sz w:val="22"/>
                <w:szCs w:val="22"/>
              </w:rPr>
            </w:pPr>
            <w:r w:rsidRPr="00383724">
              <w:rPr>
                <w:color w:val="000000"/>
                <w:sz w:val="22"/>
                <w:szCs w:val="22"/>
              </w:rPr>
              <w:t xml:space="preserve">Пользовательская лицензия на право участия оператора в </w:t>
            </w:r>
            <w:proofErr w:type="spellStart"/>
            <w:r w:rsidRPr="00383724">
              <w:rPr>
                <w:color w:val="000000"/>
                <w:sz w:val="22"/>
                <w:szCs w:val="22"/>
              </w:rPr>
              <w:t>обзвоне</w:t>
            </w:r>
            <w:proofErr w:type="spellEnd"/>
            <w:r w:rsidRPr="00383724">
              <w:rPr>
                <w:color w:val="000000"/>
                <w:sz w:val="22"/>
                <w:szCs w:val="22"/>
              </w:rPr>
              <w:t xml:space="preserve"> в режиме </w:t>
            </w:r>
            <w:proofErr w:type="spellStart"/>
            <w:r w:rsidRPr="00383724">
              <w:rPr>
                <w:color w:val="000000"/>
                <w:sz w:val="22"/>
                <w:szCs w:val="22"/>
              </w:rPr>
              <w:t>preview</w:t>
            </w:r>
            <w:proofErr w:type="spellEnd"/>
            <w:r w:rsidRPr="00383724">
              <w:rPr>
                <w:color w:val="000000"/>
                <w:sz w:val="22"/>
                <w:szCs w:val="22"/>
              </w:rPr>
              <w:t>.</w:t>
            </w:r>
          </w:p>
        </w:tc>
        <w:tc>
          <w:tcPr>
            <w:tcW w:w="578" w:type="pct"/>
            <w:tcBorders>
              <w:top w:val="nil"/>
              <w:left w:val="nil"/>
              <w:bottom w:val="single" w:sz="4" w:space="0" w:color="auto"/>
              <w:right w:val="single" w:sz="4" w:space="0" w:color="auto"/>
            </w:tcBorders>
            <w:shd w:val="clear" w:color="000000" w:fill="FFFFFF"/>
            <w:vAlign w:val="center"/>
            <w:hideMark/>
          </w:tcPr>
          <w:p w14:paraId="32A3AD1A" w14:textId="77777777" w:rsidR="00383724" w:rsidRPr="00383724" w:rsidRDefault="00383724" w:rsidP="0098134C">
            <w:pPr>
              <w:jc w:val="center"/>
              <w:rPr>
                <w:color w:val="000000"/>
                <w:sz w:val="22"/>
                <w:szCs w:val="22"/>
              </w:rPr>
            </w:pPr>
            <w:r w:rsidRPr="00383724">
              <w:rPr>
                <w:color w:val="000000"/>
                <w:sz w:val="22"/>
                <w:szCs w:val="22"/>
              </w:rPr>
              <w:t> 15</w:t>
            </w:r>
          </w:p>
        </w:tc>
        <w:tc>
          <w:tcPr>
            <w:tcW w:w="704" w:type="pct"/>
            <w:tcBorders>
              <w:top w:val="nil"/>
              <w:left w:val="nil"/>
              <w:bottom w:val="single" w:sz="4" w:space="0" w:color="auto"/>
              <w:right w:val="single" w:sz="4" w:space="0" w:color="auto"/>
            </w:tcBorders>
            <w:shd w:val="clear" w:color="000000" w:fill="FFFFFF"/>
          </w:tcPr>
          <w:p w14:paraId="3425C05A" w14:textId="77777777" w:rsidR="00383724" w:rsidRPr="00383724" w:rsidRDefault="00383724" w:rsidP="0098134C">
            <w:pPr>
              <w:jc w:val="center"/>
              <w:rPr>
                <w:color w:val="000000"/>
                <w:sz w:val="22"/>
                <w:szCs w:val="22"/>
              </w:rPr>
            </w:pPr>
          </w:p>
        </w:tc>
      </w:tr>
      <w:tr w:rsidR="00292915" w:rsidRPr="00383724" w14:paraId="2AA96379" w14:textId="27511BA2" w:rsidTr="00292915">
        <w:trPr>
          <w:trHeight w:val="217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17DFE469" w14:textId="77777777" w:rsidR="00383724" w:rsidRPr="00383724" w:rsidRDefault="00383724" w:rsidP="0098134C">
            <w:pPr>
              <w:rPr>
                <w:color w:val="000000"/>
                <w:sz w:val="22"/>
                <w:szCs w:val="22"/>
              </w:rPr>
            </w:pPr>
            <w:r w:rsidRPr="00383724">
              <w:rPr>
                <w:color w:val="000000"/>
                <w:sz w:val="22"/>
                <w:szCs w:val="22"/>
              </w:rPr>
              <w:t>1.18</w:t>
            </w:r>
          </w:p>
        </w:tc>
        <w:tc>
          <w:tcPr>
            <w:tcW w:w="1589" w:type="pct"/>
            <w:tcBorders>
              <w:top w:val="nil"/>
              <w:left w:val="nil"/>
              <w:bottom w:val="single" w:sz="4" w:space="0" w:color="auto"/>
              <w:right w:val="single" w:sz="4" w:space="0" w:color="auto"/>
            </w:tcBorders>
            <w:shd w:val="clear" w:color="auto" w:fill="auto"/>
            <w:vAlign w:val="center"/>
            <w:hideMark/>
          </w:tcPr>
          <w:p w14:paraId="034A55D5" w14:textId="77777777" w:rsidR="00383724" w:rsidRPr="00383724" w:rsidRDefault="00383724" w:rsidP="0098134C">
            <w:pPr>
              <w:rPr>
                <w:color w:val="000000"/>
                <w:sz w:val="22"/>
                <w:szCs w:val="22"/>
              </w:rPr>
            </w:pPr>
            <w:r w:rsidRPr="00383724">
              <w:rPr>
                <w:color w:val="000000"/>
                <w:sz w:val="22"/>
                <w:szCs w:val="22"/>
              </w:rPr>
              <w:t>LCNCC6_OUTBOUND_PROGRESSIVE</w:t>
            </w:r>
          </w:p>
        </w:tc>
        <w:tc>
          <w:tcPr>
            <w:tcW w:w="867" w:type="pct"/>
            <w:tcBorders>
              <w:top w:val="nil"/>
              <w:left w:val="nil"/>
              <w:bottom w:val="single" w:sz="4" w:space="0" w:color="auto"/>
              <w:right w:val="single" w:sz="4" w:space="0" w:color="auto"/>
            </w:tcBorders>
            <w:shd w:val="clear" w:color="000000" w:fill="FFFFFF"/>
            <w:vAlign w:val="center"/>
            <w:hideMark/>
          </w:tcPr>
          <w:p w14:paraId="55CB7D02" w14:textId="77777777" w:rsidR="00383724" w:rsidRPr="00383724" w:rsidRDefault="00383724" w:rsidP="0098134C">
            <w:pPr>
              <w:rPr>
                <w:color w:val="000000"/>
                <w:sz w:val="22"/>
                <w:szCs w:val="22"/>
              </w:rPr>
            </w:pPr>
            <w:r w:rsidRPr="00383724">
              <w:rPr>
                <w:color w:val="000000"/>
                <w:sz w:val="22"/>
                <w:szCs w:val="22"/>
              </w:rPr>
              <w:t>Операторы</w:t>
            </w:r>
          </w:p>
        </w:tc>
        <w:tc>
          <w:tcPr>
            <w:tcW w:w="939" w:type="pct"/>
            <w:tcBorders>
              <w:top w:val="nil"/>
              <w:left w:val="nil"/>
              <w:bottom w:val="single" w:sz="4" w:space="0" w:color="auto"/>
              <w:right w:val="single" w:sz="4" w:space="0" w:color="auto"/>
            </w:tcBorders>
            <w:shd w:val="clear" w:color="000000" w:fill="FFFFFF"/>
            <w:vAlign w:val="center"/>
            <w:hideMark/>
          </w:tcPr>
          <w:p w14:paraId="7A878B25" w14:textId="77777777" w:rsidR="00383724" w:rsidRPr="00383724" w:rsidRDefault="00383724" w:rsidP="0098134C">
            <w:pPr>
              <w:rPr>
                <w:color w:val="000000"/>
                <w:sz w:val="22"/>
                <w:szCs w:val="22"/>
              </w:rPr>
            </w:pPr>
            <w:r w:rsidRPr="00383724">
              <w:rPr>
                <w:color w:val="000000"/>
                <w:sz w:val="22"/>
                <w:szCs w:val="22"/>
              </w:rPr>
              <w:t xml:space="preserve">Пользовательская лицензия на право участия оператора в </w:t>
            </w:r>
            <w:proofErr w:type="spellStart"/>
            <w:r w:rsidRPr="00383724">
              <w:rPr>
                <w:color w:val="000000"/>
                <w:sz w:val="22"/>
                <w:szCs w:val="22"/>
              </w:rPr>
              <w:t>обзвоне</w:t>
            </w:r>
            <w:proofErr w:type="spellEnd"/>
            <w:r w:rsidRPr="00383724">
              <w:rPr>
                <w:color w:val="000000"/>
                <w:sz w:val="22"/>
                <w:szCs w:val="22"/>
              </w:rPr>
              <w:t xml:space="preserve"> в режиме </w:t>
            </w:r>
            <w:proofErr w:type="spellStart"/>
            <w:r w:rsidRPr="00383724">
              <w:rPr>
                <w:color w:val="000000"/>
                <w:sz w:val="22"/>
                <w:szCs w:val="22"/>
              </w:rPr>
              <w:t>Progressive</w:t>
            </w:r>
            <w:proofErr w:type="spellEnd"/>
            <w:r w:rsidRPr="00383724">
              <w:rPr>
                <w:color w:val="000000"/>
                <w:sz w:val="22"/>
                <w:szCs w:val="22"/>
              </w:rPr>
              <w:t xml:space="preserve">. </w:t>
            </w:r>
            <w:r w:rsidRPr="00383724">
              <w:rPr>
                <w:color w:val="000000"/>
                <w:sz w:val="22"/>
                <w:szCs w:val="22"/>
              </w:rPr>
              <w:br/>
              <w:t xml:space="preserve">Модуль автоматически выбирает свободного оператора, временно прекращает распределение вызовов на этого оператора (блокирует его), затем дозванивается до </w:t>
            </w:r>
            <w:r w:rsidRPr="00383724">
              <w:rPr>
                <w:color w:val="000000"/>
                <w:sz w:val="22"/>
                <w:szCs w:val="22"/>
              </w:rPr>
              <w:lastRenderedPageBreak/>
              <w:t xml:space="preserve">абонента и соединяет его с выбранным оператором. В данном случае нужно учитывать, что операторы могут простаивать какое-то время, и </w:t>
            </w:r>
            <w:proofErr w:type="spellStart"/>
            <w:r w:rsidRPr="00383724">
              <w:rPr>
                <w:color w:val="000000"/>
                <w:sz w:val="22"/>
                <w:szCs w:val="22"/>
              </w:rPr>
              <w:t>обзвон</w:t>
            </w:r>
            <w:proofErr w:type="spellEnd"/>
            <w:r w:rsidRPr="00383724">
              <w:rPr>
                <w:color w:val="000000"/>
                <w:sz w:val="22"/>
                <w:szCs w:val="22"/>
              </w:rPr>
              <w:t xml:space="preserve"> будет происходить медленнее, чем в предиктивном режиме.</w:t>
            </w:r>
          </w:p>
        </w:tc>
        <w:tc>
          <w:tcPr>
            <w:tcW w:w="578" w:type="pct"/>
            <w:tcBorders>
              <w:top w:val="nil"/>
              <w:left w:val="nil"/>
              <w:bottom w:val="single" w:sz="4" w:space="0" w:color="auto"/>
              <w:right w:val="single" w:sz="4" w:space="0" w:color="auto"/>
            </w:tcBorders>
            <w:shd w:val="clear" w:color="000000" w:fill="FFFFFF"/>
            <w:vAlign w:val="center"/>
            <w:hideMark/>
          </w:tcPr>
          <w:p w14:paraId="3CF1FDFB" w14:textId="77777777" w:rsidR="00383724" w:rsidRPr="00383724" w:rsidRDefault="00383724" w:rsidP="0098134C">
            <w:pPr>
              <w:jc w:val="center"/>
              <w:rPr>
                <w:color w:val="000000"/>
                <w:sz w:val="22"/>
                <w:szCs w:val="22"/>
              </w:rPr>
            </w:pPr>
            <w:r w:rsidRPr="00383724">
              <w:rPr>
                <w:color w:val="000000"/>
                <w:sz w:val="22"/>
                <w:szCs w:val="22"/>
              </w:rPr>
              <w:lastRenderedPageBreak/>
              <w:t> 15</w:t>
            </w:r>
          </w:p>
        </w:tc>
        <w:tc>
          <w:tcPr>
            <w:tcW w:w="704" w:type="pct"/>
            <w:tcBorders>
              <w:top w:val="nil"/>
              <w:left w:val="nil"/>
              <w:bottom w:val="single" w:sz="4" w:space="0" w:color="auto"/>
              <w:right w:val="single" w:sz="4" w:space="0" w:color="auto"/>
            </w:tcBorders>
            <w:shd w:val="clear" w:color="000000" w:fill="FFFFFF"/>
          </w:tcPr>
          <w:p w14:paraId="6D9DCEA5" w14:textId="77777777" w:rsidR="00383724" w:rsidRPr="00383724" w:rsidRDefault="00383724" w:rsidP="0098134C">
            <w:pPr>
              <w:jc w:val="center"/>
              <w:rPr>
                <w:color w:val="000000"/>
                <w:sz w:val="22"/>
                <w:szCs w:val="22"/>
              </w:rPr>
            </w:pPr>
          </w:p>
        </w:tc>
      </w:tr>
      <w:tr w:rsidR="00292915" w:rsidRPr="00383724" w14:paraId="3D3AE6F1" w14:textId="5A0D8401" w:rsidTr="00292915">
        <w:trPr>
          <w:trHeight w:val="1142"/>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3F59D1E7" w14:textId="77777777" w:rsidR="00383724" w:rsidRPr="00383724" w:rsidRDefault="00383724" w:rsidP="0098134C">
            <w:pPr>
              <w:rPr>
                <w:color w:val="000000"/>
                <w:sz w:val="22"/>
                <w:szCs w:val="22"/>
              </w:rPr>
            </w:pPr>
            <w:r w:rsidRPr="00383724">
              <w:rPr>
                <w:color w:val="000000"/>
                <w:sz w:val="22"/>
                <w:szCs w:val="22"/>
              </w:rPr>
              <w:lastRenderedPageBreak/>
              <w:t>1.19</w:t>
            </w:r>
          </w:p>
        </w:tc>
        <w:tc>
          <w:tcPr>
            <w:tcW w:w="1589" w:type="pct"/>
            <w:tcBorders>
              <w:top w:val="nil"/>
              <w:left w:val="nil"/>
              <w:bottom w:val="single" w:sz="4" w:space="0" w:color="auto"/>
              <w:right w:val="single" w:sz="4" w:space="0" w:color="auto"/>
            </w:tcBorders>
            <w:shd w:val="clear" w:color="auto" w:fill="auto"/>
            <w:vAlign w:val="center"/>
            <w:hideMark/>
          </w:tcPr>
          <w:p w14:paraId="73D6668D" w14:textId="77777777" w:rsidR="00383724" w:rsidRPr="00383724" w:rsidRDefault="00383724" w:rsidP="0098134C">
            <w:pPr>
              <w:rPr>
                <w:color w:val="000000"/>
                <w:sz w:val="22"/>
                <w:szCs w:val="22"/>
              </w:rPr>
            </w:pPr>
            <w:r w:rsidRPr="00383724">
              <w:rPr>
                <w:color w:val="000000"/>
                <w:sz w:val="22"/>
                <w:szCs w:val="22"/>
              </w:rPr>
              <w:t>LCNCC6_OUTBOUND_PREDICTIVE</w:t>
            </w:r>
          </w:p>
        </w:tc>
        <w:tc>
          <w:tcPr>
            <w:tcW w:w="867" w:type="pct"/>
            <w:tcBorders>
              <w:top w:val="nil"/>
              <w:left w:val="nil"/>
              <w:bottom w:val="single" w:sz="4" w:space="0" w:color="auto"/>
              <w:right w:val="single" w:sz="4" w:space="0" w:color="auto"/>
            </w:tcBorders>
            <w:shd w:val="clear" w:color="000000" w:fill="FFFFFF"/>
            <w:vAlign w:val="center"/>
            <w:hideMark/>
          </w:tcPr>
          <w:p w14:paraId="0329350C" w14:textId="77777777" w:rsidR="00383724" w:rsidRPr="00383724" w:rsidRDefault="00383724" w:rsidP="0098134C">
            <w:pPr>
              <w:rPr>
                <w:color w:val="000000"/>
                <w:sz w:val="22"/>
                <w:szCs w:val="22"/>
              </w:rPr>
            </w:pPr>
            <w:r w:rsidRPr="00383724">
              <w:rPr>
                <w:color w:val="000000"/>
                <w:sz w:val="22"/>
                <w:szCs w:val="22"/>
              </w:rPr>
              <w:t>Операторы</w:t>
            </w:r>
          </w:p>
        </w:tc>
        <w:tc>
          <w:tcPr>
            <w:tcW w:w="939" w:type="pct"/>
            <w:tcBorders>
              <w:top w:val="nil"/>
              <w:left w:val="nil"/>
              <w:bottom w:val="single" w:sz="4" w:space="0" w:color="auto"/>
              <w:right w:val="single" w:sz="4" w:space="0" w:color="auto"/>
            </w:tcBorders>
            <w:shd w:val="clear" w:color="000000" w:fill="FFFFFF"/>
            <w:vAlign w:val="center"/>
            <w:hideMark/>
          </w:tcPr>
          <w:p w14:paraId="5EE4D092" w14:textId="77777777" w:rsidR="00383724" w:rsidRPr="00383724" w:rsidRDefault="00383724" w:rsidP="0098134C">
            <w:pPr>
              <w:rPr>
                <w:color w:val="000000"/>
                <w:sz w:val="22"/>
                <w:szCs w:val="22"/>
              </w:rPr>
            </w:pPr>
            <w:r w:rsidRPr="00383724">
              <w:rPr>
                <w:color w:val="000000"/>
                <w:sz w:val="22"/>
                <w:szCs w:val="22"/>
              </w:rPr>
              <w:t xml:space="preserve">Пользовательская лицензия на право участия оператора в </w:t>
            </w:r>
            <w:proofErr w:type="spellStart"/>
            <w:r w:rsidRPr="00383724">
              <w:rPr>
                <w:color w:val="000000"/>
                <w:sz w:val="22"/>
                <w:szCs w:val="22"/>
              </w:rPr>
              <w:t>обзвоне</w:t>
            </w:r>
            <w:proofErr w:type="spellEnd"/>
            <w:r w:rsidRPr="00383724">
              <w:rPr>
                <w:color w:val="000000"/>
                <w:sz w:val="22"/>
                <w:szCs w:val="22"/>
              </w:rPr>
              <w:t xml:space="preserve"> в режиме </w:t>
            </w:r>
            <w:proofErr w:type="spellStart"/>
            <w:r w:rsidRPr="00383724">
              <w:rPr>
                <w:color w:val="000000"/>
                <w:sz w:val="22"/>
                <w:szCs w:val="22"/>
              </w:rPr>
              <w:t>Predictive</w:t>
            </w:r>
            <w:proofErr w:type="spellEnd"/>
            <w:r w:rsidRPr="00383724">
              <w:rPr>
                <w:color w:val="000000"/>
                <w:sz w:val="22"/>
                <w:szCs w:val="22"/>
              </w:rPr>
              <w:t>.</w:t>
            </w:r>
            <w:r w:rsidRPr="00383724">
              <w:rPr>
                <w:color w:val="000000"/>
                <w:sz w:val="22"/>
                <w:szCs w:val="22"/>
              </w:rPr>
              <w:br/>
              <w:t xml:space="preserve">Модуль прогнозирует наличие свободных операторов на основе статистических данных о среднем времени разговора оператора с абонентом и среднем времени успешного дозвона до абонента. В этом случае дозвон до абонента начинается еще до появления свободных операторов. В данном случае нужно учитывать, что вызов будет находиться в очереди до тех пор, пока не освободится оператор, то есть абоненту придется ждать, но при этом </w:t>
            </w:r>
            <w:proofErr w:type="spellStart"/>
            <w:r w:rsidRPr="00383724">
              <w:rPr>
                <w:color w:val="000000"/>
                <w:sz w:val="22"/>
                <w:szCs w:val="22"/>
              </w:rPr>
              <w:t>обзвон</w:t>
            </w:r>
            <w:proofErr w:type="spellEnd"/>
            <w:r w:rsidRPr="00383724">
              <w:rPr>
                <w:color w:val="000000"/>
                <w:sz w:val="22"/>
                <w:szCs w:val="22"/>
              </w:rPr>
              <w:t xml:space="preserve"> будет </w:t>
            </w:r>
            <w:r w:rsidRPr="00383724">
              <w:rPr>
                <w:color w:val="000000"/>
                <w:sz w:val="22"/>
                <w:szCs w:val="22"/>
              </w:rPr>
              <w:lastRenderedPageBreak/>
              <w:t>происходить быстрее, чем в прогрессивном режиме.</w:t>
            </w:r>
          </w:p>
        </w:tc>
        <w:tc>
          <w:tcPr>
            <w:tcW w:w="578" w:type="pct"/>
            <w:tcBorders>
              <w:top w:val="nil"/>
              <w:left w:val="nil"/>
              <w:bottom w:val="single" w:sz="4" w:space="0" w:color="auto"/>
              <w:right w:val="single" w:sz="4" w:space="0" w:color="auto"/>
            </w:tcBorders>
            <w:shd w:val="clear" w:color="000000" w:fill="FFFFFF"/>
            <w:vAlign w:val="center"/>
            <w:hideMark/>
          </w:tcPr>
          <w:p w14:paraId="0B224843" w14:textId="77777777" w:rsidR="00383724" w:rsidRPr="00383724" w:rsidRDefault="00383724" w:rsidP="0098134C">
            <w:pPr>
              <w:jc w:val="center"/>
              <w:rPr>
                <w:color w:val="000000"/>
                <w:sz w:val="22"/>
                <w:szCs w:val="22"/>
              </w:rPr>
            </w:pPr>
            <w:r w:rsidRPr="00383724">
              <w:rPr>
                <w:color w:val="000000"/>
                <w:sz w:val="22"/>
                <w:szCs w:val="22"/>
              </w:rPr>
              <w:lastRenderedPageBreak/>
              <w:t>15</w:t>
            </w:r>
          </w:p>
        </w:tc>
        <w:tc>
          <w:tcPr>
            <w:tcW w:w="704" w:type="pct"/>
            <w:tcBorders>
              <w:top w:val="nil"/>
              <w:left w:val="nil"/>
              <w:bottom w:val="single" w:sz="4" w:space="0" w:color="auto"/>
              <w:right w:val="single" w:sz="4" w:space="0" w:color="auto"/>
            </w:tcBorders>
            <w:shd w:val="clear" w:color="000000" w:fill="FFFFFF"/>
          </w:tcPr>
          <w:p w14:paraId="538E0223" w14:textId="77777777" w:rsidR="00383724" w:rsidRPr="00383724" w:rsidRDefault="00383724" w:rsidP="0098134C">
            <w:pPr>
              <w:jc w:val="center"/>
              <w:rPr>
                <w:color w:val="000000"/>
                <w:sz w:val="22"/>
                <w:szCs w:val="22"/>
              </w:rPr>
            </w:pPr>
          </w:p>
        </w:tc>
      </w:tr>
      <w:tr w:rsidR="00383724" w:rsidRPr="00383724" w14:paraId="66CD7F54" w14:textId="09F4E883" w:rsidTr="00292915">
        <w:trPr>
          <w:trHeight w:val="390"/>
        </w:trPr>
        <w:tc>
          <w:tcPr>
            <w:tcW w:w="4296" w:type="pct"/>
            <w:gridSpan w:val="5"/>
            <w:tcBorders>
              <w:top w:val="single" w:sz="4" w:space="0" w:color="auto"/>
              <w:left w:val="single" w:sz="4" w:space="0" w:color="auto"/>
              <w:bottom w:val="single" w:sz="4" w:space="0" w:color="auto"/>
              <w:right w:val="single" w:sz="4" w:space="0" w:color="auto"/>
            </w:tcBorders>
            <w:shd w:val="clear" w:color="BFBFBF" w:fill="DCE6F1"/>
            <w:vAlign w:val="center"/>
            <w:hideMark/>
          </w:tcPr>
          <w:p w14:paraId="17BA72A9" w14:textId="77777777" w:rsidR="00383724" w:rsidRPr="00383724" w:rsidRDefault="00383724" w:rsidP="0098134C">
            <w:pPr>
              <w:jc w:val="center"/>
              <w:rPr>
                <w:b/>
                <w:bCs/>
                <w:color w:val="000000"/>
                <w:sz w:val="22"/>
                <w:szCs w:val="22"/>
              </w:rPr>
            </w:pPr>
            <w:r w:rsidRPr="00383724">
              <w:rPr>
                <w:b/>
                <w:bCs/>
                <w:color w:val="000000"/>
                <w:sz w:val="22"/>
                <w:szCs w:val="22"/>
              </w:rPr>
              <w:lastRenderedPageBreak/>
              <w:t xml:space="preserve">Лицензии пользовательские - </w:t>
            </w:r>
            <w:proofErr w:type="spellStart"/>
            <w:r w:rsidRPr="00383724">
              <w:rPr>
                <w:b/>
                <w:bCs/>
                <w:color w:val="000000"/>
                <w:sz w:val="22"/>
                <w:szCs w:val="22"/>
              </w:rPr>
              <w:t>мультиканалы</w:t>
            </w:r>
            <w:proofErr w:type="spellEnd"/>
          </w:p>
        </w:tc>
        <w:tc>
          <w:tcPr>
            <w:tcW w:w="704" w:type="pct"/>
            <w:tcBorders>
              <w:top w:val="single" w:sz="4" w:space="0" w:color="auto"/>
              <w:left w:val="single" w:sz="4" w:space="0" w:color="auto"/>
              <w:bottom w:val="single" w:sz="4" w:space="0" w:color="auto"/>
              <w:right w:val="single" w:sz="4" w:space="0" w:color="auto"/>
            </w:tcBorders>
            <w:shd w:val="clear" w:color="BFBFBF" w:fill="DCE6F1"/>
          </w:tcPr>
          <w:p w14:paraId="13889D5E" w14:textId="77777777" w:rsidR="00383724" w:rsidRPr="00383724" w:rsidRDefault="00383724" w:rsidP="0098134C">
            <w:pPr>
              <w:jc w:val="center"/>
              <w:rPr>
                <w:b/>
                <w:bCs/>
                <w:color w:val="000000"/>
                <w:sz w:val="22"/>
                <w:szCs w:val="22"/>
              </w:rPr>
            </w:pPr>
          </w:p>
        </w:tc>
      </w:tr>
      <w:tr w:rsidR="00292915" w:rsidRPr="00383724" w14:paraId="325E85BA" w14:textId="7B09E654" w:rsidTr="00292915">
        <w:trPr>
          <w:trHeight w:val="70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749AB3B9" w14:textId="77777777" w:rsidR="00383724" w:rsidRPr="00383724" w:rsidRDefault="00383724" w:rsidP="0098134C">
            <w:pPr>
              <w:rPr>
                <w:color w:val="000000"/>
                <w:sz w:val="22"/>
                <w:szCs w:val="22"/>
              </w:rPr>
            </w:pPr>
            <w:r w:rsidRPr="00383724">
              <w:rPr>
                <w:color w:val="000000"/>
                <w:sz w:val="22"/>
                <w:szCs w:val="22"/>
              </w:rPr>
              <w:t>1.20</w:t>
            </w:r>
          </w:p>
        </w:tc>
        <w:tc>
          <w:tcPr>
            <w:tcW w:w="1589" w:type="pct"/>
            <w:tcBorders>
              <w:top w:val="nil"/>
              <w:left w:val="nil"/>
              <w:bottom w:val="single" w:sz="4" w:space="0" w:color="auto"/>
              <w:right w:val="single" w:sz="4" w:space="0" w:color="auto"/>
            </w:tcBorders>
            <w:shd w:val="clear" w:color="EAF1DD" w:fill="FFFFFF"/>
            <w:vAlign w:val="center"/>
            <w:hideMark/>
          </w:tcPr>
          <w:p w14:paraId="6DEDA3DC" w14:textId="77777777" w:rsidR="00383724" w:rsidRPr="00383724" w:rsidRDefault="00383724" w:rsidP="0098134C">
            <w:pPr>
              <w:rPr>
                <w:color w:val="000000"/>
                <w:sz w:val="22"/>
                <w:szCs w:val="22"/>
              </w:rPr>
            </w:pPr>
            <w:r w:rsidRPr="00383724">
              <w:rPr>
                <w:color w:val="000000"/>
                <w:sz w:val="22"/>
                <w:szCs w:val="22"/>
              </w:rPr>
              <w:t>LCNCC6_AGENT_EMAIL</w:t>
            </w:r>
          </w:p>
        </w:tc>
        <w:tc>
          <w:tcPr>
            <w:tcW w:w="867" w:type="pct"/>
            <w:tcBorders>
              <w:top w:val="nil"/>
              <w:left w:val="nil"/>
              <w:bottom w:val="single" w:sz="4" w:space="0" w:color="auto"/>
              <w:right w:val="single" w:sz="4" w:space="0" w:color="auto"/>
            </w:tcBorders>
            <w:shd w:val="clear" w:color="EAF1DD" w:fill="FFFFFF"/>
            <w:vAlign w:val="center"/>
            <w:hideMark/>
          </w:tcPr>
          <w:p w14:paraId="50B41F17" w14:textId="77777777" w:rsidR="00383724" w:rsidRPr="00383724" w:rsidRDefault="00383724" w:rsidP="0098134C">
            <w:pPr>
              <w:rPr>
                <w:color w:val="000000"/>
                <w:sz w:val="22"/>
                <w:szCs w:val="22"/>
              </w:rPr>
            </w:pPr>
            <w:r w:rsidRPr="00383724">
              <w:rPr>
                <w:color w:val="000000"/>
                <w:sz w:val="22"/>
                <w:szCs w:val="22"/>
              </w:rPr>
              <w:t>Операторы</w:t>
            </w:r>
          </w:p>
        </w:tc>
        <w:tc>
          <w:tcPr>
            <w:tcW w:w="939" w:type="pct"/>
            <w:tcBorders>
              <w:top w:val="nil"/>
              <w:left w:val="nil"/>
              <w:bottom w:val="single" w:sz="4" w:space="0" w:color="auto"/>
              <w:right w:val="single" w:sz="4" w:space="0" w:color="auto"/>
            </w:tcBorders>
            <w:shd w:val="clear" w:color="EAF1DD" w:fill="FFFFFF"/>
            <w:vAlign w:val="center"/>
            <w:hideMark/>
          </w:tcPr>
          <w:p w14:paraId="29198C0D" w14:textId="77777777" w:rsidR="00383724" w:rsidRPr="00383724" w:rsidRDefault="00383724" w:rsidP="0098134C">
            <w:pPr>
              <w:rPr>
                <w:color w:val="000000"/>
                <w:sz w:val="22"/>
                <w:szCs w:val="22"/>
              </w:rPr>
            </w:pPr>
            <w:r w:rsidRPr="00383724">
              <w:rPr>
                <w:color w:val="000000"/>
                <w:sz w:val="22"/>
                <w:szCs w:val="22"/>
              </w:rPr>
              <w:t xml:space="preserve">Пользовательская лицензия на право участия оператора в кампаниях по обработке </w:t>
            </w:r>
            <w:proofErr w:type="spellStart"/>
            <w:r w:rsidRPr="00383724">
              <w:rPr>
                <w:color w:val="000000"/>
                <w:sz w:val="22"/>
                <w:szCs w:val="22"/>
              </w:rPr>
              <w:t>Email</w:t>
            </w:r>
            <w:proofErr w:type="spellEnd"/>
            <w:r w:rsidRPr="00383724">
              <w:rPr>
                <w:color w:val="000000"/>
                <w:sz w:val="22"/>
                <w:szCs w:val="22"/>
              </w:rPr>
              <w:t>.</w:t>
            </w:r>
          </w:p>
        </w:tc>
        <w:tc>
          <w:tcPr>
            <w:tcW w:w="578" w:type="pct"/>
            <w:tcBorders>
              <w:top w:val="nil"/>
              <w:left w:val="nil"/>
              <w:bottom w:val="single" w:sz="4" w:space="0" w:color="auto"/>
              <w:right w:val="single" w:sz="4" w:space="0" w:color="auto"/>
            </w:tcBorders>
            <w:shd w:val="clear" w:color="EAF1DD" w:fill="FFFFFF"/>
            <w:vAlign w:val="center"/>
            <w:hideMark/>
          </w:tcPr>
          <w:p w14:paraId="541E8844" w14:textId="77777777" w:rsidR="00383724" w:rsidRPr="00383724" w:rsidRDefault="00383724" w:rsidP="0098134C">
            <w:pPr>
              <w:jc w:val="center"/>
              <w:rPr>
                <w:color w:val="000000"/>
                <w:sz w:val="22"/>
                <w:szCs w:val="22"/>
              </w:rPr>
            </w:pPr>
            <w:r w:rsidRPr="00383724">
              <w:rPr>
                <w:color w:val="000000"/>
                <w:sz w:val="22"/>
                <w:szCs w:val="22"/>
              </w:rPr>
              <w:t>5</w:t>
            </w:r>
          </w:p>
        </w:tc>
        <w:tc>
          <w:tcPr>
            <w:tcW w:w="704" w:type="pct"/>
            <w:tcBorders>
              <w:top w:val="nil"/>
              <w:left w:val="nil"/>
              <w:bottom w:val="single" w:sz="4" w:space="0" w:color="auto"/>
              <w:right w:val="single" w:sz="4" w:space="0" w:color="auto"/>
            </w:tcBorders>
            <w:shd w:val="clear" w:color="EAF1DD" w:fill="FFFFFF"/>
          </w:tcPr>
          <w:p w14:paraId="45D613C9" w14:textId="77777777" w:rsidR="00383724" w:rsidRPr="00383724" w:rsidRDefault="00383724" w:rsidP="0098134C">
            <w:pPr>
              <w:jc w:val="center"/>
              <w:rPr>
                <w:color w:val="000000"/>
                <w:sz w:val="22"/>
                <w:szCs w:val="22"/>
              </w:rPr>
            </w:pPr>
          </w:p>
        </w:tc>
      </w:tr>
      <w:tr w:rsidR="00292915" w:rsidRPr="00383724" w14:paraId="3FD91B5D" w14:textId="40C1D5D2"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6F3CEF0F" w14:textId="77777777" w:rsidR="00383724" w:rsidRPr="00383724" w:rsidRDefault="00383724" w:rsidP="0098134C">
            <w:pPr>
              <w:rPr>
                <w:color w:val="000000"/>
                <w:sz w:val="22"/>
                <w:szCs w:val="22"/>
              </w:rPr>
            </w:pPr>
            <w:r w:rsidRPr="00383724">
              <w:rPr>
                <w:color w:val="000000"/>
                <w:sz w:val="22"/>
                <w:szCs w:val="22"/>
              </w:rPr>
              <w:t>1.21</w:t>
            </w:r>
          </w:p>
        </w:tc>
        <w:tc>
          <w:tcPr>
            <w:tcW w:w="1589" w:type="pct"/>
            <w:tcBorders>
              <w:top w:val="nil"/>
              <w:left w:val="nil"/>
              <w:bottom w:val="single" w:sz="4" w:space="0" w:color="auto"/>
              <w:right w:val="single" w:sz="4" w:space="0" w:color="auto"/>
            </w:tcBorders>
            <w:shd w:val="clear" w:color="EAF1DD" w:fill="FFFFFF"/>
            <w:vAlign w:val="center"/>
            <w:hideMark/>
          </w:tcPr>
          <w:p w14:paraId="0FABFF06" w14:textId="77777777" w:rsidR="00383724" w:rsidRPr="00383724" w:rsidRDefault="00383724" w:rsidP="0098134C">
            <w:pPr>
              <w:rPr>
                <w:color w:val="000000"/>
                <w:sz w:val="22"/>
                <w:szCs w:val="22"/>
              </w:rPr>
            </w:pPr>
            <w:r w:rsidRPr="00383724">
              <w:rPr>
                <w:color w:val="000000"/>
                <w:sz w:val="22"/>
                <w:szCs w:val="22"/>
              </w:rPr>
              <w:t>LCNCC6_AGENT_WEBCHAT</w:t>
            </w:r>
          </w:p>
        </w:tc>
        <w:tc>
          <w:tcPr>
            <w:tcW w:w="867" w:type="pct"/>
            <w:tcBorders>
              <w:top w:val="nil"/>
              <w:left w:val="nil"/>
              <w:bottom w:val="single" w:sz="4" w:space="0" w:color="auto"/>
              <w:right w:val="single" w:sz="4" w:space="0" w:color="auto"/>
            </w:tcBorders>
            <w:shd w:val="clear" w:color="EAF1DD" w:fill="FFFFFF"/>
            <w:vAlign w:val="center"/>
            <w:hideMark/>
          </w:tcPr>
          <w:p w14:paraId="5463444C" w14:textId="77777777" w:rsidR="00383724" w:rsidRPr="00383724" w:rsidRDefault="00383724" w:rsidP="0098134C">
            <w:pPr>
              <w:rPr>
                <w:color w:val="000000"/>
                <w:sz w:val="22"/>
                <w:szCs w:val="22"/>
              </w:rPr>
            </w:pPr>
            <w:r w:rsidRPr="00383724">
              <w:rPr>
                <w:color w:val="000000"/>
                <w:sz w:val="22"/>
                <w:szCs w:val="22"/>
              </w:rPr>
              <w:t>Операторы</w:t>
            </w:r>
          </w:p>
        </w:tc>
        <w:tc>
          <w:tcPr>
            <w:tcW w:w="939" w:type="pct"/>
            <w:tcBorders>
              <w:top w:val="nil"/>
              <w:left w:val="nil"/>
              <w:bottom w:val="single" w:sz="4" w:space="0" w:color="auto"/>
              <w:right w:val="single" w:sz="4" w:space="0" w:color="auto"/>
            </w:tcBorders>
            <w:shd w:val="clear" w:color="EAF1DD" w:fill="FFFFFF"/>
            <w:vAlign w:val="center"/>
            <w:hideMark/>
          </w:tcPr>
          <w:p w14:paraId="7F3FFD82" w14:textId="77777777" w:rsidR="00383724" w:rsidRPr="00383724" w:rsidRDefault="00383724" w:rsidP="0098134C">
            <w:pPr>
              <w:rPr>
                <w:color w:val="000000"/>
                <w:sz w:val="22"/>
                <w:szCs w:val="22"/>
              </w:rPr>
            </w:pPr>
            <w:r w:rsidRPr="00383724">
              <w:rPr>
                <w:color w:val="000000"/>
                <w:sz w:val="22"/>
                <w:szCs w:val="22"/>
              </w:rPr>
              <w:t xml:space="preserve">Пользовательская лицензия на право участия оператора в кампаниях по обработке запросов, полученных через </w:t>
            </w:r>
            <w:proofErr w:type="spellStart"/>
            <w:r w:rsidRPr="00383724">
              <w:rPr>
                <w:color w:val="000000"/>
                <w:sz w:val="22"/>
                <w:szCs w:val="22"/>
              </w:rPr>
              <w:t>Web-chat</w:t>
            </w:r>
            <w:proofErr w:type="spellEnd"/>
            <w:r w:rsidRPr="00383724">
              <w:rPr>
                <w:color w:val="000000"/>
                <w:sz w:val="22"/>
                <w:szCs w:val="22"/>
              </w:rPr>
              <w:t>.</w:t>
            </w:r>
          </w:p>
        </w:tc>
        <w:tc>
          <w:tcPr>
            <w:tcW w:w="578" w:type="pct"/>
            <w:tcBorders>
              <w:top w:val="nil"/>
              <w:left w:val="nil"/>
              <w:bottom w:val="single" w:sz="4" w:space="0" w:color="auto"/>
              <w:right w:val="single" w:sz="4" w:space="0" w:color="auto"/>
            </w:tcBorders>
            <w:shd w:val="clear" w:color="EAF1DD" w:fill="FFFFFF"/>
            <w:vAlign w:val="center"/>
            <w:hideMark/>
          </w:tcPr>
          <w:p w14:paraId="54ED65A0" w14:textId="77777777" w:rsidR="00383724" w:rsidRPr="00383724" w:rsidRDefault="00383724" w:rsidP="0098134C">
            <w:pPr>
              <w:jc w:val="center"/>
              <w:rPr>
                <w:color w:val="000000"/>
                <w:sz w:val="22"/>
                <w:szCs w:val="22"/>
              </w:rPr>
            </w:pPr>
            <w:r w:rsidRPr="00383724">
              <w:rPr>
                <w:color w:val="000000"/>
                <w:sz w:val="22"/>
                <w:szCs w:val="22"/>
              </w:rPr>
              <w:t> </w:t>
            </w:r>
          </w:p>
          <w:p w14:paraId="32609FA4" w14:textId="77777777" w:rsidR="00383724" w:rsidRPr="00383724" w:rsidRDefault="00383724" w:rsidP="0098134C">
            <w:pPr>
              <w:jc w:val="center"/>
              <w:rPr>
                <w:color w:val="000000"/>
                <w:sz w:val="22"/>
                <w:szCs w:val="22"/>
              </w:rPr>
            </w:pPr>
            <w:r w:rsidRPr="00383724">
              <w:rPr>
                <w:color w:val="000000"/>
                <w:sz w:val="22"/>
                <w:szCs w:val="22"/>
              </w:rPr>
              <w:t>5</w:t>
            </w:r>
          </w:p>
        </w:tc>
        <w:tc>
          <w:tcPr>
            <w:tcW w:w="704" w:type="pct"/>
            <w:tcBorders>
              <w:top w:val="nil"/>
              <w:left w:val="nil"/>
              <w:bottom w:val="single" w:sz="4" w:space="0" w:color="auto"/>
              <w:right w:val="single" w:sz="4" w:space="0" w:color="auto"/>
            </w:tcBorders>
            <w:shd w:val="clear" w:color="EAF1DD" w:fill="FFFFFF"/>
          </w:tcPr>
          <w:p w14:paraId="67349DEC" w14:textId="77777777" w:rsidR="00383724" w:rsidRPr="00383724" w:rsidRDefault="00383724" w:rsidP="0098134C">
            <w:pPr>
              <w:jc w:val="center"/>
              <w:rPr>
                <w:color w:val="000000"/>
                <w:sz w:val="22"/>
                <w:szCs w:val="22"/>
              </w:rPr>
            </w:pPr>
          </w:p>
        </w:tc>
      </w:tr>
      <w:tr w:rsidR="00383724" w:rsidRPr="00383724" w14:paraId="7BA5549B" w14:textId="689B4F42" w:rsidTr="00292915">
        <w:trPr>
          <w:trHeight w:val="390"/>
        </w:trPr>
        <w:tc>
          <w:tcPr>
            <w:tcW w:w="4296" w:type="pct"/>
            <w:gridSpan w:val="5"/>
            <w:tcBorders>
              <w:top w:val="single" w:sz="4" w:space="0" w:color="auto"/>
              <w:left w:val="single" w:sz="4" w:space="0" w:color="auto"/>
              <w:bottom w:val="single" w:sz="4" w:space="0" w:color="auto"/>
              <w:right w:val="single" w:sz="4" w:space="0" w:color="auto"/>
            </w:tcBorders>
            <w:shd w:val="clear" w:color="BFBFBF" w:fill="DCE6F1"/>
            <w:vAlign w:val="center"/>
            <w:hideMark/>
          </w:tcPr>
          <w:p w14:paraId="06FB8EE3" w14:textId="77777777" w:rsidR="00383724" w:rsidRPr="00383724" w:rsidRDefault="00383724" w:rsidP="0098134C">
            <w:pPr>
              <w:jc w:val="center"/>
              <w:rPr>
                <w:b/>
                <w:bCs/>
                <w:color w:val="000000"/>
                <w:sz w:val="22"/>
                <w:szCs w:val="22"/>
              </w:rPr>
            </w:pPr>
            <w:r w:rsidRPr="00383724">
              <w:rPr>
                <w:b/>
                <w:bCs/>
                <w:color w:val="000000"/>
                <w:sz w:val="22"/>
                <w:szCs w:val="22"/>
              </w:rPr>
              <w:t>Лицензии пользовательские - управление качеством</w:t>
            </w:r>
          </w:p>
        </w:tc>
        <w:tc>
          <w:tcPr>
            <w:tcW w:w="704" w:type="pct"/>
            <w:tcBorders>
              <w:top w:val="single" w:sz="4" w:space="0" w:color="auto"/>
              <w:left w:val="single" w:sz="4" w:space="0" w:color="auto"/>
              <w:bottom w:val="single" w:sz="4" w:space="0" w:color="auto"/>
              <w:right w:val="single" w:sz="4" w:space="0" w:color="auto"/>
            </w:tcBorders>
            <w:shd w:val="clear" w:color="BFBFBF" w:fill="DCE6F1"/>
          </w:tcPr>
          <w:p w14:paraId="293C7FBA" w14:textId="77777777" w:rsidR="00383724" w:rsidRPr="00383724" w:rsidRDefault="00383724" w:rsidP="0098134C">
            <w:pPr>
              <w:jc w:val="center"/>
              <w:rPr>
                <w:b/>
                <w:bCs/>
                <w:color w:val="000000"/>
                <w:sz w:val="22"/>
                <w:szCs w:val="22"/>
              </w:rPr>
            </w:pPr>
          </w:p>
        </w:tc>
      </w:tr>
      <w:tr w:rsidR="00292915" w:rsidRPr="00383724" w14:paraId="73E6523C" w14:textId="10FCD9DD" w:rsidTr="00292915">
        <w:trPr>
          <w:trHeight w:val="174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10ABBCB7" w14:textId="77777777" w:rsidR="00383724" w:rsidRPr="00383724" w:rsidRDefault="00383724" w:rsidP="0098134C">
            <w:pPr>
              <w:rPr>
                <w:color w:val="000000"/>
                <w:sz w:val="22"/>
                <w:szCs w:val="22"/>
              </w:rPr>
            </w:pPr>
            <w:r w:rsidRPr="00383724">
              <w:rPr>
                <w:color w:val="000000"/>
                <w:sz w:val="22"/>
                <w:szCs w:val="22"/>
              </w:rPr>
              <w:t>1.22</w:t>
            </w:r>
          </w:p>
        </w:tc>
        <w:tc>
          <w:tcPr>
            <w:tcW w:w="1589" w:type="pct"/>
            <w:tcBorders>
              <w:top w:val="nil"/>
              <w:left w:val="nil"/>
              <w:bottom w:val="single" w:sz="4" w:space="0" w:color="auto"/>
              <w:right w:val="single" w:sz="4" w:space="0" w:color="auto"/>
            </w:tcBorders>
            <w:shd w:val="clear" w:color="auto" w:fill="auto"/>
            <w:vAlign w:val="center"/>
            <w:hideMark/>
          </w:tcPr>
          <w:p w14:paraId="27737C71" w14:textId="77777777" w:rsidR="00383724" w:rsidRPr="00383724" w:rsidRDefault="00383724" w:rsidP="0098134C">
            <w:pPr>
              <w:rPr>
                <w:color w:val="000000"/>
                <w:sz w:val="22"/>
                <w:szCs w:val="22"/>
              </w:rPr>
            </w:pPr>
            <w:r w:rsidRPr="00383724">
              <w:rPr>
                <w:color w:val="000000"/>
                <w:sz w:val="22"/>
                <w:szCs w:val="22"/>
              </w:rPr>
              <w:t>LCNCC6_QM</w:t>
            </w:r>
          </w:p>
        </w:tc>
        <w:tc>
          <w:tcPr>
            <w:tcW w:w="867" w:type="pct"/>
            <w:tcBorders>
              <w:top w:val="nil"/>
              <w:left w:val="nil"/>
              <w:bottom w:val="single" w:sz="4" w:space="0" w:color="auto"/>
              <w:right w:val="single" w:sz="4" w:space="0" w:color="auto"/>
            </w:tcBorders>
            <w:shd w:val="clear" w:color="000000" w:fill="FFFFFF"/>
            <w:vAlign w:val="center"/>
            <w:hideMark/>
          </w:tcPr>
          <w:p w14:paraId="1479CB3A" w14:textId="77777777" w:rsidR="00383724" w:rsidRPr="00383724" w:rsidRDefault="00383724" w:rsidP="0098134C">
            <w:pPr>
              <w:rPr>
                <w:color w:val="000000"/>
                <w:sz w:val="22"/>
                <w:szCs w:val="22"/>
              </w:rPr>
            </w:pPr>
            <w:r w:rsidRPr="00383724">
              <w:rPr>
                <w:color w:val="000000"/>
                <w:sz w:val="22"/>
                <w:szCs w:val="22"/>
              </w:rPr>
              <w:t>Менеджеры по качеству</w:t>
            </w:r>
          </w:p>
        </w:tc>
        <w:tc>
          <w:tcPr>
            <w:tcW w:w="939" w:type="pct"/>
            <w:tcBorders>
              <w:top w:val="nil"/>
              <w:left w:val="nil"/>
              <w:bottom w:val="single" w:sz="4" w:space="0" w:color="auto"/>
              <w:right w:val="single" w:sz="4" w:space="0" w:color="auto"/>
            </w:tcBorders>
            <w:shd w:val="clear" w:color="000000" w:fill="FFFFFF"/>
            <w:vAlign w:val="center"/>
            <w:hideMark/>
          </w:tcPr>
          <w:p w14:paraId="1F76312F" w14:textId="77777777" w:rsidR="00383724" w:rsidRPr="00383724" w:rsidRDefault="00383724" w:rsidP="0098134C">
            <w:pPr>
              <w:rPr>
                <w:color w:val="000000"/>
                <w:sz w:val="22"/>
                <w:szCs w:val="22"/>
              </w:rPr>
            </w:pPr>
            <w:r w:rsidRPr="00383724">
              <w:rPr>
                <w:color w:val="000000"/>
                <w:sz w:val="22"/>
                <w:szCs w:val="22"/>
              </w:rPr>
              <w:t xml:space="preserve">Модуль контроля качества работы операторов: учет нормативов по обработке звонков, формирование выборок звонков для прослушивания, заполнение </w:t>
            </w:r>
            <w:proofErr w:type="spellStart"/>
            <w:r w:rsidRPr="00383724">
              <w:rPr>
                <w:color w:val="000000"/>
                <w:sz w:val="22"/>
                <w:szCs w:val="22"/>
              </w:rPr>
              <w:t>score</w:t>
            </w:r>
            <w:proofErr w:type="spellEnd"/>
            <w:r w:rsidRPr="00383724">
              <w:rPr>
                <w:color w:val="000000"/>
                <w:sz w:val="22"/>
                <w:szCs w:val="22"/>
              </w:rPr>
              <w:t xml:space="preserve"> </w:t>
            </w:r>
            <w:proofErr w:type="spellStart"/>
            <w:r w:rsidRPr="00383724">
              <w:rPr>
                <w:color w:val="000000"/>
                <w:sz w:val="22"/>
                <w:szCs w:val="22"/>
              </w:rPr>
              <w:t>card</w:t>
            </w:r>
            <w:proofErr w:type="spellEnd"/>
            <w:r w:rsidRPr="00383724">
              <w:rPr>
                <w:color w:val="000000"/>
                <w:sz w:val="22"/>
                <w:szCs w:val="22"/>
              </w:rPr>
              <w:t xml:space="preserve">, расчет автоматических показателей работы, расчет дерева KPI по </w:t>
            </w:r>
            <w:proofErr w:type="spellStart"/>
            <w:r w:rsidRPr="00383724">
              <w:rPr>
                <w:color w:val="000000"/>
                <w:sz w:val="22"/>
                <w:szCs w:val="22"/>
              </w:rPr>
              <w:t>преднастроенным</w:t>
            </w:r>
            <w:proofErr w:type="spellEnd"/>
            <w:r w:rsidRPr="00383724">
              <w:rPr>
                <w:color w:val="000000"/>
                <w:sz w:val="22"/>
                <w:szCs w:val="22"/>
              </w:rPr>
              <w:t xml:space="preserve"> правилам.</w:t>
            </w:r>
            <w:r w:rsidRPr="00383724">
              <w:rPr>
                <w:color w:val="000000"/>
                <w:sz w:val="22"/>
                <w:szCs w:val="22"/>
              </w:rPr>
              <w:br/>
              <w:t>Лицензируется по количеству менеджеров по качеству, одновременно находящихся в системе.</w:t>
            </w:r>
          </w:p>
        </w:tc>
        <w:tc>
          <w:tcPr>
            <w:tcW w:w="578" w:type="pct"/>
            <w:tcBorders>
              <w:top w:val="nil"/>
              <w:left w:val="nil"/>
              <w:bottom w:val="single" w:sz="4" w:space="0" w:color="auto"/>
              <w:right w:val="single" w:sz="4" w:space="0" w:color="auto"/>
            </w:tcBorders>
            <w:shd w:val="clear" w:color="FFFF00" w:fill="FFFFFF"/>
            <w:vAlign w:val="center"/>
            <w:hideMark/>
          </w:tcPr>
          <w:p w14:paraId="1449ABFF" w14:textId="77777777" w:rsidR="00383724" w:rsidRPr="00383724" w:rsidRDefault="00383724" w:rsidP="0098134C">
            <w:pPr>
              <w:jc w:val="center"/>
              <w:rPr>
                <w:color w:val="000000"/>
                <w:sz w:val="22"/>
                <w:szCs w:val="22"/>
              </w:rPr>
            </w:pPr>
            <w:r w:rsidRPr="00383724">
              <w:rPr>
                <w:color w:val="000000"/>
                <w:sz w:val="22"/>
                <w:szCs w:val="22"/>
              </w:rPr>
              <w:t> </w:t>
            </w:r>
          </w:p>
          <w:p w14:paraId="695819E5" w14:textId="77777777" w:rsidR="00383724" w:rsidRPr="00383724" w:rsidRDefault="00383724" w:rsidP="0098134C">
            <w:pPr>
              <w:jc w:val="center"/>
              <w:rPr>
                <w:color w:val="000000"/>
                <w:sz w:val="22"/>
                <w:szCs w:val="22"/>
              </w:rPr>
            </w:pPr>
            <w:r w:rsidRPr="00383724">
              <w:rPr>
                <w:color w:val="000000"/>
                <w:sz w:val="22"/>
                <w:szCs w:val="22"/>
              </w:rPr>
              <w:t>5</w:t>
            </w:r>
          </w:p>
        </w:tc>
        <w:tc>
          <w:tcPr>
            <w:tcW w:w="704" w:type="pct"/>
            <w:tcBorders>
              <w:top w:val="nil"/>
              <w:left w:val="nil"/>
              <w:bottom w:val="single" w:sz="4" w:space="0" w:color="auto"/>
              <w:right w:val="single" w:sz="4" w:space="0" w:color="auto"/>
            </w:tcBorders>
            <w:shd w:val="clear" w:color="FFFF00" w:fill="FFFFFF"/>
          </w:tcPr>
          <w:p w14:paraId="4F3EBE36" w14:textId="77777777" w:rsidR="00383724" w:rsidRPr="00383724" w:rsidRDefault="00383724" w:rsidP="0098134C">
            <w:pPr>
              <w:jc w:val="center"/>
              <w:rPr>
                <w:color w:val="000000"/>
                <w:sz w:val="22"/>
                <w:szCs w:val="22"/>
              </w:rPr>
            </w:pPr>
          </w:p>
        </w:tc>
      </w:tr>
      <w:tr w:rsidR="00292915" w:rsidRPr="00383724" w14:paraId="3DDD4D48" w14:textId="35141009" w:rsidTr="00292915">
        <w:trPr>
          <w:trHeight w:val="81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65EDC526" w14:textId="77777777" w:rsidR="00383724" w:rsidRPr="00383724" w:rsidRDefault="00383724" w:rsidP="0098134C">
            <w:pPr>
              <w:rPr>
                <w:color w:val="000000"/>
                <w:sz w:val="22"/>
                <w:szCs w:val="22"/>
              </w:rPr>
            </w:pPr>
            <w:r w:rsidRPr="00383724">
              <w:rPr>
                <w:color w:val="000000"/>
                <w:sz w:val="22"/>
                <w:szCs w:val="22"/>
              </w:rPr>
              <w:t>1.23</w:t>
            </w:r>
          </w:p>
        </w:tc>
        <w:tc>
          <w:tcPr>
            <w:tcW w:w="1589" w:type="pct"/>
            <w:tcBorders>
              <w:top w:val="nil"/>
              <w:left w:val="nil"/>
              <w:bottom w:val="single" w:sz="4" w:space="0" w:color="auto"/>
              <w:right w:val="single" w:sz="4" w:space="0" w:color="auto"/>
            </w:tcBorders>
            <w:shd w:val="clear" w:color="auto" w:fill="auto"/>
            <w:vAlign w:val="center"/>
            <w:hideMark/>
          </w:tcPr>
          <w:p w14:paraId="6DB13EA9" w14:textId="77777777" w:rsidR="00383724" w:rsidRPr="00383724" w:rsidRDefault="00383724" w:rsidP="0098134C">
            <w:pPr>
              <w:rPr>
                <w:color w:val="000000"/>
                <w:sz w:val="22"/>
                <w:szCs w:val="22"/>
              </w:rPr>
            </w:pPr>
            <w:r w:rsidRPr="00383724">
              <w:rPr>
                <w:color w:val="000000"/>
                <w:sz w:val="22"/>
                <w:szCs w:val="22"/>
              </w:rPr>
              <w:t>LCNCC6_REDUNDANCY</w:t>
            </w:r>
          </w:p>
        </w:tc>
        <w:tc>
          <w:tcPr>
            <w:tcW w:w="867" w:type="pct"/>
            <w:tcBorders>
              <w:top w:val="nil"/>
              <w:left w:val="nil"/>
              <w:bottom w:val="single" w:sz="4" w:space="0" w:color="auto"/>
              <w:right w:val="single" w:sz="4" w:space="0" w:color="auto"/>
            </w:tcBorders>
            <w:shd w:val="clear" w:color="auto" w:fill="auto"/>
            <w:vAlign w:val="center"/>
            <w:hideMark/>
          </w:tcPr>
          <w:p w14:paraId="43BDBCE6" w14:textId="77777777" w:rsidR="00383724" w:rsidRPr="00383724" w:rsidRDefault="00383724" w:rsidP="0098134C">
            <w:pPr>
              <w:rPr>
                <w:color w:val="000000"/>
                <w:sz w:val="22"/>
                <w:szCs w:val="22"/>
              </w:rPr>
            </w:pPr>
            <w:r w:rsidRPr="00383724">
              <w:rPr>
                <w:color w:val="000000"/>
                <w:sz w:val="22"/>
                <w:szCs w:val="22"/>
              </w:rPr>
              <w:t xml:space="preserve">На 1 </w:t>
            </w:r>
            <w:proofErr w:type="spellStart"/>
            <w:r w:rsidRPr="00383724">
              <w:rPr>
                <w:color w:val="000000"/>
                <w:sz w:val="22"/>
                <w:szCs w:val="22"/>
              </w:rPr>
              <w:t>колл</w:t>
            </w:r>
            <w:proofErr w:type="spellEnd"/>
            <w:r w:rsidRPr="00383724">
              <w:rPr>
                <w:color w:val="000000"/>
                <w:sz w:val="22"/>
                <w:szCs w:val="22"/>
              </w:rPr>
              <w:t>-центр</w:t>
            </w:r>
          </w:p>
        </w:tc>
        <w:tc>
          <w:tcPr>
            <w:tcW w:w="939" w:type="pct"/>
            <w:tcBorders>
              <w:top w:val="nil"/>
              <w:left w:val="nil"/>
              <w:bottom w:val="single" w:sz="4" w:space="0" w:color="auto"/>
              <w:right w:val="single" w:sz="4" w:space="0" w:color="auto"/>
            </w:tcBorders>
            <w:shd w:val="clear" w:color="auto" w:fill="auto"/>
            <w:vAlign w:val="center"/>
            <w:hideMark/>
          </w:tcPr>
          <w:p w14:paraId="6104A5C9" w14:textId="77777777" w:rsidR="00383724" w:rsidRPr="00383724" w:rsidRDefault="00383724" w:rsidP="0098134C">
            <w:pPr>
              <w:rPr>
                <w:color w:val="000000"/>
                <w:sz w:val="22"/>
                <w:szCs w:val="22"/>
              </w:rPr>
            </w:pPr>
            <w:r w:rsidRPr="00383724">
              <w:rPr>
                <w:color w:val="000000"/>
                <w:sz w:val="22"/>
                <w:szCs w:val="22"/>
              </w:rPr>
              <w:t>Лицензии для создания резервного контактного центра (50% от стоимости основных лицензий)</w:t>
            </w:r>
          </w:p>
        </w:tc>
        <w:tc>
          <w:tcPr>
            <w:tcW w:w="578" w:type="pct"/>
            <w:tcBorders>
              <w:top w:val="nil"/>
              <w:left w:val="nil"/>
              <w:bottom w:val="single" w:sz="4" w:space="0" w:color="auto"/>
              <w:right w:val="single" w:sz="4" w:space="0" w:color="auto"/>
            </w:tcBorders>
            <w:shd w:val="clear" w:color="FFFF00" w:fill="FFFFFF"/>
            <w:vAlign w:val="center"/>
            <w:hideMark/>
          </w:tcPr>
          <w:p w14:paraId="0A58EEE2" w14:textId="77777777" w:rsidR="00383724" w:rsidRPr="00383724" w:rsidRDefault="00383724" w:rsidP="0098134C">
            <w:pPr>
              <w:jc w:val="center"/>
              <w:rPr>
                <w:color w:val="000000"/>
                <w:sz w:val="22"/>
                <w:szCs w:val="22"/>
              </w:rPr>
            </w:pPr>
            <w:r w:rsidRPr="00383724">
              <w:rPr>
                <w:color w:val="000000"/>
                <w:sz w:val="22"/>
                <w:szCs w:val="22"/>
              </w:rPr>
              <w:t> </w:t>
            </w:r>
          </w:p>
          <w:p w14:paraId="10D105EF" w14:textId="77777777" w:rsidR="00383724" w:rsidRPr="00383724" w:rsidRDefault="00383724" w:rsidP="0098134C">
            <w:pPr>
              <w:jc w:val="center"/>
              <w:rPr>
                <w:color w:val="000000"/>
                <w:sz w:val="22"/>
                <w:szCs w:val="22"/>
              </w:rPr>
            </w:pPr>
            <w:r w:rsidRPr="00383724">
              <w:rPr>
                <w:color w:val="000000"/>
                <w:sz w:val="22"/>
                <w:szCs w:val="22"/>
              </w:rPr>
              <w:t>1</w:t>
            </w:r>
          </w:p>
        </w:tc>
        <w:tc>
          <w:tcPr>
            <w:tcW w:w="704" w:type="pct"/>
            <w:tcBorders>
              <w:top w:val="nil"/>
              <w:left w:val="nil"/>
              <w:bottom w:val="single" w:sz="4" w:space="0" w:color="auto"/>
              <w:right w:val="single" w:sz="4" w:space="0" w:color="auto"/>
            </w:tcBorders>
            <w:shd w:val="clear" w:color="FFFF00" w:fill="FFFFFF"/>
          </w:tcPr>
          <w:p w14:paraId="5DB7EAC1" w14:textId="77777777" w:rsidR="00383724" w:rsidRPr="00383724" w:rsidRDefault="00383724" w:rsidP="0098134C">
            <w:pPr>
              <w:jc w:val="center"/>
              <w:rPr>
                <w:color w:val="000000"/>
                <w:sz w:val="22"/>
                <w:szCs w:val="22"/>
              </w:rPr>
            </w:pPr>
          </w:p>
        </w:tc>
      </w:tr>
      <w:tr w:rsidR="00383724" w:rsidRPr="00383724" w14:paraId="5E9B1D07" w14:textId="73B5E4DF" w:rsidTr="00292915">
        <w:trPr>
          <w:trHeight w:val="555"/>
        </w:trPr>
        <w:tc>
          <w:tcPr>
            <w:tcW w:w="4296" w:type="pct"/>
            <w:gridSpan w:val="5"/>
            <w:tcBorders>
              <w:top w:val="single" w:sz="4" w:space="0" w:color="auto"/>
              <w:left w:val="single" w:sz="4" w:space="0" w:color="auto"/>
              <w:bottom w:val="single" w:sz="4" w:space="0" w:color="auto"/>
              <w:right w:val="nil"/>
            </w:tcBorders>
            <w:shd w:val="clear" w:color="BFBFBF" w:fill="B8CCE4"/>
            <w:vAlign w:val="center"/>
            <w:hideMark/>
          </w:tcPr>
          <w:p w14:paraId="6DEAAA7B" w14:textId="77777777" w:rsidR="00383724" w:rsidRPr="00383724" w:rsidRDefault="00383724" w:rsidP="0098134C">
            <w:pPr>
              <w:jc w:val="center"/>
              <w:rPr>
                <w:b/>
                <w:bCs/>
                <w:color w:val="000000"/>
                <w:sz w:val="22"/>
                <w:szCs w:val="22"/>
              </w:rPr>
            </w:pPr>
            <w:r w:rsidRPr="00383724">
              <w:rPr>
                <w:b/>
                <w:bCs/>
                <w:color w:val="000000"/>
                <w:sz w:val="22"/>
                <w:szCs w:val="22"/>
              </w:rPr>
              <w:lastRenderedPageBreak/>
              <w:t xml:space="preserve">2. Платформа для построения голосовых сервисов </w:t>
            </w:r>
            <w:proofErr w:type="spellStart"/>
            <w:r w:rsidRPr="00383724">
              <w:rPr>
                <w:b/>
                <w:bCs/>
                <w:color w:val="000000"/>
                <w:sz w:val="22"/>
                <w:szCs w:val="22"/>
              </w:rPr>
              <w:t>Voice</w:t>
            </w:r>
            <w:proofErr w:type="spellEnd"/>
            <w:r w:rsidRPr="00383724">
              <w:rPr>
                <w:b/>
                <w:bCs/>
                <w:color w:val="000000"/>
                <w:sz w:val="22"/>
                <w:szCs w:val="22"/>
              </w:rPr>
              <w:t xml:space="preserve"> </w:t>
            </w:r>
            <w:proofErr w:type="spellStart"/>
            <w:r w:rsidRPr="00383724">
              <w:rPr>
                <w:b/>
                <w:bCs/>
                <w:color w:val="000000"/>
                <w:sz w:val="22"/>
                <w:szCs w:val="22"/>
              </w:rPr>
              <w:t>Navigator</w:t>
            </w:r>
            <w:proofErr w:type="spellEnd"/>
          </w:p>
        </w:tc>
        <w:tc>
          <w:tcPr>
            <w:tcW w:w="704" w:type="pct"/>
            <w:tcBorders>
              <w:top w:val="single" w:sz="4" w:space="0" w:color="auto"/>
              <w:left w:val="single" w:sz="4" w:space="0" w:color="auto"/>
              <w:bottom w:val="single" w:sz="4" w:space="0" w:color="auto"/>
              <w:right w:val="nil"/>
            </w:tcBorders>
            <w:shd w:val="clear" w:color="BFBFBF" w:fill="B8CCE4"/>
          </w:tcPr>
          <w:p w14:paraId="241A3B65" w14:textId="77777777" w:rsidR="00383724" w:rsidRPr="00383724" w:rsidRDefault="00383724" w:rsidP="0098134C">
            <w:pPr>
              <w:jc w:val="center"/>
              <w:rPr>
                <w:b/>
                <w:bCs/>
                <w:color w:val="000000"/>
                <w:sz w:val="22"/>
                <w:szCs w:val="22"/>
              </w:rPr>
            </w:pPr>
          </w:p>
        </w:tc>
      </w:tr>
      <w:tr w:rsidR="00383724" w:rsidRPr="00383724" w14:paraId="723EE913" w14:textId="1D655940" w:rsidTr="00292915">
        <w:trPr>
          <w:trHeight w:val="390"/>
        </w:trPr>
        <w:tc>
          <w:tcPr>
            <w:tcW w:w="4296" w:type="pct"/>
            <w:gridSpan w:val="5"/>
            <w:tcBorders>
              <w:top w:val="single" w:sz="4" w:space="0" w:color="auto"/>
              <w:left w:val="single" w:sz="4" w:space="0" w:color="auto"/>
              <w:bottom w:val="single" w:sz="4" w:space="0" w:color="auto"/>
              <w:right w:val="nil"/>
            </w:tcBorders>
            <w:shd w:val="clear" w:color="BFBFBF" w:fill="DCE6F1"/>
            <w:vAlign w:val="center"/>
            <w:hideMark/>
          </w:tcPr>
          <w:p w14:paraId="7FB58868" w14:textId="77777777" w:rsidR="00383724" w:rsidRPr="00383724" w:rsidRDefault="00383724" w:rsidP="0098134C">
            <w:pPr>
              <w:jc w:val="center"/>
              <w:rPr>
                <w:b/>
                <w:bCs/>
                <w:color w:val="000000"/>
                <w:sz w:val="22"/>
                <w:szCs w:val="22"/>
              </w:rPr>
            </w:pPr>
            <w:r w:rsidRPr="00383724">
              <w:rPr>
                <w:b/>
                <w:bCs/>
                <w:color w:val="000000"/>
                <w:sz w:val="22"/>
                <w:szCs w:val="22"/>
              </w:rPr>
              <w:t>Серверные лицензии</w:t>
            </w:r>
          </w:p>
        </w:tc>
        <w:tc>
          <w:tcPr>
            <w:tcW w:w="704" w:type="pct"/>
            <w:tcBorders>
              <w:top w:val="single" w:sz="4" w:space="0" w:color="auto"/>
              <w:left w:val="single" w:sz="4" w:space="0" w:color="auto"/>
              <w:bottom w:val="single" w:sz="4" w:space="0" w:color="auto"/>
              <w:right w:val="nil"/>
            </w:tcBorders>
            <w:shd w:val="clear" w:color="BFBFBF" w:fill="DCE6F1"/>
          </w:tcPr>
          <w:p w14:paraId="541DB1A2" w14:textId="77777777" w:rsidR="00383724" w:rsidRPr="00383724" w:rsidRDefault="00383724" w:rsidP="0098134C">
            <w:pPr>
              <w:jc w:val="center"/>
              <w:rPr>
                <w:b/>
                <w:bCs/>
                <w:color w:val="000000"/>
                <w:sz w:val="22"/>
                <w:szCs w:val="22"/>
              </w:rPr>
            </w:pPr>
          </w:p>
        </w:tc>
      </w:tr>
      <w:tr w:rsidR="00292915" w:rsidRPr="00383724" w14:paraId="046D6BD0" w14:textId="12347556" w:rsidTr="00292915">
        <w:trPr>
          <w:trHeight w:val="630"/>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80824C" w14:textId="77777777" w:rsidR="00383724" w:rsidRPr="00383724" w:rsidRDefault="00383724" w:rsidP="0098134C">
            <w:pPr>
              <w:rPr>
                <w:color w:val="000000"/>
                <w:sz w:val="22"/>
                <w:szCs w:val="22"/>
              </w:rPr>
            </w:pPr>
            <w:r w:rsidRPr="00383724">
              <w:rPr>
                <w:color w:val="000000"/>
                <w:sz w:val="22"/>
                <w:szCs w:val="22"/>
              </w:rPr>
              <w:t>2.1</w:t>
            </w:r>
          </w:p>
        </w:tc>
        <w:tc>
          <w:tcPr>
            <w:tcW w:w="1589" w:type="pct"/>
            <w:tcBorders>
              <w:top w:val="single" w:sz="4" w:space="0" w:color="auto"/>
              <w:left w:val="nil"/>
              <w:bottom w:val="single" w:sz="4" w:space="0" w:color="auto"/>
              <w:right w:val="single" w:sz="4" w:space="0" w:color="auto"/>
            </w:tcBorders>
            <w:shd w:val="clear" w:color="auto" w:fill="auto"/>
            <w:vAlign w:val="center"/>
            <w:hideMark/>
          </w:tcPr>
          <w:p w14:paraId="47139C50" w14:textId="77777777" w:rsidR="00383724" w:rsidRPr="00383724" w:rsidRDefault="00383724" w:rsidP="0098134C">
            <w:pPr>
              <w:jc w:val="both"/>
              <w:rPr>
                <w:color w:val="000000"/>
                <w:sz w:val="22"/>
                <w:szCs w:val="22"/>
              </w:rPr>
            </w:pPr>
            <w:r w:rsidRPr="00383724">
              <w:rPr>
                <w:color w:val="000000"/>
                <w:sz w:val="22"/>
                <w:szCs w:val="22"/>
              </w:rPr>
              <w:t xml:space="preserve">Ядро. </w:t>
            </w:r>
            <w:proofErr w:type="spellStart"/>
            <w:r w:rsidRPr="00383724">
              <w:rPr>
                <w:color w:val="000000"/>
                <w:sz w:val="22"/>
                <w:szCs w:val="22"/>
              </w:rPr>
              <w:t>Voi</w:t>
            </w:r>
            <w:proofErr w:type="gramStart"/>
            <w:r w:rsidRPr="00383724">
              <w:rPr>
                <w:color w:val="000000"/>
                <w:sz w:val="22"/>
                <w:szCs w:val="22"/>
              </w:rPr>
              <w:t>с</w:t>
            </w:r>
            <w:proofErr w:type="gramEnd"/>
            <w:r w:rsidRPr="00383724">
              <w:rPr>
                <w:color w:val="000000"/>
                <w:sz w:val="22"/>
                <w:szCs w:val="22"/>
              </w:rPr>
              <w:t>eNavigator</w:t>
            </w:r>
            <w:proofErr w:type="spellEnd"/>
            <w:r w:rsidRPr="00383724">
              <w:rPr>
                <w:color w:val="000000"/>
                <w:sz w:val="22"/>
                <w:szCs w:val="22"/>
              </w:rPr>
              <w:t>, MRCP v1.</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566088E5"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single" w:sz="4" w:space="0" w:color="auto"/>
              <w:left w:val="nil"/>
              <w:bottom w:val="single" w:sz="4" w:space="0" w:color="auto"/>
              <w:right w:val="single" w:sz="4" w:space="0" w:color="auto"/>
            </w:tcBorders>
            <w:shd w:val="clear" w:color="auto" w:fill="auto"/>
            <w:vAlign w:val="center"/>
            <w:hideMark/>
          </w:tcPr>
          <w:p w14:paraId="50709F3E" w14:textId="77777777" w:rsidR="00383724" w:rsidRPr="00383724" w:rsidRDefault="00383724" w:rsidP="0098134C">
            <w:pPr>
              <w:rPr>
                <w:color w:val="000000"/>
                <w:sz w:val="22"/>
                <w:szCs w:val="22"/>
              </w:rPr>
            </w:pPr>
            <w:r w:rsidRPr="00383724">
              <w:rPr>
                <w:color w:val="000000"/>
                <w:sz w:val="22"/>
                <w:szCs w:val="22"/>
              </w:rPr>
              <w:t xml:space="preserve">Ядро </w:t>
            </w:r>
            <w:proofErr w:type="spellStart"/>
            <w:r w:rsidRPr="00383724">
              <w:rPr>
                <w:color w:val="000000"/>
                <w:sz w:val="22"/>
                <w:szCs w:val="22"/>
              </w:rPr>
              <w:t>Voi</w:t>
            </w:r>
            <w:proofErr w:type="gramStart"/>
            <w:r w:rsidRPr="00383724">
              <w:rPr>
                <w:color w:val="000000"/>
                <w:sz w:val="22"/>
                <w:szCs w:val="22"/>
              </w:rPr>
              <w:t>с</w:t>
            </w:r>
            <w:proofErr w:type="gramEnd"/>
            <w:r w:rsidRPr="00383724">
              <w:rPr>
                <w:color w:val="000000"/>
                <w:sz w:val="22"/>
                <w:szCs w:val="22"/>
              </w:rPr>
              <w:t>eNavigator</w:t>
            </w:r>
            <w:proofErr w:type="spellEnd"/>
            <w:r w:rsidRPr="00383724">
              <w:rPr>
                <w:color w:val="000000"/>
                <w:sz w:val="22"/>
                <w:szCs w:val="22"/>
              </w:rPr>
              <w:t>, MRCP v1</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0B99F680" w14:textId="77777777" w:rsidR="00383724" w:rsidRPr="00383724" w:rsidRDefault="00383724" w:rsidP="0098134C">
            <w:pPr>
              <w:jc w:val="center"/>
              <w:rPr>
                <w:color w:val="000000"/>
                <w:sz w:val="22"/>
                <w:szCs w:val="22"/>
              </w:rPr>
            </w:pPr>
            <w:r w:rsidRPr="00383724">
              <w:rPr>
                <w:color w:val="000000"/>
                <w:sz w:val="22"/>
                <w:szCs w:val="22"/>
              </w:rPr>
              <w:t> </w:t>
            </w:r>
          </w:p>
          <w:p w14:paraId="2C925256" w14:textId="77777777" w:rsidR="00383724" w:rsidRPr="00383724" w:rsidRDefault="00383724" w:rsidP="0098134C">
            <w:pPr>
              <w:jc w:val="center"/>
              <w:rPr>
                <w:color w:val="000000"/>
                <w:sz w:val="22"/>
                <w:szCs w:val="22"/>
              </w:rPr>
            </w:pPr>
            <w:r w:rsidRPr="00383724">
              <w:rPr>
                <w:color w:val="000000"/>
                <w:sz w:val="22"/>
                <w:szCs w:val="22"/>
              </w:rPr>
              <w:t>1</w:t>
            </w:r>
          </w:p>
        </w:tc>
        <w:tc>
          <w:tcPr>
            <w:tcW w:w="704" w:type="pct"/>
            <w:tcBorders>
              <w:top w:val="single" w:sz="4" w:space="0" w:color="auto"/>
              <w:left w:val="nil"/>
              <w:bottom w:val="single" w:sz="4" w:space="0" w:color="auto"/>
              <w:right w:val="single" w:sz="4" w:space="0" w:color="auto"/>
            </w:tcBorders>
          </w:tcPr>
          <w:p w14:paraId="018623C9" w14:textId="77777777" w:rsidR="00383724" w:rsidRPr="00383724" w:rsidRDefault="00383724" w:rsidP="0098134C">
            <w:pPr>
              <w:jc w:val="center"/>
              <w:rPr>
                <w:color w:val="000000"/>
                <w:sz w:val="22"/>
                <w:szCs w:val="22"/>
              </w:rPr>
            </w:pPr>
          </w:p>
        </w:tc>
      </w:tr>
      <w:tr w:rsidR="00292915" w:rsidRPr="00383724" w14:paraId="3772B47D" w14:textId="12178AB2" w:rsidTr="00292915">
        <w:trPr>
          <w:trHeight w:val="433"/>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74CDB15F" w14:textId="77777777" w:rsidR="00383724" w:rsidRPr="00383724" w:rsidRDefault="00383724" w:rsidP="0098134C">
            <w:pPr>
              <w:rPr>
                <w:color w:val="000000"/>
                <w:sz w:val="22"/>
                <w:szCs w:val="22"/>
              </w:rPr>
            </w:pPr>
            <w:r w:rsidRPr="00383724">
              <w:rPr>
                <w:color w:val="000000"/>
                <w:sz w:val="22"/>
                <w:szCs w:val="22"/>
              </w:rPr>
              <w:t>2.2</w:t>
            </w:r>
          </w:p>
        </w:tc>
        <w:tc>
          <w:tcPr>
            <w:tcW w:w="1589" w:type="pct"/>
            <w:tcBorders>
              <w:top w:val="nil"/>
              <w:left w:val="nil"/>
              <w:bottom w:val="single" w:sz="4" w:space="0" w:color="auto"/>
              <w:right w:val="single" w:sz="4" w:space="0" w:color="auto"/>
            </w:tcBorders>
            <w:shd w:val="clear" w:color="auto" w:fill="auto"/>
            <w:vAlign w:val="center"/>
            <w:hideMark/>
          </w:tcPr>
          <w:p w14:paraId="121A8D2A" w14:textId="77777777" w:rsidR="00383724" w:rsidRPr="00383724" w:rsidRDefault="00383724" w:rsidP="0098134C">
            <w:pPr>
              <w:jc w:val="both"/>
              <w:rPr>
                <w:color w:val="000000"/>
                <w:sz w:val="22"/>
                <w:szCs w:val="22"/>
                <w:lang w:val="en-US"/>
              </w:rPr>
            </w:pPr>
            <w:r w:rsidRPr="00383724">
              <w:rPr>
                <w:color w:val="000000"/>
                <w:sz w:val="22"/>
                <w:szCs w:val="22"/>
                <w:lang w:val="en-US"/>
              </w:rPr>
              <w:t xml:space="preserve">1 </w:t>
            </w:r>
            <w:r w:rsidRPr="00383724">
              <w:rPr>
                <w:color w:val="000000"/>
                <w:sz w:val="22"/>
                <w:szCs w:val="22"/>
              </w:rPr>
              <w:t>канал</w:t>
            </w:r>
            <w:r w:rsidRPr="00383724">
              <w:rPr>
                <w:color w:val="000000"/>
                <w:sz w:val="22"/>
                <w:szCs w:val="22"/>
                <w:lang w:val="en-US"/>
              </w:rPr>
              <w:t xml:space="preserve">. </w:t>
            </w:r>
            <w:r w:rsidRPr="00383724">
              <w:rPr>
                <w:color w:val="000000"/>
                <w:sz w:val="22"/>
                <w:szCs w:val="22"/>
              </w:rPr>
              <w:t>Модуль</w:t>
            </w:r>
            <w:r w:rsidRPr="00383724">
              <w:rPr>
                <w:color w:val="000000"/>
                <w:sz w:val="22"/>
                <w:szCs w:val="22"/>
                <w:lang w:val="en-US"/>
              </w:rPr>
              <w:t xml:space="preserve"> </w:t>
            </w:r>
            <w:r w:rsidRPr="00383724">
              <w:rPr>
                <w:color w:val="000000"/>
                <w:sz w:val="22"/>
                <w:szCs w:val="22"/>
              </w:rPr>
              <w:t>русской</w:t>
            </w:r>
            <w:r w:rsidRPr="00383724">
              <w:rPr>
                <w:color w:val="000000"/>
                <w:sz w:val="22"/>
                <w:szCs w:val="22"/>
                <w:lang w:val="en-US"/>
              </w:rPr>
              <w:t xml:space="preserve"> </w:t>
            </w:r>
            <w:r w:rsidRPr="00383724">
              <w:rPr>
                <w:color w:val="000000"/>
                <w:sz w:val="22"/>
                <w:szCs w:val="22"/>
              </w:rPr>
              <w:t>речи</w:t>
            </w:r>
            <w:r w:rsidRPr="00383724">
              <w:rPr>
                <w:color w:val="000000"/>
                <w:sz w:val="22"/>
                <w:szCs w:val="22"/>
                <w:lang w:val="en-US"/>
              </w:rPr>
              <w:t xml:space="preserve"> </w:t>
            </w:r>
            <w:proofErr w:type="spellStart"/>
            <w:r w:rsidRPr="00383724">
              <w:rPr>
                <w:color w:val="000000"/>
                <w:sz w:val="22"/>
                <w:szCs w:val="22"/>
                <w:lang w:val="en-US"/>
              </w:rPr>
              <w:t>VoiceNavigator</w:t>
            </w:r>
            <w:proofErr w:type="spellEnd"/>
            <w:r w:rsidRPr="00383724">
              <w:rPr>
                <w:color w:val="000000"/>
                <w:sz w:val="22"/>
                <w:szCs w:val="22"/>
                <w:lang w:val="en-US"/>
              </w:rPr>
              <w:t xml:space="preserve"> ASR Open Grammar.  ASR.</w:t>
            </w:r>
          </w:p>
        </w:tc>
        <w:tc>
          <w:tcPr>
            <w:tcW w:w="867" w:type="pct"/>
            <w:tcBorders>
              <w:top w:val="nil"/>
              <w:left w:val="nil"/>
              <w:bottom w:val="single" w:sz="4" w:space="0" w:color="auto"/>
              <w:right w:val="single" w:sz="4" w:space="0" w:color="auto"/>
            </w:tcBorders>
            <w:shd w:val="clear" w:color="auto" w:fill="auto"/>
            <w:vAlign w:val="center"/>
            <w:hideMark/>
          </w:tcPr>
          <w:p w14:paraId="1FA63D48" w14:textId="77777777" w:rsidR="00383724" w:rsidRPr="00383724" w:rsidRDefault="00383724" w:rsidP="0098134C">
            <w:pPr>
              <w:rPr>
                <w:color w:val="000000"/>
                <w:sz w:val="22"/>
                <w:szCs w:val="22"/>
              </w:rPr>
            </w:pPr>
            <w:r w:rsidRPr="00383724">
              <w:rPr>
                <w:color w:val="000000"/>
                <w:sz w:val="22"/>
                <w:szCs w:val="22"/>
              </w:rPr>
              <w:t>По одновременным каналам</w:t>
            </w:r>
          </w:p>
        </w:tc>
        <w:tc>
          <w:tcPr>
            <w:tcW w:w="939" w:type="pct"/>
            <w:tcBorders>
              <w:top w:val="nil"/>
              <w:left w:val="nil"/>
              <w:bottom w:val="single" w:sz="4" w:space="0" w:color="auto"/>
              <w:right w:val="single" w:sz="4" w:space="0" w:color="auto"/>
            </w:tcBorders>
            <w:shd w:val="clear" w:color="auto" w:fill="auto"/>
            <w:vAlign w:val="center"/>
            <w:hideMark/>
          </w:tcPr>
          <w:p w14:paraId="4789AF66" w14:textId="77777777" w:rsidR="00383724" w:rsidRPr="00383724" w:rsidRDefault="00383724" w:rsidP="0098134C">
            <w:pPr>
              <w:rPr>
                <w:color w:val="000000"/>
                <w:sz w:val="22"/>
                <w:szCs w:val="22"/>
              </w:rPr>
            </w:pPr>
            <w:r w:rsidRPr="00383724">
              <w:rPr>
                <w:color w:val="000000"/>
                <w:sz w:val="22"/>
                <w:szCs w:val="22"/>
              </w:rPr>
              <w:t xml:space="preserve">Модуль автоматического распознавания русской речи </w:t>
            </w:r>
            <w:proofErr w:type="spellStart"/>
            <w:r w:rsidRPr="00383724">
              <w:rPr>
                <w:color w:val="000000"/>
                <w:sz w:val="22"/>
                <w:szCs w:val="22"/>
              </w:rPr>
              <w:t>VoiceNavigator</w:t>
            </w:r>
            <w:proofErr w:type="spellEnd"/>
            <w:r w:rsidRPr="00383724">
              <w:rPr>
                <w:color w:val="000000"/>
                <w:sz w:val="22"/>
                <w:szCs w:val="22"/>
              </w:rPr>
              <w:t xml:space="preserve"> ASR </w:t>
            </w:r>
            <w:proofErr w:type="spellStart"/>
            <w:r w:rsidRPr="00383724">
              <w:rPr>
                <w:color w:val="000000"/>
                <w:sz w:val="22"/>
                <w:szCs w:val="22"/>
              </w:rPr>
              <w:t>Open</w:t>
            </w:r>
            <w:proofErr w:type="spellEnd"/>
            <w:r w:rsidRPr="00383724">
              <w:rPr>
                <w:color w:val="000000"/>
                <w:sz w:val="22"/>
                <w:szCs w:val="22"/>
              </w:rPr>
              <w:t xml:space="preserve"> </w:t>
            </w:r>
            <w:proofErr w:type="spellStart"/>
            <w:r w:rsidRPr="00383724">
              <w:rPr>
                <w:color w:val="000000"/>
                <w:sz w:val="22"/>
                <w:szCs w:val="22"/>
              </w:rPr>
              <w:t>Grammar</w:t>
            </w:r>
            <w:proofErr w:type="spellEnd"/>
            <w:r w:rsidRPr="00383724">
              <w:rPr>
                <w:color w:val="000000"/>
                <w:sz w:val="22"/>
                <w:szCs w:val="22"/>
              </w:rPr>
              <w:t xml:space="preserve"> активирует ASR с открытыми грамматиками (слитное распознавание речи)</w:t>
            </w:r>
          </w:p>
        </w:tc>
        <w:tc>
          <w:tcPr>
            <w:tcW w:w="578" w:type="pct"/>
            <w:tcBorders>
              <w:top w:val="nil"/>
              <w:left w:val="nil"/>
              <w:bottom w:val="single" w:sz="4" w:space="0" w:color="auto"/>
              <w:right w:val="single" w:sz="4" w:space="0" w:color="auto"/>
            </w:tcBorders>
            <w:shd w:val="clear" w:color="auto" w:fill="auto"/>
            <w:vAlign w:val="center"/>
            <w:hideMark/>
          </w:tcPr>
          <w:p w14:paraId="081AB765" w14:textId="77777777" w:rsidR="00383724" w:rsidRPr="00383724" w:rsidRDefault="00383724" w:rsidP="0098134C">
            <w:pPr>
              <w:jc w:val="center"/>
              <w:rPr>
                <w:color w:val="000000"/>
                <w:sz w:val="22"/>
                <w:szCs w:val="22"/>
              </w:rPr>
            </w:pPr>
            <w:r w:rsidRPr="00383724">
              <w:rPr>
                <w:color w:val="000000"/>
                <w:sz w:val="22"/>
                <w:szCs w:val="22"/>
              </w:rPr>
              <w:t> </w:t>
            </w:r>
          </w:p>
          <w:p w14:paraId="03FA6148" w14:textId="77777777" w:rsidR="00383724" w:rsidRPr="00383724" w:rsidRDefault="00383724" w:rsidP="0098134C">
            <w:pPr>
              <w:jc w:val="center"/>
              <w:rPr>
                <w:color w:val="000000"/>
                <w:sz w:val="22"/>
                <w:szCs w:val="22"/>
              </w:rPr>
            </w:pPr>
            <w:r w:rsidRPr="00383724">
              <w:rPr>
                <w:color w:val="000000"/>
                <w:sz w:val="22"/>
                <w:szCs w:val="22"/>
              </w:rPr>
              <w:t>25</w:t>
            </w:r>
          </w:p>
        </w:tc>
        <w:tc>
          <w:tcPr>
            <w:tcW w:w="704" w:type="pct"/>
            <w:tcBorders>
              <w:top w:val="nil"/>
              <w:left w:val="nil"/>
              <w:bottom w:val="single" w:sz="4" w:space="0" w:color="auto"/>
              <w:right w:val="single" w:sz="4" w:space="0" w:color="auto"/>
            </w:tcBorders>
          </w:tcPr>
          <w:p w14:paraId="2C309CBE" w14:textId="77777777" w:rsidR="00383724" w:rsidRPr="00383724" w:rsidRDefault="00383724" w:rsidP="0098134C">
            <w:pPr>
              <w:jc w:val="center"/>
              <w:rPr>
                <w:color w:val="000000"/>
                <w:sz w:val="22"/>
                <w:szCs w:val="22"/>
              </w:rPr>
            </w:pPr>
          </w:p>
        </w:tc>
      </w:tr>
      <w:tr w:rsidR="00292915" w:rsidRPr="00383724" w14:paraId="05EC1701" w14:textId="5FF9EE57" w:rsidTr="00292915">
        <w:trPr>
          <w:trHeight w:val="12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4682F521" w14:textId="77777777" w:rsidR="00383724" w:rsidRPr="00383724" w:rsidRDefault="00383724" w:rsidP="0098134C">
            <w:pPr>
              <w:rPr>
                <w:color w:val="000000"/>
                <w:sz w:val="22"/>
                <w:szCs w:val="22"/>
              </w:rPr>
            </w:pPr>
            <w:r w:rsidRPr="00383724">
              <w:rPr>
                <w:color w:val="000000"/>
                <w:sz w:val="22"/>
                <w:szCs w:val="22"/>
              </w:rPr>
              <w:t>2.3</w:t>
            </w:r>
          </w:p>
        </w:tc>
        <w:tc>
          <w:tcPr>
            <w:tcW w:w="1589" w:type="pct"/>
            <w:tcBorders>
              <w:top w:val="nil"/>
              <w:left w:val="nil"/>
              <w:bottom w:val="single" w:sz="4" w:space="0" w:color="auto"/>
              <w:right w:val="single" w:sz="4" w:space="0" w:color="auto"/>
            </w:tcBorders>
            <w:shd w:val="clear" w:color="auto" w:fill="auto"/>
            <w:vAlign w:val="center"/>
            <w:hideMark/>
          </w:tcPr>
          <w:p w14:paraId="2902C509" w14:textId="77777777" w:rsidR="00383724" w:rsidRPr="00383724" w:rsidRDefault="00383724" w:rsidP="0098134C">
            <w:pPr>
              <w:jc w:val="both"/>
              <w:rPr>
                <w:color w:val="000000"/>
                <w:sz w:val="22"/>
                <w:szCs w:val="22"/>
              </w:rPr>
            </w:pPr>
            <w:r w:rsidRPr="00383724">
              <w:rPr>
                <w:color w:val="000000"/>
                <w:sz w:val="22"/>
                <w:szCs w:val="22"/>
                <w:lang w:val="en-US"/>
              </w:rPr>
              <w:t xml:space="preserve">1 </w:t>
            </w:r>
            <w:r w:rsidRPr="00383724">
              <w:rPr>
                <w:color w:val="000000"/>
                <w:sz w:val="22"/>
                <w:szCs w:val="22"/>
              </w:rPr>
              <w:t>канал</w:t>
            </w:r>
            <w:r w:rsidRPr="00383724">
              <w:rPr>
                <w:color w:val="000000"/>
                <w:sz w:val="22"/>
                <w:szCs w:val="22"/>
                <w:lang w:val="en-US"/>
              </w:rPr>
              <w:t xml:space="preserve">. </w:t>
            </w:r>
            <w:r w:rsidRPr="00383724">
              <w:rPr>
                <w:color w:val="000000"/>
                <w:sz w:val="22"/>
                <w:szCs w:val="22"/>
              </w:rPr>
              <w:t>Модуль</w:t>
            </w:r>
            <w:r w:rsidRPr="00383724">
              <w:rPr>
                <w:color w:val="000000"/>
                <w:sz w:val="22"/>
                <w:szCs w:val="22"/>
                <w:lang w:val="en-US"/>
              </w:rPr>
              <w:t xml:space="preserve"> </w:t>
            </w:r>
            <w:r w:rsidRPr="00383724">
              <w:rPr>
                <w:color w:val="000000"/>
                <w:sz w:val="22"/>
                <w:szCs w:val="22"/>
              </w:rPr>
              <w:t>русской</w:t>
            </w:r>
            <w:r w:rsidRPr="00383724">
              <w:rPr>
                <w:color w:val="000000"/>
                <w:sz w:val="22"/>
                <w:szCs w:val="22"/>
                <w:lang w:val="en-US"/>
              </w:rPr>
              <w:t xml:space="preserve"> </w:t>
            </w:r>
            <w:r w:rsidRPr="00383724">
              <w:rPr>
                <w:color w:val="000000"/>
                <w:sz w:val="22"/>
                <w:szCs w:val="22"/>
              </w:rPr>
              <w:t>речи</w:t>
            </w:r>
            <w:r w:rsidRPr="00383724">
              <w:rPr>
                <w:color w:val="000000"/>
                <w:sz w:val="22"/>
                <w:szCs w:val="22"/>
                <w:lang w:val="en-US"/>
              </w:rPr>
              <w:t xml:space="preserve"> </w:t>
            </w:r>
            <w:proofErr w:type="spellStart"/>
            <w:r w:rsidRPr="00383724">
              <w:rPr>
                <w:color w:val="000000"/>
                <w:sz w:val="22"/>
                <w:szCs w:val="22"/>
                <w:lang w:val="en-US"/>
              </w:rPr>
              <w:t>VoiceNavigator</w:t>
            </w:r>
            <w:proofErr w:type="spellEnd"/>
            <w:r w:rsidRPr="00383724">
              <w:rPr>
                <w:color w:val="000000"/>
                <w:sz w:val="22"/>
                <w:szCs w:val="22"/>
                <w:lang w:val="en-US"/>
              </w:rPr>
              <w:t xml:space="preserve"> ASR Closed Grammar.  </w:t>
            </w:r>
            <w:r w:rsidRPr="00383724">
              <w:rPr>
                <w:color w:val="000000"/>
                <w:sz w:val="22"/>
                <w:szCs w:val="22"/>
              </w:rPr>
              <w:t>ASR.</w:t>
            </w:r>
          </w:p>
        </w:tc>
        <w:tc>
          <w:tcPr>
            <w:tcW w:w="867" w:type="pct"/>
            <w:tcBorders>
              <w:top w:val="nil"/>
              <w:left w:val="nil"/>
              <w:bottom w:val="single" w:sz="4" w:space="0" w:color="auto"/>
              <w:right w:val="single" w:sz="4" w:space="0" w:color="auto"/>
            </w:tcBorders>
            <w:shd w:val="clear" w:color="auto" w:fill="auto"/>
            <w:vAlign w:val="center"/>
            <w:hideMark/>
          </w:tcPr>
          <w:p w14:paraId="6A4DC023" w14:textId="77777777" w:rsidR="00383724" w:rsidRPr="00383724" w:rsidRDefault="00383724" w:rsidP="0098134C">
            <w:pPr>
              <w:rPr>
                <w:color w:val="000000"/>
                <w:sz w:val="22"/>
                <w:szCs w:val="22"/>
              </w:rPr>
            </w:pPr>
            <w:r w:rsidRPr="00383724">
              <w:rPr>
                <w:color w:val="000000"/>
                <w:sz w:val="22"/>
                <w:szCs w:val="22"/>
              </w:rPr>
              <w:t>По одновременным каналам</w:t>
            </w:r>
          </w:p>
        </w:tc>
        <w:tc>
          <w:tcPr>
            <w:tcW w:w="939" w:type="pct"/>
            <w:tcBorders>
              <w:top w:val="nil"/>
              <w:left w:val="nil"/>
              <w:bottom w:val="single" w:sz="4" w:space="0" w:color="auto"/>
              <w:right w:val="single" w:sz="4" w:space="0" w:color="auto"/>
            </w:tcBorders>
            <w:shd w:val="clear" w:color="auto" w:fill="auto"/>
            <w:vAlign w:val="center"/>
            <w:hideMark/>
          </w:tcPr>
          <w:p w14:paraId="43D0DEB3" w14:textId="77777777" w:rsidR="00383724" w:rsidRPr="00383724" w:rsidRDefault="00383724" w:rsidP="0098134C">
            <w:pPr>
              <w:rPr>
                <w:color w:val="000000"/>
                <w:sz w:val="22"/>
                <w:szCs w:val="22"/>
              </w:rPr>
            </w:pPr>
            <w:r w:rsidRPr="00383724">
              <w:rPr>
                <w:color w:val="000000"/>
                <w:sz w:val="22"/>
                <w:szCs w:val="22"/>
              </w:rPr>
              <w:t xml:space="preserve">Модуль автоматического распознавания русской речи </w:t>
            </w:r>
            <w:proofErr w:type="spellStart"/>
            <w:r w:rsidRPr="00383724">
              <w:rPr>
                <w:color w:val="000000"/>
                <w:sz w:val="22"/>
                <w:szCs w:val="22"/>
              </w:rPr>
              <w:t>VoiceNavigator</w:t>
            </w:r>
            <w:proofErr w:type="spellEnd"/>
            <w:r w:rsidRPr="00383724">
              <w:rPr>
                <w:color w:val="000000"/>
                <w:sz w:val="22"/>
                <w:szCs w:val="22"/>
              </w:rPr>
              <w:t xml:space="preserve"> ASR </w:t>
            </w:r>
            <w:proofErr w:type="spellStart"/>
            <w:r w:rsidRPr="00383724">
              <w:rPr>
                <w:color w:val="000000"/>
                <w:sz w:val="22"/>
                <w:szCs w:val="22"/>
              </w:rPr>
              <w:t>Closed</w:t>
            </w:r>
            <w:proofErr w:type="spellEnd"/>
            <w:r w:rsidRPr="00383724">
              <w:rPr>
                <w:color w:val="000000"/>
                <w:sz w:val="22"/>
                <w:szCs w:val="22"/>
              </w:rPr>
              <w:t xml:space="preserve"> </w:t>
            </w:r>
            <w:proofErr w:type="spellStart"/>
            <w:r w:rsidRPr="00383724">
              <w:rPr>
                <w:color w:val="000000"/>
                <w:sz w:val="22"/>
                <w:szCs w:val="22"/>
              </w:rPr>
              <w:t>Grammar</w:t>
            </w:r>
            <w:proofErr w:type="spellEnd"/>
            <w:r w:rsidRPr="00383724">
              <w:rPr>
                <w:color w:val="000000"/>
                <w:sz w:val="22"/>
                <w:szCs w:val="22"/>
              </w:rPr>
              <w:t xml:space="preserve"> активирует ASR с закрытыми грамматиками (распознавание отдельных команд)</w:t>
            </w:r>
          </w:p>
        </w:tc>
        <w:tc>
          <w:tcPr>
            <w:tcW w:w="578" w:type="pct"/>
            <w:tcBorders>
              <w:top w:val="nil"/>
              <w:left w:val="nil"/>
              <w:bottom w:val="single" w:sz="4" w:space="0" w:color="auto"/>
              <w:right w:val="single" w:sz="4" w:space="0" w:color="auto"/>
            </w:tcBorders>
            <w:shd w:val="clear" w:color="auto" w:fill="auto"/>
            <w:vAlign w:val="center"/>
            <w:hideMark/>
          </w:tcPr>
          <w:p w14:paraId="3EFC46A7" w14:textId="77777777" w:rsidR="00383724" w:rsidRPr="00383724" w:rsidRDefault="00383724" w:rsidP="0098134C">
            <w:pPr>
              <w:jc w:val="center"/>
              <w:rPr>
                <w:color w:val="000000"/>
                <w:sz w:val="22"/>
                <w:szCs w:val="22"/>
              </w:rPr>
            </w:pPr>
            <w:r w:rsidRPr="00383724">
              <w:rPr>
                <w:color w:val="000000"/>
                <w:sz w:val="22"/>
                <w:szCs w:val="22"/>
              </w:rPr>
              <w:t> </w:t>
            </w:r>
          </w:p>
          <w:p w14:paraId="6F2F5566" w14:textId="77777777" w:rsidR="00383724" w:rsidRPr="00383724" w:rsidRDefault="00383724" w:rsidP="0098134C">
            <w:pPr>
              <w:jc w:val="center"/>
              <w:rPr>
                <w:color w:val="000000"/>
                <w:sz w:val="22"/>
                <w:szCs w:val="22"/>
              </w:rPr>
            </w:pPr>
            <w:r w:rsidRPr="00383724">
              <w:rPr>
                <w:color w:val="000000"/>
                <w:sz w:val="22"/>
                <w:szCs w:val="22"/>
              </w:rPr>
              <w:t>25</w:t>
            </w:r>
          </w:p>
        </w:tc>
        <w:tc>
          <w:tcPr>
            <w:tcW w:w="704" w:type="pct"/>
            <w:tcBorders>
              <w:top w:val="nil"/>
              <w:left w:val="nil"/>
              <w:bottom w:val="single" w:sz="4" w:space="0" w:color="auto"/>
              <w:right w:val="single" w:sz="4" w:space="0" w:color="auto"/>
            </w:tcBorders>
          </w:tcPr>
          <w:p w14:paraId="1239627A" w14:textId="77777777" w:rsidR="00383724" w:rsidRPr="00383724" w:rsidRDefault="00383724" w:rsidP="0098134C">
            <w:pPr>
              <w:jc w:val="center"/>
              <w:rPr>
                <w:color w:val="000000"/>
                <w:sz w:val="22"/>
                <w:szCs w:val="22"/>
              </w:rPr>
            </w:pPr>
          </w:p>
        </w:tc>
      </w:tr>
      <w:tr w:rsidR="00292915" w:rsidRPr="00383724" w14:paraId="12E9B9CA" w14:textId="3E839C8A" w:rsidTr="00292915">
        <w:trPr>
          <w:trHeight w:val="75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4D3B38E2" w14:textId="77777777" w:rsidR="00383724" w:rsidRPr="00383724" w:rsidRDefault="00383724" w:rsidP="0098134C">
            <w:pPr>
              <w:rPr>
                <w:color w:val="000000"/>
                <w:sz w:val="22"/>
                <w:szCs w:val="22"/>
              </w:rPr>
            </w:pPr>
            <w:r w:rsidRPr="00383724">
              <w:rPr>
                <w:color w:val="000000"/>
                <w:sz w:val="22"/>
                <w:szCs w:val="22"/>
              </w:rPr>
              <w:t>2.4</w:t>
            </w:r>
          </w:p>
        </w:tc>
        <w:tc>
          <w:tcPr>
            <w:tcW w:w="1589" w:type="pct"/>
            <w:tcBorders>
              <w:top w:val="nil"/>
              <w:left w:val="nil"/>
              <w:bottom w:val="single" w:sz="4" w:space="0" w:color="auto"/>
              <w:right w:val="single" w:sz="4" w:space="0" w:color="auto"/>
            </w:tcBorders>
            <w:shd w:val="clear" w:color="auto" w:fill="auto"/>
            <w:vAlign w:val="center"/>
            <w:hideMark/>
          </w:tcPr>
          <w:p w14:paraId="740226CA" w14:textId="77777777" w:rsidR="00383724" w:rsidRPr="00383724" w:rsidRDefault="00383724" w:rsidP="0098134C">
            <w:pPr>
              <w:jc w:val="both"/>
              <w:rPr>
                <w:color w:val="000000"/>
                <w:sz w:val="22"/>
                <w:szCs w:val="22"/>
              </w:rPr>
            </w:pPr>
            <w:r w:rsidRPr="00383724">
              <w:rPr>
                <w:color w:val="000000"/>
                <w:sz w:val="22"/>
                <w:szCs w:val="22"/>
              </w:rPr>
              <w:t>1 канал. (TTS) «</w:t>
            </w:r>
            <w:proofErr w:type="spellStart"/>
            <w:r w:rsidRPr="00383724">
              <w:rPr>
                <w:color w:val="000000"/>
                <w:sz w:val="22"/>
                <w:szCs w:val="22"/>
              </w:rPr>
              <w:t>VitalVoice</w:t>
            </w:r>
            <w:proofErr w:type="spellEnd"/>
            <w:r w:rsidRPr="00383724">
              <w:rPr>
                <w:color w:val="000000"/>
                <w:sz w:val="22"/>
                <w:szCs w:val="22"/>
              </w:rPr>
              <w:t>».</w:t>
            </w:r>
          </w:p>
        </w:tc>
        <w:tc>
          <w:tcPr>
            <w:tcW w:w="867" w:type="pct"/>
            <w:tcBorders>
              <w:top w:val="nil"/>
              <w:left w:val="nil"/>
              <w:bottom w:val="single" w:sz="4" w:space="0" w:color="auto"/>
              <w:right w:val="single" w:sz="4" w:space="0" w:color="auto"/>
            </w:tcBorders>
            <w:shd w:val="clear" w:color="auto" w:fill="auto"/>
            <w:vAlign w:val="center"/>
            <w:hideMark/>
          </w:tcPr>
          <w:p w14:paraId="11971AC8" w14:textId="77777777" w:rsidR="00383724" w:rsidRPr="00383724" w:rsidRDefault="00383724" w:rsidP="0098134C">
            <w:pPr>
              <w:rPr>
                <w:color w:val="000000"/>
                <w:sz w:val="22"/>
                <w:szCs w:val="22"/>
              </w:rPr>
            </w:pPr>
            <w:r w:rsidRPr="00383724">
              <w:rPr>
                <w:color w:val="000000"/>
                <w:sz w:val="22"/>
                <w:szCs w:val="22"/>
              </w:rPr>
              <w:t>По одновременным каналам</w:t>
            </w:r>
          </w:p>
        </w:tc>
        <w:tc>
          <w:tcPr>
            <w:tcW w:w="939" w:type="pct"/>
            <w:tcBorders>
              <w:top w:val="nil"/>
              <w:left w:val="nil"/>
              <w:bottom w:val="single" w:sz="4" w:space="0" w:color="auto"/>
              <w:right w:val="single" w:sz="4" w:space="0" w:color="auto"/>
            </w:tcBorders>
            <w:shd w:val="clear" w:color="auto" w:fill="auto"/>
            <w:vAlign w:val="center"/>
            <w:hideMark/>
          </w:tcPr>
          <w:p w14:paraId="6CEB26D2" w14:textId="77777777" w:rsidR="00383724" w:rsidRPr="00383724" w:rsidRDefault="00383724" w:rsidP="0098134C">
            <w:pPr>
              <w:rPr>
                <w:color w:val="000000"/>
                <w:sz w:val="22"/>
                <w:szCs w:val="22"/>
              </w:rPr>
            </w:pPr>
            <w:r w:rsidRPr="00383724">
              <w:rPr>
                <w:color w:val="000000"/>
                <w:sz w:val="22"/>
                <w:szCs w:val="22"/>
              </w:rPr>
              <w:t>Модуль синтеза русской речи (TTS) «</w:t>
            </w:r>
            <w:proofErr w:type="spellStart"/>
            <w:r w:rsidRPr="00383724">
              <w:rPr>
                <w:color w:val="000000"/>
                <w:sz w:val="22"/>
                <w:szCs w:val="22"/>
              </w:rPr>
              <w:t>VitalVoice</w:t>
            </w:r>
            <w:proofErr w:type="spellEnd"/>
            <w:r w:rsidRPr="00383724">
              <w:rPr>
                <w:color w:val="000000"/>
                <w:sz w:val="22"/>
                <w:szCs w:val="22"/>
              </w:rPr>
              <w:t>» 1 голос</w:t>
            </w:r>
          </w:p>
        </w:tc>
        <w:tc>
          <w:tcPr>
            <w:tcW w:w="578" w:type="pct"/>
            <w:tcBorders>
              <w:top w:val="nil"/>
              <w:left w:val="nil"/>
              <w:bottom w:val="single" w:sz="4" w:space="0" w:color="auto"/>
              <w:right w:val="single" w:sz="4" w:space="0" w:color="auto"/>
            </w:tcBorders>
            <w:shd w:val="clear" w:color="auto" w:fill="auto"/>
            <w:vAlign w:val="center"/>
            <w:hideMark/>
          </w:tcPr>
          <w:p w14:paraId="143D4106" w14:textId="77777777" w:rsidR="00383724" w:rsidRPr="00383724" w:rsidRDefault="00383724" w:rsidP="0098134C">
            <w:pPr>
              <w:jc w:val="center"/>
              <w:rPr>
                <w:color w:val="000000"/>
                <w:sz w:val="22"/>
                <w:szCs w:val="22"/>
              </w:rPr>
            </w:pPr>
            <w:r w:rsidRPr="00383724">
              <w:rPr>
                <w:color w:val="000000"/>
                <w:sz w:val="22"/>
                <w:szCs w:val="22"/>
              </w:rPr>
              <w:t> </w:t>
            </w:r>
          </w:p>
          <w:p w14:paraId="0CF44AE4" w14:textId="77777777" w:rsidR="00383724" w:rsidRPr="00383724" w:rsidRDefault="00383724" w:rsidP="0098134C">
            <w:pPr>
              <w:jc w:val="center"/>
              <w:rPr>
                <w:color w:val="000000"/>
                <w:sz w:val="22"/>
                <w:szCs w:val="22"/>
              </w:rPr>
            </w:pPr>
            <w:r w:rsidRPr="00383724">
              <w:rPr>
                <w:color w:val="000000"/>
                <w:sz w:val="22"/>
                <w:szCs w:val="22"/>
              </w:rPr>
              <w:t>50</w:t>
            </w:r>
          </w:p>
        </w:tc>
        <w:tc>
          <w:tcPr>
            <w:tcW w:w="704" w:type="pct"/>
            <w:tcBorders>
              <w:top w:val="nil"/>
              <w:left w:val="nil"/>
              <w:bottom w:val="single" w:sz="4" w:space="0" w:color="auto"/>
              <w:right w:val="single" w:sz="4" w:space="0" w:color="auto"/>
            </w:tcBorders>
          </w:tcPr>
          <w:p w14:paraId="5A193924" w14:textId="77777777" w:rsidR="00383724" w:rsidRPr="00383724" w:rsidRDefault="00383724" w:rsidP="0098134C">
            <w:pPr>
              <w:jc w:val="center"/>
              <w:rPr>
                <w:color w:val="000000"/>
                <w:sz w:val="22"/>
                <w:szCs w:val="22"/>
              </w:rPr>
            </w:pPr>
          </w:p>
        </w:tc>
      </w:tr>
      <w:tr w:rsidR="00292915" w:rsidRPr="00383724" w14:paraId="2C21417F" w14:textId="14B20035" w:rsidTr="00292915">
        <w:trPr>
          <w:trHeight w:val="75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2B892D43" w14:textId="77777777" w:rsidR="00383724" w:rsidRPr="00383724" w:rsidRDefault="00383724" w:rsidP="0098134C">
            <w:pPr>
              <w:rPr>
                <w:color w:val="000000"/>
                <w:sz w:val="22"/>
                <w:szCs w:val="22"/>
              </w:rPr>
            </w:pPr>
            <w:r w:rsidRPr="00383724">
              <w:rPr>
                <w:color w:val="000000"/>
                <w:sz w:val="22"/>
                <w:szCs w:val="22"/>
              </w:rPr>
              <w:t>2.5</w:t>
            </w:r>
          </w:p>
        </w:tc>
        <w:tc>
          <w:tcPr>
            <w:tcW w:w="1589" w:type="pct"/>
            <w:tcBorders>
              <w:top w:val="nil"/>
              <w:left w:val="nil"/>
              <w:bottom w:val="single" w:sz="4" w:space="0" w:color="auto"/>
              <w:right w:val="single" w:sz="4" w:space="0" w:color="auto"/>
            </w:tcBorders>
            <w:shd w:val="clear" w:color="auto" w:fill="auto"/>
            <w:vAlign w:val="center"/>
            <w:hideMark/>
          </w:tcPr>
          <w:p w14:paraId="489A23A1" w14:textId="77777777" w:rsidR="00383724" w:rsidRPr="00383724" w:rsidRDefault="00383724" w:rsidP="0098134C">
            <w:pPr>
              <w:rPr>
                <w:color w:val="000000"/>
                <w:sz w:val="22"/>
                <w:szCs w:val="22"/>
              </w:rPr>
            </w:pPr>
            <w:r w:rsidRPr="00383724">
              <w:rPr>
                <w:color w:val="000000"/>
                <w:sz w:val="22"/>
                <w:szCs w:val="22"/>
              </w:rPr>
              <w:t>1_channel_theme</w:t>
            </w:r>
          </w:p>
        </w:tc>
        <w:tc>
          <w:tcPr>
            <w:tcW w:w="867" w:type="pct"/>
            <w:tcBorders>
              <w:top w:val="nil"/>
              <w:left w:val="nil"/>
              <w:bottom w:val="single" w:sz="4" w:space="0" w:color="auto"/>
              <w:right w:val="single" w:sz="4" w:space="0" w:color="auto"/>
            </w:tcBorders>
            <w:shd w:val="clear" w:color="000000" w:fill="FFFFFF"/>
            <w:vAlign w:val="center"/>
            <w:hideMark/>
          </w:tcPr>
          <w:p w14:paraId="5C55AB7B" w14:textId="77777777" w:rsidR="00383724" w:rsidRPr="00383724" w:rsidRDefault="00383724" w:rsidP="0098134C">
            <w:pPr>
              <w:rPr>
                <w:color w:val="000000"/>
                <w:sz w:val="22"/>
                <w:szCs w:val="22"/>
              </w:rPr>
            </w:pPr>
            <w:r w:rsidRPr="00383724">
              <w:rPr>
                <w:color w:val="000000"/>
                <w:sz w:val="22"/>
                <w:szCs w:val="22"/>
              </w:rPr>
              <w:t>По одновременным каналам</w:t>
            </w:r>
          </w:p>
        </w:tc>
        <w:tc>
          <w:tcPr>
            <w:tcW w:w="939" w:type="pct"/>
            <w:tcBorders>
              <w:top w:val="nil"/>
              <w:left w:val="nil"/>
              <w:bottom w:val="single" w:sz="4" w:space="0" w:color="auto"/>
              <w:right w:val="single" w:sz="4" w:space="0" w:color="auto"/>
            </w:tcBorders>
            <w:shd w:val="clear" w:color="000000" w:fill="FFFFFF"/>
            <w:vAlign w:val="center"/>
            <w:hideMark/>
          </w:tcPr>
          <w:p w14:paraId="5DA07F46" w14:textId="77777777" w:rsidR="00383724" w:rsidRPr="00383724" w:rsidRDefault="00383724" w:rsidP="0098134C">
            <w:pPr>
              <w:rPr>
                <w:color w:val="000000"/>
                <w:sz w:val="22"/>
                <w:szCs w:val="22"/>
              </w:rPr>
            </w:pPr>
            <w:r w:rsidRPr="00383724">
              <w:rPr>
                <w:color w:val="000000"/>
                <w:sz w:val="22"/>
                <w:szCs w:val="22"/>
              </w:rPr>
              <w:t xml:space="preserve">Лицензия на 1 сессию обращения к </w:t>
            </w:r>
            <w:proofErr w:type="spellStart"/>
            <w:r w:rsidRPr="00383724">
              <w:rPr>
                <w:color w:val="000000"/>
                <w:sz w:val="22"/>
                <w:szCs w:val="22"/>
              </w:rPr>
              <w:t>тематизатору</w:t>
            </w:r>
            <w:proofErr w:type="spellEnd"/>
          </w:p>
        </w:tc>
        <w:tc>
          <w:tcPr>
            <w:tcW w:w="578" w:type="pct"/>
            <w:tcBorders>
              <w:top w:val="nil"/>
              <w:left w:val="nil"/>
              <w:bottom w:val="single" w:sz="4" w:space="0" w:color="auto"/>
              <w:right w:val="single" w:sz="4" w:space="0" w:color="auto"/>
            </w:tcBorders>
            <w:shd w:val="clear" w:color="auto" w:fill="auto"/>
            <w:vAlign w:val="center"/>
            <w:hideMark/>
          </w:tcPr>
          <w:p w14:paraId="713F885A" w14:textId="77777777" w:rsidR="00383724" w:rsidRPr="00383724" w:rsidRDefault="00383724" w:rsidP="0098134C">
            <w:pPr>
              <w:jc w:val="center"/>
              <w:rPr>
                <w:color w:val="000000"/>
                <w:sz w:val="22"/>
                <w:szCs w:val="22"/>
              </w:rPr>
            </w:pPr>
            <w:r w:rsidRPr="00383724">
              <w:rPr>
                <w:color w:val="000000"/>
                <w:sz w:val="22"/>
                <w:szCs w:val="22"/>
              </w:rPr>
              <w:t> </w:t>
            </w:r>
          </w:p>
          <w:p w14:paraId="2D5EE26D" w14:textId="77777777" w:rsidR="00383724" w:rsidRPr="00383724" w:rsidRDefault="00383724" w:rsidP="0098134C">
            <w:pPr>
              <w:jc w:val="center"/>
              <w:rPr>
                <w:color w:val="000000"/>
                <w:sz w:val="22"/>
                <w:szCs w:val="22"/>
              </w:rPr>
            </w:pPr>
            <w:r w:rsidRPr="00383724">
              <w:rPr>
                <w:color w:val="000000"/>
                <w:sz w:val="22"/>
                <w:szCs w:val="22"/>
              </w:rPr>
              <w:t>25</w:t>
            </w:r>
          </w:p>
        </w:tc>
        <w:tc>
          <w:tcPr>
            <w:tcW w:w="704" w:type="pct"/>
            <w:tcBorders>
              <w:top w:val="nil"/>
              <w:left w:val="nil"/>
              <w:bottom w:val="single" w:sz="4" w:space="0" w:color="auto"/>
              <w:right w:val="single" w:sz="4" w:space="0" w:color="auto"/>
            </w:tcBorders>
          </w:tcPr>
          <w:p w14:paraId="0BBEBAD6" w14:textId="77777777" w:rsidR="00383724" w:rsidRPr="00383724" w:rsidRDefault="00383724" w:rsidP="0098134C">
            <w:pPr>
              <w:jc w:val="center"/>
              <w:rPr>
                <w:color w:val="000000"/>
                <w:sz w:val="22"/>
                <w:szCs w:val="22"/>
              </w:rPr>
            </w:pPr>
          </w:p>
        </w:tc>
      </w:tr>
      <w:tr w:rsidR="00292915" w:rsidRPr="00383724" w14:paraId="51D729BE" w14:textId="2F126575" w:rsidTr="00292915">
        <w:trPr>
          <w:trHeight w:val="75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12DA6D12" w14:textId="77777777" w:rsidR="00383724" w:rsidRPr="00383724" w:rsidRDefault="00383724" w:rsidP="0098134C">
            <w:pPr>
              <w:rPr>
                <w:color w:val="000000"/>
                <w:sz w:val="22"/>
                <w:szCs w:val="22"/>
              </w:rPr>
            </w:pPr>
            <w:r w:rsidRPr="00383724">
              <w:rPr>
                <w:color w:val="000000"/>
                <w:sz w:val="22"/>
                <w:szCs w:val="22"/>
              </w:rPr>
              <w:t>2.6</w:t>
            </w:r>
          </w:p>
        </w:tc>
        <w:tc>
          <w:tcPr>
            <w:tcW w:w="1589" w:type="pct"/>
            <w:tcBorders>
              <w:top w:val="nil"/>
              <w:left w:val="nil"/>
              <w:bottom w:val="single" w:sz="4" w:space="0" w:color="auto"/>
              <w:right w:val="single" w:sz="4" w:space="0" w:color="auto"/>
            </w:tcBorders>
            <w:shd w:val="clear" w:color="auto" w:fill="auto"/>
            <w:vAlign w:val="center"/>
            <w:hideMark/>
          </w:tcPr>
          <w:p w14:paraId="60970D66" w14:textId="77777777" w:rsidR="00383724" w:rsidRPr="00383724" w:rsidRDefault="00383724" w:rsidP="0098134C">
            <w:pPr>
              <w:rPr>
                <w:color w:val="000000"/>
                <w:sz w:val="22"/>
                <w:szCs w:val="22"/>
              </w:rPr>
            </w:pPr>
            <w:r w:rsidRPr="00383724">
              <w:rPr>
                <w:color w:val="000000"/>
                <w:sz w:val="22"/>
                <w:szCs w:val="22"/>
              </w:rPr>
              <w:t>1_DB_theme</w:t>
            </w:r>
          </w:p>
        </w:tc>
        <w:tc>
          <w:tcPr>
            <w:tcW w:w="867" w:type="pct"/>
            <w:tcBorders>
              <w:top w:val="nil"/>
              <w:left w:val="nil"/>
              <w:bottom w:val="single" w:sz="4" w:space="0" w:color="auto"/>
              <w:right w:val="single" w:sz="4" w:space="0" w:color="auto"/>
            </w:tcBorders>
            <w:shd w:val="clear" w:color="000000" w:fill="FFFFFF"/>
            <w:vAlign w:val="center"/>
            <w:hideMark/>
          </w:tcPr>
          <w:p w14:paraId="1DE9F54C" w14:textId="77777777" w:rsidR="00383724" w:rsidRPr="00383724" w:rsidRDefault="00383724" w:rsidP="0098134C">
            <w:pPr>
              <w:rPr>
                <w:color w:val="000000"/>
                <w:sz w:val="22"/>
                <w:szCs w:val="22"/>
              </w:rPr>
            </w:pPr>
            <w:r w:rsidRPr="00383724">
              <w:rPr>
                <w:color w:val="000000"/>
                <w:sz w:val="22"/>
                <w:szCs w:val="22"/>
              </w:rPr>
              <w:t>По количеству тематик в БД</w:t>
            </w:r>
          </w:p>
        </w:tc>
        <w:tc>
          <w:tcPr>
            <w:tcW w:w="939" w:type="pct"/>
            <w:tcBorders>
              <w:top w:val="nil"/>
              <w:left w:val="nil"/>
              <w:bottom w:val="single" w:sz="4" w:space="0" w:color="auto"/>
              <w:right w:val="single" w:sz="4" w:space="0" w:color="auto"/>
            </w:tcBorders>
            <w:shd w:val="clear" w:color="000000" w:fill="FFFFFF"/>
            <w:vAlign w:val="center"/>
            <w:hideMark/>
          </w:tcPr>
          <w:p w14:paraId="33742606" w14:textId="77777777" w:rsidR="00383724" w:rsidRPr="00383724" w:rsidRDefault="00383724" w:rsidP="0098134C">
            <w:pPr>
              <w:rPr>
                <w:color w:val="000000"/>
                <w:sz w:val="22"/>
                <w:szCs w:val="22"/>
              </w:rPr>
            </w:pPr>
            <w:r w:rsidRPr="00383724">
              <w:rPr>
                <w:color w:val="000000"/>
                <w:sz w:val="22"/>
                <w:szCs w:val="22"/>
              </w:rPr>
              <w:t xml:space="preserve">Лицензия на 1 тематику в базе данных </w:t>
            </w:r>
            <w:proofErr w:type="spellStart"/>
            <w:r w:rsidRPr="00383724">
              <w:rPr>
                <w:color w:val="000000"/>
                <w:sz w:val="22"/>
                <w:szCs w:val="22"/>
              </w:rPr>
              <w:t>тематизатора</w:t>
            </w:r>
            <w:proofErr w:type="spellEnd"/>
          </w:p>
        </w:tc>
        <w:tc>
          <w:tcPr>
            <w:tcW w:w="578" w:type="pct"/>
            <w:tcBorders>
              <w:top w:val="nil"/>
              <w:left w:val="nil"/>
              <w:bottom w:val="single" w:sz="4" w:space="0" w:color="auto"/>
              <w:right w:val="single" w:sz="4" w:space="0" w:color="auto"/>
            </w:tcBorders>
            <w:shd w:val="clear" w:color="auto" w:fill="auto"/>
            <w:vAlign w:val="center"/>
            <w:hideMark/>
          </w:tcPr>
          <w:p w14:paraId="09E37D9D" w14:textId="77777777" w:rsidR="00383724" w:rsidRPr="00383724" w:rsidRDefault="00383724" w:rsidP="0098134C">
            <w:pPr>
              <w:jc w:val="center"/>
              <w:rPr>
                <w:color w:val="000000"/>
                <w:sz w:val="22"/>
                <w:szCs w:val="22"/>
              </w:rPr>
            </w:pPr>
            <w:r w:rsidRPr="00383724">
              <w:rPr>
                <w:color w:val="000000"/>
                <w:sz w:val="22"/>
                <w:szCs w:val="22"/>
              </w:rPr>
              <w:t> </w:t>
            </w:r>
          </w:p>
          <w:p w14:paraId="7756A3CF" w14:textId="77777777" w:rsidR="00383724" w:rsidRPr="00383724" w:rsidRDefault="00383724" w:rsidP="0098134C">
            <w:pPr>
              <w:jc w:val="center"/>
              <w:rPr>
                <w:color w:val="000000"/>
                <w:sz w:val="22"/>
                <w:szCs w:val="22"/>
              </w:rPr>
            </w:pPr>
            <w:r w:rsidRPr="00383724">
              <w:rPr>
                <w:color w:val="000000"/>
                <w:sz w:val="22"/>
                <w:szCs w:val="22"/>
              </w:rPr>
              <w:t>8</w:t>
            </w:r>
          </w:p>
        </w:tc>
        <w:tc>
          <w:tcPr>
            <w:tcW w:w="704" w:type="pct"/>
            <w:tcBorders>
              <w:top w:val="nil"/>
              <w:left w:val="nil"/>
              <w:bottom w:val="single" w:sz="4" w:space="0" w:color="auto"/>
              <w:right w:val="single" w:sz="4" w:space="0" w:color="auto"/>
            </w:tcBorders>
          </w:tcPr>
          <w:p w14:paraId="6FCAF871" w14:textId="77777777" w:rsidR="00383724" w:rsidRPr="00383724" w:rsidRDefault="00383724" w:rsidP="0098134C">
            <w:pPr>
              <w:jc w:val="center"/>
              <w:rPr>
                <w:color w:val="000000"/>
                <w:sz w:val="22"/>
                <w:szCs w:val="22"/>
              </w:rPr>
            </w:pPr>
          </w:p>
        </w:tc>
      </w:tr>
      <w:tr w:rsidR="00383724" w:rsidRPr="00383724" w14:paraId="50C705F8" w14:textId="58A9F711" w:rsidTr="00292915">
        <w:trPr>
          <w:trHeight w:val="375"/>
        </w:trPr>
        <w:tc>
          <w:tcPr>
            <w:tcW w:w="4296" w:type="pct"/>
            <w:gridSpan w:val="5"/>
            <w:tcBorders>
              <w:top w:val="single" w:sz="4" w:space="0" w:color="auto"/>
              <w:left w:val="single" w:sz="4" w:space="0" w:color="auto"/>
              <w:bottom w:val="single" w:sz="4" w:space="0" w:color="auto"/>
              <w:right w:val="nil"/>
            </w:tcBorders>
            <w:shd w:val="clear" w:color="BFBFBF" w:fill="DCE6F1"/>
            <w:vAlign w:val="center"/>
            <w:hideMark/>
          </w:tcPr>
          <w:p w14:paraId="46694D4B" w14:textId="77777777" w:rsidR="00383724" w:rsidRPr="00383724" w:rsidRDefault="00383724" w:rsidP="0098134C">
            <w:pPr>
              <w:jc w:val="center"/>
              <w:rPr>
                <w:b/>
                <w:bCs/>
                <w:color w:val="000000"/>
                <w:sz w:val="22"/>
                <w:szCs w:val="22"/>
              </w:rPr>
            </w:pPr>
            <w:r w:rsidRPr="00383724">
              <w:rPr>
                <w:b/>
                <w:bCs/>
                <w:color w:val="000000"/>
                <w:sz w:val="22"/>
                <w:szCs w:val="22"/>
              </w:rPr>
              <w:t>Серверные лицензии - резерв</w:t>
            </w:r>
          </w:p>
        </w:tc>
        <w:tc>
          <w:tcPr>
            <w:tcW w:w="704" w:type="pct"/>
            <w:tcBorders>
              <w:top w:val="single" w:sz="4" w:space="0" w:color="auto"/>
              <w:left w:val="single" w:sz="4" w:space="0" w:color="auto"/>
              <w:bottom w:val="single" w:sz="4" w:space="0" w:color="auto"/>
              <w:right w:val="nil"/>
            </w:tcBorders>
            <w:shd w:val="clear" w:color="BFBFBF" w:fill="DCE6F1"/>
          </w:tcPr>
          <w:p w14:paraId="0B78364C" w14:textId="77777777" w:rsidR="00383724" w:rsidRPr="00383724" w:rsidRDefault="00383724" w:rsidP="0098134C">
            <w:pPr>
              <w:jc w:val="center"/>
              <w:rPr>
                <w:b/>
                <w:bCs/>
                <w:color w:val="000000"/>
                <w:sz w:val="22"/>
                <w:szCs w:val="22"/>
              </w:rPr>
            </w:pPr>
          </w:p>
        </w:tc>
      </w:tr>
      <w:tr w:rsidR="00292915" w:rsidRPr="00383724" w14:paraId="49FA0CB6" w14:textId="1DC7C366" w:rsidTr="00292915">
        <w:trPr>
          <w:trHeight w:val="1575"/>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3CDF1F" w14:textId="77777777" w:rsidR="00383724" w:rsidRPr="00383724" w:rsidRDefault="00383724" w:rsidP="0098134C">
            <w:pPr>
              <w:rPr>
                <w:color w:val="000000"/>
                <w:sz w:val="22"/>
                <w:szCs w:val="22"/>
              </w:rPr>
            </w:pPr>
            <w:r w:rsidRPr="00383724">
              <w:rPr>
                <w:color w:val="000000"/>
                <w:sz w:val="22"/>
                <w:szCs w:val="22"/>
              </w:rPr>
              <w:t>2.7</w:t>
            </w:r>
          </w:p>
        </w:tc>
        <w:tc>
          <w:tcPr>
            <w:tcW w:w="1589" w:type="pct"/>
            <w:tcBorders>
              <w:top w:val="single" w:sz="4" w:space="0" w:color="auto"/>
              <w:left w:val="nil"/>
              <w:bottom w:val="single" w:sz="4" w:space="0" w:color="auto"/>
              <w:right w:val="single" w:sz="4" w:space="0" w:color="auto"/>
            </w:tcBorders>
            <w:shd w:val="clear" w:color="auto" w:fill="auto"/>
            <w:vAlign w:val="center"/>
            <w:hideMark/>
          </w:tcPr>
          <w:p w14:paraId="004894E9" w14:textId="77777777" w:rsidR="00383724" w:rsidRPr="00383724" w:rsidRDefault="00383724" w:rsidP="0098134C">
            <w:pPr>
              <w:jc w:val="both"/>
              <w:rPr>
                <w:color w:val="000000"/>
                <w:sz w:val="22"/>
                <w:szCs w:val="22"/>
                <w:lang w:val="en-US"/>
              </w:rPr>
            </w:pPr>
            <w:r w:rsidRPr="00383724">
              <w:rPr>
                <w:color w:val="000000"/>
                <w:sz w:val="22"/>
                <w:szCs w:val="22"/>
                <w:lang w:val="en-US"/>
              </w:rPr>
              <w:t xml:space="preserve">1 </w:t>
            </w:r>
            <w:r w:rsidRPr="00383724">
              <w:rPr>
                <w:color w:val="000000"/>
                <w:sz w:val="22"/>
                <w:szCs w:val="22"/>
              </w:rPr>
              <w:t>канал</w:t>
            </w:r>
            <w:r w:rsidRPr="00383724">
              <w:rPr>
                <w:color w:val="000000"/>
                <w:sz w:val="22"/>
                <w:szCs w:val="22"/>
                <w:lang w:val="en-US"/>
              </w:rPr>
              <w:t xml:space="preserve">. </w:t>
            </w:r>
            <w:r w:rsidRPr="00383724">
              <w:rPr>
                <w:color w:val="000000"/>
                <w:sz w:val="22"/>
                <w:szCs w:val="22"/>
              </w:rPr>
              <w:t>Модуль</w:t>
            </w:r>
            <w:r w:rsidRPr="00383724">
              <w:rPr>
                <w:color w:val="000000"/>
                <w:sz w:val="22"/>
                <w:szCs w:val="22"/>
                <w:lang w:val="en-US"/>
              </w:rPr>
              <w:t xml:space="preserve"> </w:t>
            </w:r>
            <w:r w:rsidRPr="00383724">
              <w:rPr>
                <w:color w:val="000000"/>
                <w:sz w:val="22"/>
                <w:szCs w:val="22"/>
              </w:rPr>
              <w:t>русской</w:t>
            </w:r>
            <w:r w:rsidRPr="00383724">
              <w:rPr>
                <w:color w:val="000000"/>
                <w:sz w:val="22"/>
                <w:szCs w:val="22"/>
                <w:lang w:val="en-US"/>
              </w:rPr>
              <w:t xml:space="preserve"> </w:t>
            </w:r>
            <w:r w:rsidRPr="00383724">
              <w:rPr>
                <w:color w:val="000000"/>
                <w:sz w:val="22"/>
                <w:szCs w:val="22"/>
              </w:rPr>
              <w:t>речи</w:t>
            </w:r>
            <w:r w:rsidRPr="00383724">
              <w:rPr>
                <w:color w:val="000000"/>
                <w:sz w:val="22"/>
                <w:szCs w:val="22"/>
                <w:lang w:val="en-US"/>
              </w:rPr>
              <w:t xml:space="preserve"> </w:t>
            </w:r>
            <w:proofErr w:type="spellStart"/>
            <w:r w:rsidRPr="00383724">
              <w:rPr>
                <w:color w:val="000000"/>
                <w:sz w:val="22"/>
                <w:szCs w:val="22"/>
                <w:lang w:val="en-US"/>
              </w:rPr>
              <w:t>VoiceNavigator</w:t>
            </w:r>
            <w:proofErr w:type="spellEnd"/>
            <w:r w:rsidRPr="00383724">
              <w:rPr>
                <w:color w:val="000000"/>
                <w:sz w:val="22"/>
                <w:szCs w:val="22"/>
                <w:lang w:val="en-US"/>
              </w:rPr>
              <w:t xml:space="preserve"> ASR Open Grammar.  ASR. Backup</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7B8570A7" w14:textId="77777777" w:rsidR="00383724" w:rsidRPr="00383724" w:rsidRDefault="00383724" w:rsidP="0098134C">
            <w:pPr>
              <w:rPr>
                <w:color w:val="000000"/>
                <w:sz w:val="22"/>
                <w:szCs w:val="22"/>
              </w:rPr>
            </w:pPr>
            <w:r w:rsidRPr="00383724">
              <w:rPr>
                <w:color w:val="000000"/>
                <w:sz w:val="22"/>
                <w:szCs w:val="22"/>
              </w:rPr>
              <w:t>По одновременным каналам</w:t>
            </w:r>
          </w:p>
        </w:tc>
        <w:tc>
          <w:tcPr>
            <w:tcW w:w="939" w:type="pct"/>
            <w:tcBorders>
              <w:top w:val="single" w:sz="4" w:space="0" w:color="auto"/>
              <w:left w:val="nil"/>
              <w:bottom w:val="single" w:sz="4" w:space="0" w:color="auto"/>
              <w:right w:val="single" w:sz="4" w:space="0" w:color="auto"/>
            </w:tcBorders>
            <w:shd w:val="clear" w:color="auto" w:fill="auto"/>
            <w:vAlign w:val="center"/>
            <w:hideMark/>
          </w:tcPr>
          <w:p w14:paraId="493FB7D8" w14:textId="77777777" w:rsidR="00383724" w:rsidRPr="00383724" w:rsidRDefault="00383724" w:rsidP="0098134C">
            <w:pPr>
              <w:rPr>
                <w:color w:val="000000"/>
                <w:sz w:val="22"/>
                <w:szCs w:val="22"/>
              </w:rPr>
            </w:pPr>
            <w:r w:rsidRPr="00383724">
              <w:rPr>
                <w:color w:val="000000"/>
                <w:sz w:val="22"/>
                <w:szCs w:val="22"/>
              </w:rPr>
              <w:t xml:space="preserve">Модуль автоматического распознавания русской речи </w:t>
            </w:r>
            <w:proofErr w:type="spellStart"/>
            <w:r w:rsidRPr="00383724">
              <w:rPr>
                <w:color w:val="000000"/>
                <w:sz w:val="22"/>
                <w:szCs w:val="22"/>
              </w:rPr>
              <w:t>VoiceNavigator</w:t>
            </w:r>
            <w:proofErr w:type="spellEnd"/>
            <w:r w:rsidRPr="00383724">
              <w:rPr>
                <w:color w:val="000000"/>
                <w:sz w:val="22"/>
                <w:szCs w:val="22"/>
              </w:rPr>
              <w:t xml:space="preserve"> ASR </w:t>
            </w:r>
            <w:proofErr w:type="spellStart"/>
            <w:r w:rsidRPr="00383724">
              <w:rPr>
                <w:color w:val="000000"/>
                <w:sz w:val="22"/>
                <w:szCs w:val="22"/>
              </w:rPr>
              <w:t>Open</w:t>
            </w:r>
            <w:proofErr w:type="spellEnd"/>
            <w:r w:rsidRPr="00383724">
              <w:rPr>
                <w:color w:val="000000"/>
                <w:sz w:val="22"/>
                <w:szCs w:val="22"/>
              </w:rPr>
              <w:t xml:space="preserve"> </w:t>
            </w:r>
            <w:proofErr w:type="spellStart"/>
            <w:r w:rsidRPr="00383724">
              <w:rPr>
                <w:color w:val="000000"/>
                <w:sz w:val="22"/>
                <w:szCs w:val="22"/>
              </w:rPr>
              <w:t>Grammar</w:t>
            </w:r>
            <w:proofErr w:type="spellEnd"/>
            <w:r w:rsidRPr="00383724">
              <w:rPr>
                <w:color w:val="000000"/>
                <w:sz w:val="22"/>
                <w:szCs w:val="22"/>
              </w:rPr>
              <w:t xml:space="preserve"> активирует ASR с открытыми </w:t>
            </w:r>
            <w:r w:rsidRPr="00383724">
              <w:rPr>
                <w:color w:val="000000"/>
                <w:sz w:val="22"/>
                <w:szCs w:val="22"/>
              </w:rPr>
              <w:lastRenderedPageBreak/>
              <w:t>грамматиками (слитное распознавание речи) (резервный)</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2C7CC764" w14:textId="77777777" w:rsidR="00383724" w:rsidRPr="00383724" w:rsidRDefault="00383724" w:rsidP="0098134C">
            <w:pPr>
              <w:jc w:val="center"/>
              <w:rPr>
                <w:color w:val="000000"/>
                <w:sz w:val="22"/>
                <w:szCs w:val="22"/>
              </w:rPr>
            </w:pPr>
            <w:r w:rsidRPr="00383724">
              <w:rPr>
                <w:color w:val="000000"/>
                <w:sz w:val="22"/>
                <w:szCs w:val="22"/>
              </w:rPr>
              <w:lastRenderedPageBreak/>
              <w:t> 13</w:t>
            </w:r>
          </w:p>
        </w:tc>
        <w:tc>
          <w:tcPr>
            <w:tcW w:w="704" w:type="pct"/>
            <w:tcBorders>
              <w:top w:val="single" w:sz="4" w:space="0" w:color="auto"/>
              <w:left w:val="nil"/>
              <w:bottom w:val="single" w:sz="4" w:space="0" w:color="auto"/>
              <w:right w:val="single" w:sz="4" w:space="0" w:color="auto"/>
            </w:tcBorders>
          </w:tcPr>
          <w:p w14:paraId="139FE5F7" w14:textId="77777777" w:rsidR="00383724" w:rsidRPr="00383724" w:rsidRDefault="00383724" w:rsidP="0098134C">
            <w:pPr>
              <w:jc w:val="center"/>
              <w:rPr>
                <w:color w:val="000000"/>
                <w:sz w:val="22"/>
                <w:szCs w:val="22"/>
              </w:rPr>
            </w:pPr>
          </w:p>
        </w:tc>
      </w:tr>
      <w:tr w:rsidR="00292915" w:rsidRPr="00383724" w14:paraId="5E694B47" w14:textId="7845FA43" w:rsidTr="00292915">
        <w:trPr>
          <w:trHeight w:val="157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18C6839A" w14:textId="77777777" w:rsidR="00383724" w:rsidRPr="00383724" w:rsidRDefault="00383724" w:rsidP="0098134C">
            <w:pPr>
              <w:rPr>
                <w:color w:val="000000"/>
                <w:sz w:val="22"/>
                <w:szCs w:val="22"/>
              </w:rPr>
            </w:pPr>
            <w:r w:rsidRPr="00383724">
              <w:rPr>
                <w:color w:val="000000"/>
                <w:sz w:val="22"/>
                <w:szCs w:val="22"/>
              </w:rPr>
              <w:lastRenderedPageBreak/>
              <w:t>2.8</w:t>
            </w:r>
          </w:p>
        </w:tc>
        <w:tc>
          <w:tcPr>
            <w:tcW w:w="1589" w:type="pct"/>
            <w:tcBorders>
              <w:top w:val="nil"/>
              <w:left w:val="nil"/>
              <w:bottom w:val="single" w:sz="4" w:space="0" w:color="auto"/>
              <w:right w:val="single" w:sz="4" w:space="0" w:color="auto"/>
            </w:tcBorders>
            <w:shd w:val="clear" w:color="auto" w:fill="auto"/>
            <w:vAlign w:val="center"/>
            <w:hideMark/>
          </w:tcPr>
          <w:p w14:paraId="12B36A7D" w14:textId="77777777" w:rsidR="00383724" w:rsidRPr="00383724" w:rsidRDefault="00383724" w:rsidP="0098134C">
            <w:pPr>
              <w:jc w:val="both"/>
              <w:rPr>
                <w:color w:val="000000"/>
                <w:sz w:val="22"/>
                <w:szCs w:val="22"/>
              </w:rPr>
            </w:pPr>
            <w:r w:rsidRPr="00383724">
              <w:rPr>
                <w:color w:val="000000"/>
                <w:sz w:val="22"/>
                <w:szCs w:val="22"/>
                <w:lang w:val="en-US"/>
              </w:rPr>
              <w:t xml:space="preserve">1 </w:t>
            </w:r>
            <w:r w:rsidRPr="00383724">
              <w:rPr>
                <w:color w:val="000000"/>
                <w:sz w:val="22"/>
                <w:szCs w:val="22"/>
              </w:rPr>
              <w:t>канал</w:t>
            </w:r>
            <w:r w:rsidRPr="00383724">
              <w:rPr>
                <w:color w:val="000000"/>
                <w:sz w:val="22"/>
                <w:szCs w:val="22"/>
                <w:lang w:val="en-US"/>
              </w:rPr>
              <w:t xml:space="preserve">. </w:t>
            </w:r>
            <w:r w:rsidRPr="00383724">
              <w:rPr>
                <w:color w:val="000000"/>
                <w:sz w:val="22"/>
                <w:szCs w:val="22"/>
              </w:rPr>
              <w:t>Модуль</w:t>
            </w:r>
            <w:r w:rsidRPr="00383724">
              <w:rPr>
                <w:color w:val="000000"/>
                <w:sz w:val="22"/>
                <w:szCs w:val="22"/>
                <w:lang w:val="en-US"/>
              </w:rPr>
              <w:t xml:space="preserve"> </w:t>
            </w:r>
            <w:r w:rsidRPr="00383724">
              <w:rPr>
                <w:color w:val="000000"/>
                <w:sz w:val="22"/>
                <w:szCs w:val="22"/>
              </w:rPr>
              <w:t>русской</w:t>
            </w:r>
            <w:r w:rsidRPr="00383724">
              <w:rPr>
                <w:color w:val="000000"/>
                <w:sz w:val="22"/>
                <w:szCs w:val="22"/>
                <w:lang w:val="en-US"/>
              </w:rPr>
              <w:t xml:space="preserve"> </w:t>
            </w:r>
            <w:r w:rsidRPr="00383724">
              <w:rPr>
                <w:color w:val="000000"/>
                <w:sz w:val="22"/>
                <w:szCs w:val="22"/>
              </w:rPr>
              <w:t>речи</w:t>
            </w:r>
            <w:r w:rsidRPr="00383724">
              <w:rPr>
                <w:color w:val="000000"/>
                <w:sz w:val="22"/>
                <w:szCs w:val="22"/>
                <w:lang w:val="en-US"/>
              </w:rPr>
              <w:t xml:space="preserve"> </w:t>
            </w:r>
            <w:proofErr w:type="spellStart"/>
            <w:r w:rsidRPr="00383724">
              <w:rPr>
                <w:color w:val="000000"/>
                <w:sz w:val="22"/>
                <w:szCs w:val="22"/>
                <w:lang w:val="en-US"/>
              </w:rPr>
              <w:t>VoiceNavigator</w:t>
            </w:r>
            <w:proofErr w:type="spellEnd"/>
            <w:r w:rsidRPr="00383724">
              <w:rPr>
                <w:color w:val="000000"/>
                <w:sz w:val="22"/>
                <w:szCs w:val="22"/>
                <w:lang w:val="en-US"/>
              </w:rPr>
              <w:t xml:space="preserve"> ASR Closed Grammar.  </w:t>
            </w:r>
            <w:r w:rsidRPr="00383724">
              <w:rPr>
                <w:color w:val="000000"/>
                <w:sz w:val="22"/>
                <w:szCs w:val="22"/>
              </w:rPr>
              <w:t xml:space="preserve">ASR. </w:t>
            </w:r>
            <w:proofErr w:type="spellStart"/>
            <w:r w:rsidRPr="00383724">
              <w:rPr>
                <w:color w:val="000000"/>
                <w:sz w:val="22"/>
                <w:szCs w:val="22"/>
              </w:rPr>
              <w:t>Backup</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0808F217" w14:textId="77777777" w:rsidR="00383724" w:rsidRPr="00383724" w:rsidRDefault="00383724" w:rsidP="0098134C">
            <w:pPr>
              <w:rPr>
                <w:color w:val="000000"/>
                <w:sz w:val="22"/>
                <w:szCs w:val="22"/>
              </w:rPr>
            </w:pPr>
            <w:r w:rsidRPr="00383724">
              <w:rPr>
                <w:color w:val="000000"/>
                <w:sz w:val="22"/>
                <w:szCs w:val="22"/>
              </w:rPr>
              <w:t>По одновременным каналам</w:t>
            </w:r>
          </w:p>
        </w:tc>
        <w:tc>
          <w:tcPr>
            <w:tcW w:w="939" w:type="pct"/>
            <w:tcBorders>
              <w:top w:val="nil"/>
              <w:left w:val="nil"/>
              <w:bottom w:val="single" w:sz="4" w:space="0" w:color="auto"/>
              <w:right w:val="single" w:sz="4" w:space="0" w:color="auto"/>
            </w:tcBorders>
            <w:shd w:val="clear" w:color="auto" w:fill="auto"/>
            <w:vAlign w:val="center"/>
            <w:hideMark/>
          </w:tcPr>
          <w:p w14:paraId="5A3C0411" w14:textId="77777777" w:rsidR="00383724" w:rsidRPr="00383724" w:rsidRDefault="00383724" w:rsidP="0098134C">
            <w:pPr>
              <w:rPr>
                <w:color w:val="000000"/>
                <w:sz w:val="22"/>
                <w:szCs w:val="22"/>
              </w:rPr>
            </w:pPr>
            <w:r w:rsidRPr="00383724">
              <w:rPr>
                <w:color w:val="000000"/>
                <w:sz w:val="22"/>
                <w:szCs w:val="22"/>
              </w:rPr>
              <w:t xml:space="preserve">Модуль автоматического распознавания русской речи </w:t>
            </w:r>
            <w:proofErr w:type="spellStart"/>
            <w:r w:rsidRPr="00383724">
              <w:rPr>
                <w:color w:val="000000"/>
                <w:sz w:val="22"/>
                <w:szCs w:val="22"/>
              </w:rPr>
              <w:t>VoiceNavigator</w:t>
            </w:r>
            <w:proofErr w:type="spellEnd"/>
            <w:r w:rsidRPr="00383724">
              <w:rPr>
                <w:color w:val="000000"/>
                <w:sz w:val="22"/>
                <w:szCs w:val="22"/>
              </w:rPr>
              <w:t xml:space="preserve"> ASR </w:t>
            </w:r>
            <w:proofErr w:type="spellStart"/>
            <w:r w:rsidRPr="00383724">
              <w:rPr>
                <w:color w:val="000000"/>
                <w:sz w:val="22"/>
                <w:szCs w:val="22"/>
              </w:rPr>
              <w:t>Closed</w:t>
            </w:r>
            <w:proofErr w:type="spellEnd"/>
            <w:r w:rsidRPr="00383724">
              <w:rPr>
                <w:color w:val="000000"/>
                <w:sz w:val="22"/>
                <w:szCs w:val="22"/>
              </w:rPr>
              <w:t xml:space="preserve"> </w:t>
            </w:r>
            <w:proofErr w:type="spellStart"/>
            <w:r w:rsidRPr="00383724">
              <w:rPr>
                <w:color w:val="000000"/>
                <w:sz w:val="22"/>
                <w:szCs w:val="22"/>
              </w:rPr>
              <w:t>Grammar</w:t>
            </w:r>
            <w:proofErr w:type="spellEnd"/>
            <w:r w:rsidRPr="00383724">
              <w:rPr>
                <w:color w:val="000000"/>
                <w:sz w:val="22"/>
                <w:szCs w:val="22"/>
              </w:rPr>
              <w:t xml:space="preserve"> активирует ASR с закрытыми грамматиками (распознавание отдельных команд) (резервный)</w:t>
            </w:r>
          </w:p>
        </w:tc>
        <w:tc>
          <w:tcPr>
            <w:tcW w:w="578" w:type="pct"/>
            <w:tcBorders>
              <w:top w:val="nil"/>
              <w:left w:val="nil"/>
              <w:bottom w:val="single" w:sz="4" w:space="0" w:color="auto"/>
              <w:right w:val="single" w:sz="4" w:space="0" w:color="auto"/>
            </w:tcBorders>
            <w:shd w:val="clear" w:color="auto" w:fill="auto"/>
            <w:vAlign w:val="center"/>
            <w:hideMark/>
          </w:tcPr>
          <w:p w14:paraId="4B74E45B" w14:textId="77777777" w:rsidR="00383724" w:rsidRPr="00383724" w:rsidRDefault="00383724" w:rsidP="0098134C">
            <w:pPr>
              <w:jc w:val="center"/>
              <w:rPr>
                <w:color w:val="000000"/>
                <w:sz w:val="22"/>
                <w:szCs w:val="22"/>
              </w:rPr>
            </w:pPr>
            <w:r w:rsidRPr="00383724">
              <w:rPr>
                <w:color w:val="000000"/>
                <w:sz w:val="22"/>
                <w:szCs w:val="22"/>
              </w:rPr>
              <w:t> 12</w:t>
            </w:r>
          </w:p>
        </w:tc>
        <w:tc>
          <w:tcPr>
            <w:tcW w:w="704" w:type="pct"/>
            <w:tcBorders>
              <w:top w:val="nil"/>
              <w:left w:val="nil"/>
              <w:bottom w:val="single" w:sz="4" w:space="0" w:color="auto"/>
              <w:right w:val="single" w:sz="4" w:space="0" w:color="auto"/>
            </w:tcBorders>
          </w:tcPr>
          <w:p w14:paraId="2F9ECBC2" w14:textId="77777777" w:rsidR="00383724" w:rsidRPr="00383724" w:rsidRDefault="00383724" w:rsidP="0098134C">
            <w:pPr>
              <w:jc w:val="center"/>
              <w:rPr>
                <w:color w:val="000000"/>
                <w:sz w:val="22"/>
                <w:szCs w:val="22"/>
              </w:rPr>
            </w:pPr>
          </w:p>
        </w:tc>
      </w:tr>
      <w:tr w:rsidR="00292915" w:rsidRPr="00383724" w14:paraId="36408320" w14:textId="79FBAF35" w:rsidTr="00292915">
        <w:trPr>
          <w:trHeight w:val="75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0879C2EE" w14:textId="77777777" w:rsidR="00383724" w:rsidRPr="00383724" w:rsidRDefault="00383724" w:rsidP="0098134C">
            <w:pPr>
              <w:rPr>
                <w:color w:val="000000"/>
                <w:sz w:val="22"/>
                <w:szCs w:val="22"/>
              </w:rPr>
            </w:pPr>
            <w:r w:rsidRPr="00383724">
              <w:rPr>
                <w:color w:val="000000"/>
                <w:sz w:val="22"/>
                <w:szCs w:val="22"/>
              </w:rPr>
              <w:t>2.9</w:t>
            </w:r>
          </w:p>
        </w:tc>
        <w:tc>
          <w:tcPr>
            <w:tcW w:w="1589" w:type="pct"/>
            <w:tcBorders>
              <w:top w:val="nil"/>
              <w:left w:val="nil"/>
              <w:bottom w:val="single" w:sz="4" w:space="0" w:color="auto"/>
              <w:right w:val="single" w:sz="4" w:space="0" w:color="auto"/>
            </w:tcBorders>
            <w:shd w:val="clear" w:color="auto" w:fill="auto"/>
            <w:vAlign w:val="center"/>
            <w:hideMark/>
          </w:tcPr>
          <w:p w14:paraId="4237D9A9" w14:textId="77777777" w:rsidR="00383724" w:rsidRPr="00383724" w:rsidRDefault="00383724" w:rsidP="0098134C">
            <w:pPr>
              <w:jc w:val="both"/>
              <w:rPr>
                <w:color w:val="000000"/>
                <w:sz w:val="22"/>
                <w:szCs w:val="22"/>
              </w:rPr>
            </w:pPr>
            <w:r w:rsidRPr="00383724">
              <w:rPr>
                <w:color w:val="000000"/>
                <w:sz w:val="22"/>
                <w:szCs w:val="22"/>
              </w:rPr>
              <w:t>1 канал. (TTS) «</w:t>
            </w:r>
            <w:proofErr w:type="spellStart"/>
            <w:r w:rsidRPr="00383724">
              <w:rPr>
                <w:color w:val="000000"/>
                <w:sz w:val="22"/>
                <w:szCs w:val="22"/>
              </w:rPr>
              <w:t>VitalVoice</w:t>
            </w:r>
            <w:proofErr w:type="spellEnd"/>
            <w:r w:rsidRPr="00383724">
              <w:rPr>
                <w:color w:val="000000"/>
                <w:sz w:val="22"/>
                <w:szCs w:val="22"/>
              </w:rPr>
              <w:t xml:space="preserve">». </w:t>
            </w:r>
            <w:proofErr w:type="spellStart"/>
            <w:r w:rsidRPr="00383724">
              <w:rPr>
                <w:color w:val="000000"/>
                <w:sz w:val="22"/>
                <w:szCs w:val="22"/>
              </w:rPr>
              <w:t>Backup</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73A600E2" w14:textId="77777777" w:rsidR="00383724" w:rsidRPr="00383724" w:rsidRDefault="00383724" w:rsidP="0098134C">
            <w:pPr>
              <w:rPr>
                <w:color w:val="000000"/>
                <w:sz w:val="22"/>
                <w:szCs w:val="22"/>
              </w:rPr>
            </w:pPr>
            <w:r w:rsidRPr="00383724">
              <w:rPr>
                <w:color w:val="000000"/>
                <w:sz w:val="22"/>
                <w:szCs w:val="22"/>
              </w:rPr>
              <w:t>По одновременным каналам</w:t>
            </w:r>
          </w:p>
        </w:tc>
        <w:tc>
          <w:tcPr>
            <w:tcW w:w="939" w:type="pct"/>
            <w:tcBorders>
              <w:top w:val="nil"/>
              <w:left w:val="nil"/>
              <w:bottom w:val="single" w:sz="4" w:space="0" w:color="auto"/>
              <w:right w:val="single" w:sz="4" w:space="0" w:color="auto"/>
            </w:tcBorders>
            <w:shd w:val="clear" w:color="auto" w:fill="auto"/>
            <w:vAlign w:val="center"/>
            <w:hideMark/>
          </w:tcPr>
          <w:p w14:paraId="427CCBCC" w14:textId="77777777" w:rsidR="00383724" w:rsidRPr="00383724" w:rsidRDefault="00383724" w:rsidP="0098134C">
            <w:pPr>
              <w:rPr>
                <w:color w:val="000000"/>
                <w:sz w:val="22"/>
                <w:szCs w:val="22"/>
              </w:rPr>
            </w:pPr>
            <w:r w:rsidRPr="00383724">
              <w:rPr>
                <w:color w:val="000000"/>
                <w:sz w:val="22"/>
                <w:szCs w:val="22"/>
              </w:rPr>
              <w:t>Модуль синтеза русской речи (TTS) «</w:t>
            </w:r>
            <w:proofErr w:type="spellStart"/>
            <w:r w:rsidRPr="00383724">
              <w:rPr>
                <w:color w:val="000000"/>
                <w:sz w:val="22"/>
                <w:szCs w:val="22"/>
              </w:rPr>
              <w:t>VitalVoice</w:t>
            </w:r>
            <w:proofErr w:type="spellEnd"/>
            <w:r w:rsidRPr="00383724">
              <w:rPr>
                <w:color w:val="000000"/>
                <w:sz w:val="22"/>
                <w:szCs w:val="22"/>
              </w:rPr>
              <w:t>» 1 голос (резервный)</w:t>
            </w:r>
          </w:p>
        </w:tc>
        <w:tc>
          <w:tcPr>
            <w:tcW w:w="578" w:type="pct"/>
            <w:tcBorders>
              <w:top w:val="nil"/>
              <w:left w:val="nil"/>
              <w:bottom w:val="single" w:sz="4" w:space="0" w:color="auto"/>
              <w:right w:val="single" w:sz="4" w:space="0" w:color="auto"/>
            </w:tcBorders>
            <w:shd w:val="clear" w:color="auto" w:fill="auto"/>
            <w:vAlign w:val="center"/>
            <w:hideMark/>
          </w:tcPr>
          <w:p w14:paraId="48A327F3" w14:textId="77777777" w:rsidR="00383724" w:rsidRPr="00383724" w:rsidRDefault="00383724" w:rsidP="0098134C">
            <w:pPr>
              <w:jc w:val="center"/>
              <w:rPr>
                <w:color w:val="000000"/>
                <w:sz w:val="22"/>
                <w:szCs w:val="22"/>
              </w:rPr>
            </w:pPr>
            <w:r w:rsidRPr="00383724">
              <w:rPr>
                <w:color w:val="000000"/>
                <w:sz w:val="22"/>
                <w:szCs w:val="22"/>
              </w:rPr>
              <w:t> 50</w:t>
            </w:r>
          </w:p>
        </w:tc>
        <w:tc>
          <w:tcPr>
            <w:tcW w:w="704" w:type="pct"/>
            <w:tcBorders>
              <w:top w:val="nil"/>
              <w:left w:val="nil"/>
              <w:bottom w:val="single" w:sz="4" w:space="0" w:color="auto"/>
              <w:right w:val="single" w:sz="4" w:space="0" w:color="auto"/>
            </w:tcBorders>
          </w:tcPr>
          <w:p w14:paraId="477D8D5F" w14:textId="77777777" w:rsidR="00383724" w:rsidRPr="00383724" w:rsidRDefault="00383724" w:rsidP="0098134C">
            <w:pPr>
              <w:jc w:val="center"/>
              <w:rPr>
                <w:color w:val="000000"/>
                <w:sz w:val="22"/>
                <w:szCs w:val="22"/>
              </w:rPr>
            </w:pPr>
          </w:p>
        </w:tc>
      </w:tr>
      <w:tr w:rsidR="00292915" w:rsidRPr="00383724" w14:paraId="5559E790" w14:textId="36A55EC9" w:rsidTr="00292915">
        <w:trPr>
          <w:trHeight w:val="75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63F3210A" w14:textId="77777777" w:rsidR="00383724" w:rsidRPr="00383724" w:rsidRDefault="00383724" w:rsidP="0098134C">
            <w:pPr>
              <w:rPr>
                <w:color w:val="000000"/>
                <w:sz w:val="22"/>
                <w:szCs w:val="22"/>
              </w:rPr>
            </w:pPr>
            <w:r w:rsidRPr="00383724">
              <w:rPr>
                <w:color w:val="000000"/>
                <w:sz w:val="22"/>
                <w:szCs w:val="22"/>
              </w:rPr>
              <w:t>2.10</w:t>
            </w:r>
          </w:p>
        </w:tc>
        <w:tc>
          <w:tcPr>
            <w:tcW w:w="1589" w:type="pct"/>
            <w:tcBorders>
              <w:top w:val="nil"/>
              <w:left w:val="nil"/>
              <w:bottom w:val="single" w:sz="4" w:space="0" w:color="auto"/>
              <w:right w:val="single" w:sz="4" w:space="0" w:color="auto"/>
            </w:tcBorders>
            <w:shd w:val="clear" w:color="auto" w:fill="auto"/>
            <w:vAlign w:val="center"/>
            <w:hideMark/>
          </w:tcPr>
          <w:p w14:paraId="0147623D" w14:textId="77777777" w:rsidR="00383724" w:rsidRPr="00383724" w:rsidRDefault="00383724" w:rsidP="0098134C">
            <w:pPr>
              <w:rPr>
                <w:color w:val="000000"/>
                <w:sz w:val="22"/>
                <w:szCs w:val="22"/>
              </w:rPr>
            </w:pPr>
            <w:r w:rsidRPr="00383724">
              <w:rPr>
                <w:color w:val="000000"/>
                <w:sz w:val="22"/>
                <w:szCs w:val="22"/>
              </w:rPr>
              <w:t>1_channel_theme_backup</w:t>
            </w:r>
          </w:p>
        </w:tc>
        <w:tc>
          <w:tcPr>
            <w:tcW w:w="867" w:type="pct"/>
            <w:tcBorders>
              <w:top w:val="nil"/>
              <w:left w:val="nil"/>
              <w:bottom w:val="single" w:sz="4" w:space="0" w:color="auto"/>
              <w:right w:val="single" w:sz="4" w:space="0" w:color="auto"/>
            </w:tcBorders>
            <w:shd w:val="clear" w:color="000000" w:fill="FFFFFF"/>
            <w:vAlign w:val="center"/>
            <w:hideMark/>
          </w:tcPr>
          <w:p w14:paraId="2A907D54" w14:textId="77777777" w:rsidR="00383724" w:rsidRPr="00383724" w:rsidRDefault="00383724" w:rsidP="0098134C">
            <w:pPr>
              <w:rPr>
                <w:color w:val="000000"/>
                <w:sz w:val="22"/>
                <w:szCs w:val="22"/>
              </w:rPr>
            </w:pPr>
            <w:r w:rsidRPr="00383724">
              <w:rPr>
                <w:color w:val="000000"/>
                <w:sz w:val="22"/>
                <w:szCs w:val="22"/>
              </w:rPr>
              <w:t>По одновременным каналам</w:t>
            </w:r>
          </w:p>
        </w:tc>
        <w:tc>
          <w:tcPr>
            <w:tcW w:w="939" w:type="pct"/>
            <w:tcBorders>
              <w:top w:val="nil"/>
              <w:left w:val="nil"/>
              <w:bottom w:val="single" w:sz="4" w:space="0" w:color="auto"/>
              <w:right w:val="single" w:sz="4" w:space="0" w:color="auto"/>
            </w:tcBorders>
            <w:shd w:val="clear" w:color="000000" w:fill="FFFFFF"/>
            <w:vAlign w:val="center"/>
            <w:hideMark/>
          </w:tcPr>
          <w:p w14:paraId="0424B7B8" w14:textId="77777777" w:rsidR="00383724" w:rsidRPr="00383724" w:rsidRDefault="00383724" w:rsidP="0098134C">
            <w:pPr>
              <w:rPr>
                <w:color w:val="000000"/>
                <w:sz w:val="22"/>
                <w:szCs w:val="22"/>
              </w:rPr>
            </w:pPr>
            <w:r w:rsidRPr="00383724">
              <w:rPr>
                <w:color w:val="000000"/>
                <w:sz w:val="22"/>
                <w:szCs w:val="22"/>
              </w:rPr>
              <w:t xml:space="preserve">Лицензия на 1 сессию обращения к </w:t>
            </w:r>
            <w:proofErr w:type="spellStart"/>
            <w:r w:rsidRPr="00383724">
              <w:rPr>
                <w:color w:val="000000"/>
                <w:sz w:val="22"/>
                <w:szCs w:val="22"/>
              </w:rPr>
              <w:t>тематизатору</w:t>
            </w:r>
            <w:proofErr w:type="spellEnd"/>
            <w:r w:rsidRPr="00383724">
              <w:rPr>
                <w:color w:val="000000"/>
                <w:sz w:val="22"/>
                <w:szCs w:val="22"/>
              </w:rPr>
              <w:t xml:space="preserve"> (резервные)</w:t>
            </w:r>
          </w:p>
        </w:tc>
        <w:tc>
          <w:tcPr>
            <w:tcW w:w="578" w:type="pct"/>
            <w:tcBorders>
              <w:top w:val="nil"/>
              <w:left w:val="nil"/>
              <w:bottom w:val="single" w:sz="4" w:space="0" w:color="auto"/>
              <w:right w:val="single" w:sz="4" w:space="0" w:color="auto"/>
            </w:tcBorders>
            <w:shd w:val="clear" w:color="auto" w:fill="auto"/>
            <w:vAlign w:val="center"/>
            <w:hideMark/>
          </w:tcPr>
          <w:p w14:paraId="0FA8AF4D" w14:textId="77777777" w:rsidR="00383724" w:rsidRPr="00383724" w:rsidRDefault="00383724" w:rsidP="0098134C">
            <w:pPr>
              <w:jc w:val="center"/>
              <w:rPr>
                <w:color w:val="000000"/>
                <w:sz w:val="22"/>
                <w:szCs w:val="22"/>
              </w:rPr>
            </w:pPr>
            <w:r w:rsidRPr="00383724">
              <w:rPr>
                <w:color w:val="000000"/>
                <w:sz w:val="22"/>
                <w:szCs w:val="22"/>
              </w:rPr>
              <w:t> 13</w:t>
            </w:r>
          </w:p>
        </w:tc>
        <w:tc>
          <w:tcPr>
            <w:tcW w:w="704" w:type="pct"/>
            <w:tcBorders>
              <w:top w:val="nil"/>
              <w:left w:val="nil"/>
              <w:bottom w:val="single" w:sz="4" w:space="0" w:color="auto"/>
              <w:right w:val="single" w:sz="4" w:space="0" w:color="auto"/>
            </w:tcBorders>
          </w:tcPr>
          <w:p w14:paraId="013226BB" w14:textId="77777777" w:rsidR="00383724" w:rsidRPr="00383724" w:rsidRDefault="00383724" w:rsidP="0098134C">
            <w:pPr>
              <w:jc w:val="center"/>
              <w:rPr>
                <w:color w:val="000000"/>
                <w:sz w:val="22"/>
                <w:szCs w:val="22"/>
              </w:rPr>
            </w:pPr>
          </w:p>
        </w:tc>
      </w:tr>
      <w:tr w:rsidR="00292915" w:rsidRPr="00383724" w14:paraId="4086CED0" w14:textId="7C048203" w:rsidTr="00292915">
        <w:trPr>
          <w:trHeight w:val="75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7515658D" w14:textId="77777777" w:rsidR="00383724" w:rsidRPr="00383724" w:rsidRDefault="00383724" w:rsidP="0098134C">
            <w:pPr>
              <w:rPr>
                <w:color w:val="000000"/>
                <w:sz w:val="22"/>
                <w:szCs w:val="22"/>
              </w:rPr>
            </w:pPr>
            <w:r w:rsidRPr="00383724">
              <w:rPr>
                <w:color w:val="000000"/>
                <w:sz w:val="22"/>
                <w:szCs w:val="22"/>
              </w:rPr>
              <w:t>2.11</w:t>
            </w:r>
          </w:p>
        </w:tc>
        <w:tc>
          <w:tcPr>
            <w:tcW w:w="1589" w:type="pct"/>
            <w:tcBorders>
              <w:top w:val="nil"/>
              <w:left w:val="nil"/>
              <w:bottom w:val="single" w:sz="4" w:space="0" w:color="auto"/>
              <w:right w:val="single" w:sz="4" w:space="0" w:color="auto"/>
            </w:tcBorders>
            <w:shd w:val="clear" w:color="auto" w:fill="auto"/>
            <w:vAlign w:val="center"/>
            <w:hideMark/>
          </w:tcPr>
          <w:p w14:paraId="50E5B979" w14:textId="77777777" w:rsidR="00383724" w:rsidRPr="00383724" w:rsidRDefault="00383724" w:rsidP="0098134C">
            <w:pPr>
              <w:rPr>
                <w:color w:val="000000"/>
                <w:sz w:val="22"/>
                <w:szCs w:val="22"/>
              </w:rPr>
            </w:pPr>
            <w:r w:rsidRPr="00383724">
              <w:rPr>
                <w:color w:val="000000"/>
                <w:sz w:val="22"/>
                <w:szCs w:val="22"/>
              </w:rPr>
              <w:t>1_DB_theme_backup</w:t>
            </w:r>
          </w:p>
        </w:tc>
        <w:tc>
          <w:tcPr>
            <w:tcW w:w="867" w:type="pct"/>
            <w:tcBorders>
              <w:top w:val="nil"/>
              <w:left w:val="nil"/>
              <w:bottom w:val="single" w:sz="4" w:space="0" w:color="auto"/>
              <w:right w:val="single" w:sz="4" w:space="0" w:color="auto"/>
            </w:tcBorders>
            <w:shd w:val="clear" w:color="000000" w:fill="FFFFFF"/>
            <w:vAlign w:val="center"/>
            <w:hideMark/>
          </w:tcPr>
          <w:p w14:paraId="18093C56" w14:textId="77777777" w:rsidR="00383724" w:rsidRPr="00383724" w:rsidRDefault="00383724" w:rsidP="0098134C">
            <w:pPr>
              <w:rPr>
                <w:color w:val="000000"/>
                <w:sz w:val="22"/>
                <w:szCs w:val="22"/>
              </w:rPr>
            </w:pPr>
            <w:r w:rsidRPr="00383724">
              <w:rPr>
                <w:color w:val="000000"/>
                <w:sz w:val="22"/>
                <w:szCs w:val="22"/>
              </w:rPr>
              <w:t>По количеству тематик в БД</w:t>
            </w:r>
          </w:p>
        </w:tc>
        <w:tc>
          <w:tcPr>
            <w:tcW w:w="939" w:type="pct"/>
            <w:tcBorders>
              <w:top w:val="nil"/>
              <w:left w:val="nil"/>
              <w:bottom w:val="single" w:sz="4" w:space="0" w:color="auto"/>
              <w:right w:val="single" w:sz="4" w:space="0" w:color="auto"/>
            </w:tcBorders>
            <w:shd w:val="clear" w:color="000000" w:fill="FFFFFF"/>
            <w:vAlign w:val="center"/>
            <w:hideMark/>
          </w:tcPr>
          <w:p w14:paraId="355C7FDE" w14:textId="77777777" w:rsidR="00383724" w:rsidRPr="00383724" w:rsidRDefault="00383724" w:rsidP="0098134C">
            <w:pPr>
              <w:rPr>
                <w:color w:val="000000"/>
                <w:sz w:val="22"/>
                <w:szCs w:val="22"/>
              </w:rPr>
            </w:pPr>
            <w:r w:rsidRPr="00383724">
              <w:rPr>
                <w:color w:val="000000"/>
                <w:sz w:val="22"/>
                <w:szCs w:val="22"/>
              </w:rPr>
              <w:t xml:space="preserve">Лицензия на 1 тематику в базе данных </w:t>
            </w:r>
            <w:proofErr w:type="spellStart"/>
            <w:r w:rsidRPr="00383724">
              <w:rPr>
                <w:color w:val="000000"/>
                <w:sz w:val="22"/>
                <w:szCs w:val="22"/>
              </w:rPr>
              <w:t>тематизатора</w:t>
            </w:r>
            <w:proofErr w:type="spellEnd"/>
            <w:r w:rsidRPr="00383724">
              <w:rPr>
                <w:color w:val="000000"/>
                <w:sz w:val="22"/>
                <w:szCs w:val="22"/>
              </w:rPr>
              <w:t xml:space="preserve">  (</w:t>
            </w:r>
            <w:proofErr w:type="gramStart"/>
            <w:r w:rsidRPr="00383724">
              <w:rPr>
                <w:color w:val="000000"/>
                <w:sz w:val="22"/>
                <w:szCs w:val="22"/>
              </w:rPr>
              <w:t>резервные</w:t>
            </w:r>
            <w:proofErr w:type="gramEnd"/>
            <w:r w:rsidRPr="00383724">
              <w:rPr>
                <w:color w:val="000000"/>
                <w:sz w:val="22"/>
                <w:szCs w:val="22"/>
              </w:rPr>
              <w:t>)</w:t>
            </w:r>
          </w:p>
        </w:tc>
        <w:tc>
          <w:tcPr>
            <w:tcW w:w="578" w:type="pct"/>
            <w:tcBorders>
              <w:top w:val="nil"/>
              <w:left w:val="nil"/>
              <w:bottom w:val="single" w:sz="4" w:space="0" w:color="auto"/>
              <w:right w:val="single" w:sz="4" w:space="0" w:color="auto"/>
            </w:tcBorders>
            <w:shd w:val="clear" w:color="auto" w:fill="auto"/>
            <w:vAlign w:val="center"/>
            <w:hideMark/>
          </w:tcPr>
          <w:p w14:paraId="38A22C35" w14:textId="77777777" w:rsidR="00383724" w:rsidRPr="00383724" w:rsidRDefault="00383724" w:rsidP="0098134C">
            <w:pPr>
              <w:jc w:val="center"/>
              <w:rPr>
                <w:color w:val="000000"/>
                <w:sz w:val="22"/>
                <w:szCs w:val="22"/>
              </w:rPr>
            </w:pPr>
            <w:r w:rsidRPr="00383724">
              <w:rPr>
                <w:color w:val="000000"/>
                <w:sz w:val="22"/>
                <w:szCs w:val="22"/>
              </w:rPr>
              <w:t> 8</w:t>
            </w:r>
          </w:p>
        </w:tc>
        <w:tc>
          <w:tcPr>
            <w:tcW w:w="704" w:type="pct"/>
            <w:tcBorders>
              <w:top w:val="nil"/>
              <w:left w:val="nil"/>
              <w:bottom w:val="single" w:sz="4" w:space="0" w:color="auto"/>
              <w:right w:val="single" w:sz="4" w:space="0" w:color="auto"/>
            </w:tcBorders>
          </w:tcPr>
          <w:p w14:paraId="53FCA221" w14:textId="77777777" w:rsidR="00383724" w:rsidRPr="00383724" w:rsidRDefault="00383724" w:rsidP="0098134C">
            <w:pPr>
              <w:jc w:val="center"/>
              <w:rPr>
                <w:color w:val="000000"/>
                <w:sz w:val="22"/>
                <w:szCs w:val="22"/>
              </w:rPr>
            </w:pPr>
          </w:p>
        </w:tc>
      </w:tr>
      <w:tr w:rsidR="00383724" w:rsidRPr="00383724" w14:paraId="61E03174" w14:textId="1DE4A6BB" w:rsidTr="00292915">
        <w:trPr>
          <w:trHeight w:val="555"/>
        </w:trPr>
        <w:tc>
          <w:tcPr>
            <w:tcW w:w="4296" w:type="pct"/>
            <w:gridSpan w:val="5"/>
            <w:tcBorders>
              <w:top w:val="single" w:sz="4" w:space="0" w:color="auto"/>
              <w:left w:val="single" w:sz="4" w:space="0" w:color="auto"/>
              <w:bottom w:val="single" w:sz="4" w:space="0" w:color="auto"/>
              <w:right w:val="nil"/>
            </w:tcBorders>
            <w:shd w:val="clear" w:color="BFBFBF" w:fill="B8CCE4"/>
            <w:vAlign w:val="center"/>
            <w:hideMark/>
          </w:tcPr>
          <w:p w14:paraId="0EB8C813" w14:textId="77777777" w:rsidR="00383724" w:rsidRPr="00383724" w:rsidRDefault="00383724" w:rsidP="0098134C">
            <w:pPr>
              <w:jc w:val="center"/>
              <w:rPr>
                <w:b/>
                <w:bCs/>
                <w:color w:val="000000"/>
                <w:sz w:val="22"/>
                <w:szCs w:val="22"/>
              </w:rPr>
            </w:pPr>
            <w:r w:rsidRPr="00383724">
              <w:rPr>
                <w:b/>
                <w:bCs/>
                <w:color w:val="000000"/>
                <w:sz w:val="22"/>
                <w:szCs w:val="22"/>
              </w:rPr>
              <w:t xml:space="preserve">3. Программное обеспечение записи и аналитики </w:t>
            </w:r>
            <w:proofErr w:type="spellStart"/>
            <w:r w:rsidRPr="00383724">
              <w:rPr>
                <w:b/>
                <w:bCs/>
                <w:color w:val="000000"/>
                <w:sz w:val="22"/>
                <w:szCs w:val="22"/>
              </w:rPr>
              <w:t>Smart</w:t>
            </w:r>
            <w:proofErr w:type="spellEnd"/>
            <w:r w:rsidRPr="00383724">
              <w:rPr>
                <w:b/>
                <w:bCs/>
                <w:color w:val="000000"/>
                <w:sz w:val="22"/>
                <w:szCs w:val="22"/>
              </w:rPr>
              <w:t xml:space="preserve"> </w:t>
            </w:r>
            <w:proofErr w:type="spellStart"/>
            <w:r w:rsidRPr="00383724">
              <w:rPr>
                <w:b/>
                <w:bCs/>
                <w:color w:val="000000"/>
                <w:sz w:val="22"/>
                <w:szCs w:val="22"/>
              </w:rPr>
              <w:t>Logger</w:t>
            </w:r>
            <w:proofErr w:type="spellEnd"/>
            <w:r w:rsidRPr="00383724">
              <w:rPr>
                <w:b/>
                <w:bCs/>
                <w:color w:val="000000"/>
                <w:sz w:val="22"/>
                <w:szCs w:val="22"/>
              </w:rPr>
              <w:t xml:space="preserve"> II</w:t>
            </w:r>
          </w:p>
        </w:tc>
        <w:tc>
          <w:tcPr>
            <w:tcW w:w="704" w:type="pct"/>
            <w:tcBorders>
              <w:top w:val="single" w:sz="4" w:space="0" w:color="auto"/>
              <w:left w:val="single" w:sz="4" w:space="0" w:color="auto"/>
              <w:bottom w:val="single" w:sz="4" w:space="0" w:color="auto"/>
              <w:right w:val="nil"/>
            </w:tcBorders>
            <w:shd w:val="clear" w:color="BFBFBF" w:fill="B8CCE4"/>
          </w:tcPr>
          <w:p w14:paraId="67DD0622" w14:textId="77777777" w:rsidR="00383724" w:rsidRPr="00383724" w:rsidRDefault="00383724" w:rsidP="0098134C">
            <w:pPr>
              <w:jc w:val="center"/>
              <w:rPr>
                <w:b/>
                <w:bCs/>
                <w:color w:val="000000"/>
                <w:sz w:val="22"/>
                <w:szCs w:val="22"/>
              </w:rPr>
            </w:pPr>
          </w:p>
        </w:tc>
      </w:tr>
      <w:tr w:rsidR="00383724" w:rsidRPr="00383724" w14:paraId="622E284C" w14:textId="25413B04" w:rsidTr="00292915">
        <w:trPr>
          <w:trHeight w:val="390"/>
        </w:trPr>
        <w:tc>
          <w:tcPr>
            <w:tcW w:w="4296" w:type="pct"/>
            <w:gridSpan w:val="5"/>
            <w:tcBorders>
              <w:top w:val="single" w:sz="4" w:space="0" w:color="auto"/>
              <w:left w:val="single" w:sz="4" w:space="0" w:color="auto"/>
              <w:bottom w:val="single" w:sz="4" w:space="0" w:color="auto"/>
              <w:right w:val="nil"/>
            </w:tcBorders>
            <w:shd w:val="clear" w:color="BFBFBF" w:fill="DCE6F1"/>
            <w:vAlign w:val="center"/>
            <w:hideMark/>
          </w:tcPr>
          <w:p w14:paraId="70D623F4" w14:textId="77777777" w:rsidR="00383724" w:rsidRPr="00383724" w:rsidRDefault="00383724" w:rsidP="0098134C">
            <w:pPr>
              <w:jc w:val="center"/>
              <w:rPr>
                <w:b/>
                <w:bCs/>
                <w:color w:val="000000"/>
                <w:sz w:val="22"/>
                <w:szCs w:val="22"/>
              </w:rPr>
            </w:pPr>
            <w:r w:rsidRPr="00383724">
              <w:rPr>
                <w:b/>
                <w:bCs/>
                <w:color w:val="000000"/>
                <w:sz w:val="22"/>
                <w:szCs w:val="22"/>
              </w:rPr>
              <w:t xml:space="preserve">Запись </w:t>
            </w:r>
            <w:proofErr w:type="spellStart"/>
            <w:r w:rsidRPr="00383724">
              <w:rPr>
                <w:b/>
                <w:bCs/>
                <w:color w:val="000000"/>
                <w:sz w:val="22"/>
                <w:szCs w:val="22"/>
              </w:rPr>
              <w:t>Audio</w:t>
            </w:r>
            <w:proofErr w:type="spellEnd"/>
            <w:r w:rsidRPr="00383724">
              <w:rPr>
                <w:b/>
                <w:bCs/>
                <w:color w:val="000000"/>
                <w:sz w:val="22"/>
                <w:szCs w:val="22"/>
              </w:rPr>
              <w:t xml:space="preserve"> </w:t>
            </w:r>
            <w:proofErr w:type="spellStart"/>
            <w:r w:rsidRPr="00383724">
              <w:rPr>
                <w:b/>
                <w:bCs/>
                <w:color w:val="000000"/>
                <w:sz w:val="22"/>
                <w:szCs w:val="22"/>
              </w:rPr>
              <w:t>VoIP</w:t>
            </w:r>
            <w:proofErr w:type="spellEnd"/>
          </w:p>
        </w:tc>
        <w:tc>
          <w:tcPr>
            <w:tcW w:w="704" w:type="pct"/>
            <w:tcBorders>
              <w:top w:val="single" w:sz="4" w:space="0" w:color="auto"/>
              <w:left w:val="single" w:sz="4" w:space="0" w:color="auto"/>
              <w:bottom w:val="single" w:sz="4" w:space="0" w:color="auto"/>
              <w:right w:val="nil"/>
            </w:tcBorders>
            <w:shd w:val="clear" w:color="BFBFBF" w:fill="DCE6F1"/>
          </w:tcPr>
          <w:p w14:paraId="5281DB2C" w14:textId="77777777" w:rsidR="00383724" w:rsidRPr="00383724" w:rsidRDefault="00383724" w:rsidP="0098134C">
            <w:pPr>
              <w:jc w:val="center"/>
              <w:rPr>
                <w:b/>
                <w:bCs/>
                <w:color w:val="000000"/>
                <w:sz w:val="22"/>
                <w:szCs w:val="22"/>
              </w:rPr>
            </w:pPr>
          </w:p>
        </w:tc>
      </w:tr>
      <w:tr w:rsidR="00292915" w:rsidRPr="00383724" w14:paraId="66CF8B50" w14:textId="5AC21534" w:rsidTr="00292915">
        <w:trPr>
          <w:trHeight w:val="630"/>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CCD197" w14:textId="77777777" w:rsidR="00383724" w:rsidRPr="00383724" w:rsidRDefault="00383724" w:rsidP="0098134C">
            <w:pPr>
              <w:rPr>
                <w:color w:val="000000"/>
                <w:sz w:val="22"/>
                <w:szCs w:val="22"/>
              </w:rPr>
            </w:pPr>
            <w:r w:rsidRPr="00383724">
              <w:rPr>
                <w:color w:val="000000"/>
                <w:sz w:val="22"/>
                <w:szCs w:val="22"/>
              </w:rPr>
              <w:t>3.1</w:t>
            </w:r>
          </w:p>
        </w:tc>
        <w:tc>
          <w:tcPr>
            <w:tcW w:w="1589"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0F914980" w14:textId="77777777" w:rsidR="00383724" w:rsidRPr="00383724" w:rsidRDefault="00383724" w:rsidP="0098134C">
            <w:pPr>
              <w:jc w:val="both"/>
              <w:rPr>
                <w:color w:val="000000"/>
                <w:sz w:val="22"/>
                <w:szCs w:val="22"/>
                <w:lang w:val="en-US"/>
              </w:rPr>
            </w:pPr>
            <w:r w:rsidRPr="00383724">
              <w:rPr>
                <w:color w:val="000000"/>
                <w:sz w:val="22"/>
                <w:szCs w:val="22"/>
                <w:lang w:val="en-US"/>
              </w:rPr>
              <w:t>SM_II_SIP_Recorder_G_711</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53BD7D74"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single" w:sz="4" w:space="0" w:color="auto"/>
              <w:left w:val="nil"/>
              <w:bottom w:val="single" w:sz="4" w:space="0" w:color="auto"/>
              <w:right w:val="single" w:sz="4" w:space="0" w:color="auto"/>
            </w:tcBorders>
            <w:shd w:val="clear" w:color="auto" w:fill="auto"/>
            <w:vAlign w:val="center"/>
            <w:hideMark/>
          </w:tcPr>
          <w:p w14:paraId="2782AFB2" w14:textId="77777777" w:rsidR="00383724" w:rsidRPr="00383724" w:rsidRDefault="00383724" w:rsidP="0098134C">
            <w:pPr>
              <w:rPr>
                <w:color w:val="000000"/>
                <w:sz w:val="22"/>
                <w:szCs w:val="22"/>
              </w:rPr>
            </w:pPr>
            <w:r w:rsidRPr="00383724">
              <w:rPr>
                <w:color w:val="000000"/>
                <w:sz w:val="22"/>
                <w:szCs w:val="22"/>
              </w:rPr>
              <w:t xml:space="preserve">ПО записи "SIP </w:t>
            </w:r>
            <w:proofErr w:type="spellStart"/>
            <w:r w:rsidRPr="00383724">
              <w:rPr>
                <w:color w:val="000000"/>
                <w:sz w:val="22"/>
                <w:szCs w:val="22"/>
              </w:rPr>
              <w:t>Recorder</w:t>
            </w:r>
            <w:proofErr w:type="spellEnd"/>
            <w:r w:rsidRPr="00383724">
              <w:rPr>
                <w:color w:val="000000"/>
                <w:sz w:val="22"/>
                <w:szCs w:val="22"/>
              </w:rPr>
              <w:t>" (включая 4 канала записи с кодеком G.711 A/U-закон)</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5B9B105C"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single" w:sz="4" w:space="0" w:color="auto"/>
              <w:left w:val="nil"/>
              <w:bottom w:val="single" w:sz="4" w:space="0" w:color="auto"/>
              <w:right w:val="single" w:sz="4" w:space="0" w:color="auto"/>
            </w:tcBorders>
          </w:tcPr>
          <w:p w14:paraId="62B44D25" w14:textId="77777777" w:rsidR="00383724" w:rsidRPr="00383724" w:rsidRDefault="00383724" w:rsidP="0098134C">
            <w:pPr>
              <w:jc w:val="center"/>
              <w:rPr>
                <w:color w:val="000000"/>
                <w:sz w:val="22"/>
                <w:szCs w:val="22"/>
              </w:rPr>
            </w:pPr>
          </w:p>
        </w:tc>
      </w:tr>
      <w:tr w:rsidR="00292915" w:rsidRPr="00383724" w14:paraId="5E8FAB5E" w14:textId="3A007BCE"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43205980" w14:textId="77777777" w:rsidR="00383724" w:rsidRPr="00383724" w:rsidRDefault="00383724" w:rsidP="0098134C">
            <w:pPr>
              <w:rPr>
                <w:color w:val="000000"/>
                <w:sz w:val="22"/>
                <w:szCs w:val="22"/>
              </w:rPr>
            </w:pPr>
            <w:r w:rsidRPr="00383724">
              <w:rPr>
                <w:color w:val="000000"/>
                <w:sz w:val="22"/>
                <w:szCs w:val="22"/>
              </w:rPr>
              <w:t>3.2</w:t>
            </w:r>
          </w:p>
        </w:tc>
        <w:tc>
          <w:tcPr>
            <w:tcW w:w="1589" w:type="pct"/>
            <w:tcBorders>
              <w:top w:val="nil"/>
              <w:left w:val="single" w:sz="8" w:space="0" w:color="auto"/>
              <w:bottom w:val="single" w:sz="4" w:space="0" w:color="auto"/>
              <w:right w:val="single" w:sz="4" w:space="0" w:color="auto"/>
            </w:tcBorders>
            <w:shd w:val="clear" w:color="auto" w:fill="auto"/>
            <w:vAlign w:val="center"/>
            <w:hideMark/>
          </w:tcPr>
          <w:p w14:paraId="4B164A62" w14:textId="77777777" w:rsidR="00383724" w:rsidRPr="00383724" w:rsidRDefault="00383724" w:rsidP="0098134C">
            <w:pPr>
              <w:jc w:val="both"/>
              <w:rPr>
                <w:color w:val="000000"/>
                <w:sz w:val="22"/>
                <w:szCs w:val="22"/>
              </w:rPr>
            </w:pPr>
            <w:proofErr w:type="spellStart"/>
            <w:r w:rsidRPr="00383724">
              <w:rPr>
                <w:color w:val="000000"/>
                <w:sz w:val="22"/>
                <w:szCs w:val="22"/>
              </w:rPr>
              <w:t>SM_II_CTI_Analyzer</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313064FF"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nil"/>
              <w:left w:val="nil"/>
              <w:bottom w:val="single" w:sz="4" w:space="0" w:color="auto"/>
              <w:right w:val="single" w:sz="4" w:space="0" w:color="auto"/>
            </w:tcBorders>
            <w:shd w:val="clear" w:color="auto" w:fill="auto"/>
            <w:vAlign w:val="center"/>
            <w:hideMark/>
          </w:tcPr>
          <w:p w14:paraId="289F6AD9" w14:textId="77777777" w:rsidR="00383724" w:rsidRPr="00383724" w:rsidRDefault="00383724" w:rsidP="0098134C">
            <w:pPr>
              <w:rPr>
                <w:color w:val="000000"/>
                <w:sz w:val="22"/>
                <w:szCs w:val="22"/>
              </w:rPr>
            </w:pPr>
            <w:r w:rsidRPr="00383724">
              <w:rPr>
                <w:color w:val="000000"/>
                <w:sz w:val="22"/>
                <w:szCs w:val="22"/>
              </w:rPr>
              <w:t xml:space="preserve">ПО "CTI </w:t>
            </w:r>
            <w:proofErr w:type="spellStart"/>
            <w:r w:rsidRPr="00383724">
              <w:rPr>
                <w:color w:val="000000"/>
                <w:sz w:val="22"/>
                <w:szCs w:val="22"/>
              </w:rPr>
              <w:t>Analyzer</w:t>
            </w:r>
            <w:proofErr w:type="spellEnd"/>
            <w:r w:rsidRPr="00383724">
              <w:rPr>
                <w:color w:val="000000"/>
                <w:sz w:val="22"/>
                <w:szCs w:val="22"/>
              </w:rPr>
              <w:t xml:space="preserve">" для сопряжения с CTI-оборудованием </w:t>
            </w:r>
            <w:proofErr w:type="gramStart"/>
            <w:r w:rsidRPr="00383724">
              <w:rPr>
                <w:color w:val="000000"/>
                <w:sz w:val="22"/>
                <w:szCs w:val="22"/>
              </w:rPr>
              <w:t>контакт-центра</w:t>
            </w:r>
            <w:proofErr w:type="gramEnd"/>
          </w:p>
        </w:tc>
        <w:tc>
          <w:tcPr>
            <w:tcW w:w="578" w:type="pct"/>
            <w:tcBorders>
              <w:top w:val="nil"/>
              <w:left w:val="nil"/>
              <w:bottom w:val="single" w:sz="4" w:space="0" w:color="auto"/>
              <w:right w:val="single" w:sz="4" w:space="0" w:color="auto"/>
            </w:tcBorders>
            <w:shd w:val="clear" w:color="auto" w:fill="auto"/>
            <w:vAlign w:val="center"/>
            <w:hideMark/>
          </w:tcPr>
          <w:p w14:paraId="06D2C301"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nil"/>
              <w:left w:val="nil"/>
              <w:bottom w:val="single" w:sz="4" w:space="0" w:color="auto"/>
              <w:right w:val="single" w:sz="4" w:space="0" w:color="auto"/>
            </w:tcBorders>
          </w:tcPr>
          <w:p w14:paraId="3F9A4EE0" w14:textId="77777777" w:rsidR="00383724" w:rsidRPr="00383724" w:rsidRDefault="00383724" w:rsidP="0098134C">
            <w:pPr>
              <w:jc w:val="center"/>
              <w:rPr>
                <w:color w:val="000000"/>
                <w:sz w:val="22"/>
                <w:szCs w:val="22"/>
              </w:rPr>
            </w:pPr>
          </w:p>
        </w:tc>
      </w:tr>
      <w:tr w:rsidR="00292915" w:rsidRPr="00383724" w14:paraId="4252320B" w14:textId="1DD0B454" w:rsidTr="00292915">
        <w:trPr>
          <w:trHeight w:val="67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48AE2338" w14:textId="77777777" w:rsidR="00383724" w:rsidRPr="00383724" w:rsidRDefault="00383724" w:rsidP="0098134C">
            <w:pPr>
              <w:rPr>
                <w:color w:val="000000"/>
                <w:sz w:val="22"/>
                <w:szCs w:val="22"/>
              </w:rPr>
            </w:pPr>
            <w:r w:rsidRPr="00383724">
              <w:rPr>
                <w:color w:val="000000"/>
                <w:sz w:val="22"/>
                <w:szCs w:val="22"/>
              </w:rPr>
              <w:t>3.3</w:t>
            </w:r>
          </w:p>
        </w:tc>
        <w:tc>
          <w:tcPr>
            <w:tcW w:w="1589" w:type="pct"/>
            <w:tcBorders>
              <w:top w:val="nil"/>
              <w:left w:val="single" w:sz="8" w:space="0" w:color="auto"/>
              <w:bottom w:val="single" w:sz="4" w:space="0" w:color="auto"/>
              <w:right w:val="single" w:sz="4" w:space="0" w:color="auto"/>
            </w:tcBorders>
            <w:shd w:val="clear" w:color="auto" w:fill="auto"/>
            <w:vAlign w:val="center"/>
            <w:hideMark/>
          </w:tcPr>
          <w:p w14:paraId="5B89EEAA" w14:textId="77777777" w:rsidR="00383724" w:rsidRPr="00383724" w:rsidRDefault="00383724" w:rsidP="0098134C">
            <w:pPr>
              <w:jc w:val="both"/>
              <w:rPr>
                <w:color w:val="000000"/>
                <w:sz w:val="22"/>
                <w:szCs w:val="22"/>
                <w:lang w:val="en-US"/>
              </w:rPr>
            </w:pPr>
            <w:r w:rsidRPr="00383724">
              <w:rPr>
                <w:color w:val="000000"/>
                <w:sz w:val="22"/>
                <w:szCs w:val="22"/>
                <w:lang w:val="en-US"/>
              </w:rPr>
              <w:t>1_channel_SM_II_SIP_Recorder_G_711</w:t>
            </w:r>
          </w:p>
        </w:tc>
        <w:tc>
          <w:tcPr>
            <w:tcW w:w="867" w:type="pct"/>
            <w:tcBorders>
              <w:top w:val="nil"/>
              <w:left w:val="nil"/>
              <w:bottom w:val="single" w:sz="4" w:space="0" w:color="auto"/>
              <w:right w:val="single" w:sz="4" w:space="0" w:color="auto"/>
            </w:tcBorders>
            <w:shd w:val="clear" w:color="auto" w:fill="auto"/>
            <w:vAlign w:val="center"/>
            <w:hideMark/>
          </w:tcPr>
          <w:p w14:paraId="5595C8FF" w14:textId="77777777" w:rsidR="00383724" w:rsidRPr="00383724" w:rsidRDefault="00383724" w:rsidP="0098134C">
            <w:pPr>
              <w:rPr>
                <w:color w:val="000000"/>
                <w:sz w:val="22"/>
                <w:szCs w:val="22"/>
              </w:rPr>
            </w:pPr>
            <w:r w:rsidRPr="00383724">
              <w:rPr>
                <w:color w:val="000000"/>
                <w:sz w:val="22"/>
                <w:szCs w:val="22"/>
              </w:rPr>
              <w:t>По одновременным каналам</w:t>
            </w:r>
          </w:p>
        </w:tc>
        <w:tc>
          <w:tcPr>
            <w:tcW w:w="939" w:type="pct"/>
            <w:tcBorders>
              <w:top w:val="nil"/>
              <w:left w:val="nil"/>
              <w:bottom w:val="single" w:sz="4" w:space="0" w:color="auto"/>
              <w:right w:val="single" w:sz="4" w:space="0" w:color="auto"/>
            </w:tcBorders>
            <w:shd w:val="clear" w:color="auto" w:fill="auto"/>
            <w:vAlign w:val="center"/>
            <w:hideMark/>
          </w:tcPr>
          <w:p w14:paraId="6E4CC549" w14:textId="77777777" w:rsidR="00383724" w:rsidRPr="00383724" w:rsidRDefault="00383724" w:rsidP="0098134C">
            <w:pPr>
              <w:rPr>
                <w:color w:val="000000"/>
                <w:sz w:val="22"/>
                <w:szCs w:val="22"/>
              </w:rPr>
            </w:pPr>
            <w:r w:rsidRPr="00383724">
              <w:rPr>
                <w:color w:val="000000"/>
                <w:sz w:val="22"/>
                <w:szCs w:val="22"/>
              </w:rPr>
              <w:t xml:space="preserve">Лицензия на один канал записи (с кодеком G.711 </w:t>
            </w:r>
            <w:r w:rsidRPr="00383724">
              <w:rPr>
                <w:color w:val="000000"/>
                <w:sz w:val="22"/>
                <w:szCs w:val="22"/>
              </w:rPr>
              <w:lastRenderedPageBreak/>
              <w:t>A/U-закон)</w:t>
            </w:r>
          </w:p>
        </w:tc>
        <w:tc>
          <w:tcPr>
            <w:tcW w:w="578" w:type="pct"/>
            <w:tcBorders>
              <w:top w:val="nil"/>
              <w:left w:val="nil"/>
              <w:bottom w:val="single" w:sz="4" w:space="0" w:color="auto"/>
              <w:right w:val="single" w:sz="4" w:space="0" w:color="auto"/>
            </w:tcBorders>
            <w:shd w:val="clear" w:color="auto" w:fill="auto"/>
            <w:vAlign w:val="center"/>
            <w:hideMark/>
          </w:tcPr>
          <w:p w14:paraId="12397BE1" w14:textId="77777777" w:rsidR="00383724" w:rsidRPr="00383724" w:rsidRDefault="00383724" w:rsidP="0098134C">
            <w:pPr>
              <w:jc w:val="center"/>
              <w:rPr>
                <w:color w:val="000000"/>
                <w:sz w:val="22"/>
                <w:szCs w:val="22"/>
              </w:rPr>
            </w:pPr>
            <w:r w:rsidRPr="00383724">
              <w:rPr>
                <w:color w:val="000000"/>
                <w:sz w:val="22"/>
                <w:szCs w:val="22"/>
              </w:rPr>
              <w:lastRenderedPageBreak/>
              <w:t> 36</w:t>
            </w:r>
          </w:p>
        </w:tc>
        <w:tc>
          <w:tcPr>
            <w:tcW w:w="704" w:type="pct"/>
            <w:tcBorders>
              <w:top w:val="nil"/>
              <w:left w:val="nil"/>
              <w:bottom w:val="single" w:sz="4" w:space="0" w:color="auto"/>
              <w:right w:val="single" w:sz="4" w:space="0" w:color="auto"/>
            </w:tcBorders>
          </w:tcPr>
          <w:p w14:paraId="6AA2C2E5" w14:textId="77777777" w:rsidR="00383724" w:rsidRPr="00383724" w:rsidRDefault="00383724" w:rsidP="0098134C">
            <w:pPr>
              <w:jc w:val="center"/>
              <w:rPr>
                <w:color w:val="000000"/>
                <w:sz w:val="22"/>
                <w:szCs w:val="22"/>
              </w:rPr>
            </w:pPr>
          </w:p>
        </w:tc>
      </w:tr>
      <w:tr w:rsidR="00383724" w:rsidRPr="00383724" w14:paraId="2326464A" w14:textId="011BB6DE" w:rsidTr="00292915">
        <w:trPr>
          <w:trHeight w:val="390"/>
        </w:trPr>
        <w:tc>
          <w:tcPr>
            <w:tcW w:w="4296" w:type="pct"/>
            <w:gridSpan w:val="5"/>
            <w:tcBorders>
              <w:top w:val="single" w:sz="4" w:space="0" w:color="auto"/>
              <w:left w:val="single" w:sz="4" w:space="0" w:color="auto"/>
              <w:bottom w:val="single" w:sz="4" w:space="0" w:color="auto"/>
              <w:right w:val="nil"/>
            </w:tcBorders>
            <w:shd w:val="clear" w:color="BFBFBF" w:fill="DCE6F1"/>
            <w:vAlign w:val="center"/>
            <w:hideMark/>
          </w:tcPr>
          <w:p w14:paraId="66569886" w14:textId="77777777" w:rsidR="00383724" w:rsidRPr="00383724" w:rsidRDefault="00383724" w:rsidP="0098134C">
            <w:pPr>
              <w:jc w:val="center"/>
              <w:rPr>
                <w:b/>
                <w:bCs/>
                <w:color w:val="000000"/>
                <w:sz w:val="22"/>
                <w:szCs w:val="22"/>
              </w:rPr>
            </w:pPr>
            <w:r w:rsidRPr="00383724">
              <w:rPr>
                <w:b/>
                <w:bCs/>
                <w:color w:val="000000"/>
                <w:sz w:val="22"/>
                <w:szCs w:val="22"/>
              </w:rPr>
              <w:lastRenderedPageBreak/>
              <w:t xml:space="preserve">Запись </w:t>
            </w:r>
            <w:proofErr w:type="spellStart"/>
            <w:r w:rsidRPr="00383724">
              <w:rPr>
                <w:b/>
                <w:bCs/>
                <w:color w:val="000000"/>
                <w:sz w:val="22"/>
                <w:szCs w:val="22"/>
              </w:rPr>
              <w:t>Audio</w:t>
            </w:r>
            <w:proofErr w:type="spellEnd"/>
            <w:r w:rsidRPr="00383724">
              <w:rPr>
                <w:b/>
                <w:bCs/>
                <w:color w:val="000000"/>
                <w:sz w:val="22"/>
                <w:szCs w:val="22"/>
              </w:rPr>
              <w:t xml:space="preserve"> </w:t>
            </w:r>
            <w:proofErr w:type="spellStart"/>
            <w:r w:rsidRPr="00383724">
              <w:rPr>
                <w:b/>
                <w:bCs/>
                <w:color w:val="000000"/>
                <w:sz w:val="22"/>
                <w:szCs w:val="22"/>
              </w:rPr>
              <w:t>VoIP</w:t>
            </w:r>
            <w:proofErr w:type="spellEnd"/>
            <w:r w:rsidRPr="00383724">
              <w:rPr>
                <w:b/>
                <w:bCs/>
                <w:color w:val="000000"/>
                <w:sz w:val="22"/>
                <w:szCs w:val="22"/>
              </w:rPr>
              <w:t xml:space="preserve"> - резерв</w:t>
            </w:r>
          </w:p>
        </w:tc>
        <w:tc>
          <w:tcPr>
            <w:tcW w:w="704" w:type="pct"/>
            <w:tcBorders>
              <w:top w:val="single" w:sz="4" w:space="0" w:color="auto"/>
              <w:left w:val="single" w:sz="4" w:space="0" w:color="auto"/>
              <w:bottom w:val="single" w:sz="4" w:space="0" w:color="auto"/>
              <w:right w:val="nil"/>
            </w:tcBorders>
            <w:shd w:val="clear" w:color="BFBFBF" w:fill="DCE6F1"/>
          </w:tcPr>
          <w:p w14:paraId="1F4316CD" w14:textId="77777777" w:rsidR="00383724" w:rsidRPr="00383724" w:rsidRDefault="00383724" w:rsidP="0098134C">
            <w:pPr>
              <w:jc w:val="center"/>
              <w:rPr>
                <w:b/>
                <w:bCs/>
                <w:color w:val="000000"/>
                <w:sz w:val="22"/>
                <w:szCs w:val="22"/>
              </w:rPr>
            </w:pPr>
          </w:p>
        </w:tc>
      </w:tr>
      <w:tr w:rsidR="00292915" w:rsidRPr="00383724" w14:paraId="73501CB9" w14:textId="6BCE7A22" w:rsidTr="00292915">
        <w:trPr>
          <w:trHeight w:val="765"/>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635728" w14:textId="77777777" w:rsidR="00383724" w:rsidRPr="00383724" w:rsidRDefault="00383724" w:rsidP="0098134C">
            <w:pPr>
              <w:rPr>
                <w:color w:val="000000"/>
                <w:sz w:val="22"/>
                <w:szCs w:val="22"/>
              </w:rPr>
            </w:pPr>
            <w:r w:rsidRPr="00383724">
              <w:rPr>
                <w:color w:val="000000"/>
                <w:sz w:val="22"/>
                <w:szCs w:val="22"/>
              </w:rPr>
              <w:t>3.4</w:t>
            </w:r>
          </w:p>
        </w:tc>
        <w:tc>
          <w:tcPr>
            <w:tcW w:w="1589"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14135DF2" w14:textId="77777777" w:rsidR="00383724" w:rsidRPr="00383724" w:rsidRDefault="00383724" w:rsidP="0098134C">
            <w:pPr>
              <w:jc w:val="both"/>
              <w:rPr>
                <w:color w:val="000000"/>
                <w:sz w:val="22"/>
                <w:szCs w:val="22"/>
                <w:lang w:val="en-US"/>
              </w:rPr>
            </w:pPr>
            <w:r w:rsidRPr="00383724">
              <w:rPr>
                <w:color w:val="000000"/>
                <w:sz w:val="22"/>
                <w:szCs w:val="22"/>
                <w:lang w:val="en-US"/>
              </w:rPr>
              <w:t>SM_II_SIP_Recorder_G_711_backup</w:t>
            </w:r>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4607BA2C"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single" w:sz="4" w:space="0" w:color="auto"/>
              <w:left w:val="nil"/>
              <w:bottom w:val="single" w:sz="4" w:space="0" w:color="auto"/>
              <w:right w:val="single" w:sz="4" w:space="0" w:color="auto"/>
            </w:tcBorders>
            <w:shd w:val="clear" w:color="auto" w:fill="auto"/>
            <w:vAlign w:val="center"/>
            <w:hideMark/>
          </w:tcPr>
          <w:p w14:paraId="317DF8BC" w14:textId="77777777" w:rsidR="00383724" w:rsidRPr="00383724" w:rsidRDefault="00383724" w:rsidP="0098134C">
            <w:pPr>
              <w:rPr>
                <w:color w:val="000000"/>
                <w:sz w:val="22"/>
                <w:szCs w:val="22"/>
              </w:rPr>
            </w:pPr>
            <w:r w:rsidRPr="00383724">
              <w:rPr>
                <w:color w:val="000000"/>
                <w:sz w:val="22"/>
                <w:szCs w:val="22"/>
              </w:rPr>
              <w:t xml:space="preserve">ПО записи "SIP </w:t>
            </w:r>
            <w:proofErr w:type="spellStart"/>
            <w:r w:rsidRPr="00383724">
              <w:rPr>
                <w:color w:val="000000"/>
                <w:sz w:val="22"/>
                <w:szCs w:val="22"/>
              </w:rPr>
              <w:t>Recorder</w:t>
            </w:r>
            <w:proofErr w:type="spellEnd"/>
            <w:r w:rsidRPr="00383724">
              <w:rPr>
                <w:color w:val="000000"/>
                <w:sz w:val="22"/>
                <w:szCs w:val="22"/>
              </w:rPr>
              <w:t>" (включая 4 канала записи с кодеком G.711 A/U-закон) (</w:t>
            </w:r>
            <w:proofErr w:type="gramStart"/>
            <w:r w:rsidRPr="00383724">
              <w:rPr>
                <w:color w:val="000000"/>
                <w:sz w:val="22"/>
                <w:szCs w:val="22"/>
              </w:rPr>
              <w:t>резервное</w:t>
            </w:r>
            <w:proofErr w:type="gramEnd"/>
            <w:r w:rsidRPr="00383724">
              <w:rPr>
                <w:color w:val="000000"/>
                <w:sz w:val="22"/>
                <w:szCs w:val="22"/>
              </w:rPr>
              <w:t>)</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48BC1A77"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single" w:sz="4" w:space="0" w:color="auto"/>
              <w:left w:val="nil"/>
              <w:bottom w:val="single" w:sz="4" w:space="0" w:color="auto"/>
              <w:right w:val="single" w:sz="4" w:space="0" w:color="auto"/>
            </w:tcBorders>
          </w:tcPr>
          <w:p w14:paraId="6B305084" w14:textId="77777777" w:rsidR="00383724" w:rsidRPr="00383724" w:rsidRDefault="00383724" w:rsidP="0098134C">
            <w:pPr>
              <w:jc w:val="center"/>
              <w:rPr>
                <w:color w:val="000000"/>
                <w:sz w:val="22"/>
                <w:szCs w:val="22"/>
              </w:rPr>
            </w:pPr>
          </w:p>
        </w:tc>
      </w:tr>
      <w:tr w:rsidR="00292915" w:rsidRPr="00383724" w14:paraId="2D2B5A0C" w14:textId="378DB83D"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636AC8B6" w14:textId="77777777" w:rsidR="00383724" w:rsidRPr="00383724" w:rsidRDefault="00383724" w:rsidP="0098134C">
            <w:pPr>
              <w:rPr>
                <w:color w:val="000000"/>
                <w:sz w:val="22"/>
                <w:szCs w:val="22"/>
              </w:rPr>
            </w:pPr>
            <w:r w:rsidRPr="00383724">
              <w:rPr>
                <w:color w:val="000000"/>
                <w:sz w:val="22"/>
                <w:szCs w:val="22"/>
              </w:rPr>
              <w:t>3.5</w:t>
            </w:r>
          </w:p>
        </w:tc>
        <w:tc>
          <w:tcPr>
            <w:tcW w:w="1589" w:type="pct"/>
            <w:tcBorders>
              <w:top w:val="nil"/>
              <w:left w:val="single" w:sz="8" w:space="0" w:color="auto"/>
              <w:bottom w:val="single" w:sz="4" w:space="0" w:color="auto"/>
              <w:right w:val="single" w:sz="4" w:space="0" w:color="auto"/>
            </w:tcBorders>
            <w:shd w:val="clear" w:color="auto" w:fill="auto"/>
            <w:vAlign w:val="center"/>
            <w:hideMark/>
          </w:tcPr>
          <w:p w14:paraId="12A2D05A" w14:textId="77777777" w:rsidR="00383724" w:rsidRPr="00383724" w:rsidRDefault="00383724" w:rsidP="0098134C">
            <w:pPr>
              <w:jc w:val="both"/>
              <w:rPr>
                <w:color w:val="000000"/>
                <w:sz w:val="22"/>
                <w:szCs w:val="22"/>
                <w:lang w:val="en-US"/>
              </w:rPr>
            </w:pPr>
            <w:proofErr w:type="spellStart"/>
            <w:r w:rsidRPr="00383724">
              <w:rPr>
                <w:color w:val="000000"/>
                <w:sz w:val="22"/>
                <w:szCs w:val="22"/>
                <w:lang w:val="en-US"/>
              </w:rPr>
              <w:t>SM_II_CTI_Analyzer_backup</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0B1FC532"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nil"/>
              <w:left w:val="nil"/>
              <w:bottom w:val="single" w:sz="4" w:space="0" w:color="auto"/>
              <w:right w:val="single" w:sz="4" w:space="0" w:color="auto"/>
            </w:tcBorders>
            <w:shd w:val="clear" w:color="auto" w:fill="auto"/>
            <w:vAlign w:val="center"/>
            <w:hideMark/>
          </w:tcPr>
          <w:p w14:paraId="5CDCC0FD" w14:textId="77777777" w:rsidR="00383724" w:rsidRPr="00383724" w:rsidRDefault="00383724" w:rsidP="0098134C">
            <w:pPr>
              <w:rPr>
                <w:color w:val="000000"/>
                <w:sz w:val="22"/>
                <w:szCs w:val="22"/>
              </w:rPr>
            </w:pPr>
            <w:r w:rsidRPr="00383724">
              <w:rPr>
                <w:color w:val="000000"/>
                <w:sz w:val="22"/>
                <w:szCs w:val="22"/>
              </w:rPr>
              <w:t xml:space="preserve">ПО "CTI </w:t>
            </w:r>
            <w:proofErr w:type="spellStart"/>
            <w:r w:rsidRPr="00383724">
              <w:rPr>
                <w:color w:val="000000"/>
                <w:sz w:val="22"/>
                <w:szCs w:val="22"/>
              </w:rPr>
              <w:t>Analyzer</w:t>
            </w:r>
            <w:proofErr w:type="spellEnd"/>
            <w:r w:rsidRPr="00383724">
              <w:rPr>
                <w:color w:val="000000"/>
                <w:sz w:val="22"/>
                <w:szCs w:val="22"/>
              </w:rPr>
              <w:t>" для сопряжения с CTI-оборудованием контакт-центра (</w:t>
            </w:r>
            <w:proofErr w:type="gramStart"/>
            <w:r w:rsidRPr="00383724">
              <w:rPr>
                <w:color w:val="000000"/>
                <w:sz w:val="22"/>
                <w:szCs w:val="22"/>
              </w:rPr>
              <w:t>резервное</w:t>
            </w:r>
            <w:proofErr w:type="gramEnd"/>
            <w:r w:rsidRPr="00383724">
              <w:rPr>
                <w:color w:val="000000"/>
                <w:sz w:val="22"/>
                <w:szCs w:val="22"/>
              </w:rPr>
              <w:t>)</w:t>
            </w:r>
          </w:p>
        </w:tc>
        <w:tc>
          <w:tcPr>
            <w:tcW w:w="578" w:type="pct"/>
            <w:tcBorders>
              <w:top w:val="nil"/>
              <w:left w:val="nil"/>
              <w:bottom w:val="single" w:sz="4" w:space="0" w:color="auto"/>
              <w:right w:val="single" w:sz="4" w:space="0" w:color="auto"/>
            </w:tcBorders>
            <w:shd w:val="clear" w:color="auto" w:fill="auto"/>
            <w:vAlign w:val="center"/>
            <w:hideMark/>
          </w:tcPr>
          <w:p w14:paraId="1BE4A219"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nil"/>
              <w:left w:val="nil"/>
              <w:bottom w:val="single" w:sz="4" w:space="0" w:color="auto"/>
              <w:right w:val="single" w:sz="4" w:space="0" w:color="auto"/>
            </w:tcBorders>
          </w:tcPr>
          <w:p w14:paraId="52E1BF5F" w14:textId="77777777" w:rsidR="00383724" w:rsidRPr="00383724" w:rsidRDefault="00383724" w:rsidP="0098134C">
            <w:pPr>
              <w:jc w:val="center"/>
              <w:rPr>
                <w:color w:val="000000"/>
                <w:sz w:val="22"/>
                <w:szCs w:val="22"/>
              </w:rPr>
            </w:pPr>
          </w:p>
        </w:tc>
      </w:tr>
      <w:tr w:rsidR="00292915" w:rsidRPr="00383724" w14:paraId="0B701E38" w14:textId="397776BB" w:rsidTr="00292915">
        <w:trPr>
          <w:trHeight w:val="67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732A4457" w14:textId="77777777" w:rsidR="00383724" w:rsidRPr="00383724" w:rsidRDefault="00383724" w:rsidP="0098134C">
            <w:pPr>
              <w:rPr>
                <w:color w:val="000000"/>
                <w:sz w:val="22"/>
                <w:szCs w:val="22"/>
              </w:rPr>
            </w:pPr>
            <w:r w:rsidRPr="00383724">
              <w:rPr>
                <w:color w:val="000000"/>
                <w:sz w:val="22"/>
                <w:szCs w:val="22"/>
              </w:rPr>
              <w:t>3.6</w:t>
            </w:r>
          </w:p>
        </w:tc>
        <w:tc>
          <w:tcPr>
            <w:tcW w:w="1589" w:type="pct"/>
            <w:tcBorders>
              <w:top w:val="nil"/>
              <w:left w:val="single" w:sz="8" w:space="0" w:color="auto"/>
              <w:bottom w:val="single" w:sz="4" w:space="0" w:color="auto"/>
              <w:right w:val="single" w:sz="4" w:space="0" w:color="auto"/>
            </w:tcBorders>
            <w:shd w:val="clear" w:color="auto" w:fill="auto"/>
            <w:vAlign w:val="center"/>
            <w:hideMark/>
          </w:tcPr>
          <w:p w14:paraId="378CB079" w14:textId="77777777" w:rsidR="00383724" w:rsidRPr="00383724" w:rsidRDefault="00383724" w:rsidP="0098134C">
            <w:pPr>
              <w:jc w:val="both"/>
              <w:rPr>
                <w:color w:val="000000"/>
                <w:sz w:val="22"/>
                <w:szCs w:val="22"/>
                <w:lang w:val="en-US"/>
              </w:rPr>
            </w:pPr>
            <w:r w:rsidRPr="00383724">
              <w:rPr>
                <w:color w:val="000000"/>
                <w:sz w:val="22"/>
                <w:szCs w:val="22"/>
                <w:lang w:val="en-US"/>
              </w:rPr>
              <w:t>1_channel_SM_II_SIP_Recorder_G_711_backup</w:t>
            </w:r>
          </w:p>
        </w:tc>
        <w:tc>
          <w:tcPr>
            <w:tcW w:w="867" w:type="pct"/>
            <w:tcBorders>
              <w:top w:val="nil"/>
              <w:left w:val="nil"/>
              <w:bottom w:val="single" w:sz="4" w:space="0" w:color="auto"/>
              <w:right w:val="single" w:sz="4" w:space="0" w:color="auto"/>
            </w:tcBorders>
            <w:shd w:val="clear" w:color="auto" w:fill="auto"/>
            <w:vAlign w:val="center"/>
            <w:hideMark/>
          </w:tcPr>
          <w:p w14:paraId="2B5AD6F8" w14:textId="77777777" w:rsidR="00383724" w:rsidRPr="00383724" w:rsidRDefault="00383724" w:rsidP="0098134C">
            <w:pPr>
              <w:rPr>
                <w:color w:val="000000"/>
                <w:sz w:val="22"/>
                <w:szCs w:val="22"/>
              </w:rPr>
            </w:pPr>
            <w:r w:rsidRPr="00383724">
              <w:rPr>
                <w:color w:val="000000"/>
                <w:sz w:val="22"/>
                <w:szCs w:val="22"/>
              </w:rPr>
              <w:t>По одновременным каналам</w:t>
            </w:r>
          </w:p>
        </w:tc>
        <w:tc>
          <w:tcPr>
            <w:tcW w:w="939" w:type="pct"/>
            <w:tcBorders>
              <w:top w:val="nil"/>
              <w:left w:val="nil"/>
              <w:bottom w:val="single" w:sz="4" w:space="0" w:color="auto"/>
              <w:right w:val="single" w:sz="4" w:space="0" w:color="auto"/>
            </w:tcBorders>
            <w:shd w:val="clear" w:color="auto" w:fill="auto"/>
            <w:vAlign w:val="center"/>
            <w:hideMark/>
          </w:tcPr>
          <w:p w14:paraId="56F5A6BC" w14:textId="77777777" w:rsidR="00383724" w:rsidRPr="00383724" w:rsidRDefault="00383724" w:rsidP="0098134C">
            <w:pPr>
              <w:rPr>
                <w:color w:val="000000"/>
                <w:sz w:val="22"/>
                <w:szCs w:val="22"/>
              </w:rPr>
            </w:pPr>
            <w:r w:rsidRPr="00383724">
              <w:rPr>
                <w:color w:val="000000"/>
                <w:sz w:val="22"/>
                <w:szCs w:val="22"/>
              </w:rPr>
              <w:t>Лицензия на один канал записи (с кодеком G.711 A/U-закон) (резервная)</w:t>
            </w:r>
          </w:p>
        </w:tc>
        <w:tc>
          <w:tcPr>
            <w:tcW w:w="578" w:type="pct"/>
            <w:tcBorders>
              <w:top w:val="nil"/>
              <w:left w:val="nil"/>
              <w:bottom w:val="single" w:sz="4" w:space="0" w:color="auto"/>
              <w:right w:val="single" w:sz="4" w:space="0" w:color="auto"/>
            </w:tcBorders>
            <w:shd w:val="clear" w:color="auto" w:fill="auto"/>
            <w:vAlign w:val="center"/>
            <w:hideMark/>
          </w:tcPr>
          <w:p w14:paraId="290A4E71" w14:textId="77777777" w:rsidR="00383724" w:rsidRPr="00383724" w:rsidRDefault="00383724" w:rsidP="0098134C">
            <w:pPr>
              <w:jc w:val="center"/>
              <w:rPr>
                <w:color w:val="000000"/>
                <w:sz w:val="22"/>
                <w:szCs w:val="22"/>
              </w:rPr>
            </w:pPr>
            <w:r w:rsidRPr="00383724">
              <w:rPr>
                <w:color w:val="000000"/>
                <w:sz w:val="22"/>
                <w:szCs w:val="22"/>
              </w:rPr>
              <w:t> 36</w:t>
            </w:r>
          </w:p>
        </w:tc>
        <w:tc>
          <w:tcPr>
            <w:tcW w:w="704" w:type="pct"/>
            <w:tcBorders>
              <w:top w:val="nil"/>
              <w:left w:val="nil"/>
              <w:bottom w:val="single" w:sz="4" w:space="0" w:color="auto"/>
              <w:right w:val="single" w:sz="4" w:space="0" w:color="auto"/>
            </w:tcBorders>
          </w:tcPr>
          <w:p w14:paraId="3712A7E5" w14:textId="77777777" w:rsidR="00383724" w:rsidRPr="00383724" w:rsidRDefault="00383724" w:rsidP="0098134C">
            <w:pPr>
              <w:jc w:val="center"/>
              <w:rPr>
                <w:color w:val="000000"/>
                <w:sz w:val="22"/>
                <w:szCs w:val="22"/>
              </w:rPr>
            </w:pPr>
          </w:p>
        </w:tc>
      </w:tr>
      <w:tr w:rsidR="00383724" w:rsidRPr="00383724" w14:paraId="374D68E0" w14:textId="61BFCC5D" w:rsidTr="00292915">
        <w:trPr>
          <w:trHeight w:val="390"/>
        </w:trPr>
        <w:tc>
          <w:tcPr>
            <w:tcW w:w="4296" w:type="pct"/>
            <w:gridSpan w:val="5"/>
            <w:tcBorders>
              <w:top w:val="single" w:sz="4" w:space="0" w:color="auto"/>
              <w:left w:val="single" w:sz="4" w:space="0" w:color="auto"/>
              <w:bottom w:val="single" w:sz="4" w:space="0" w:color="auto"/>
              <w:right w:val="nil"/>
            </w:tcBorders>
            <w:shd w:val="clear" w:color="BFBFBF" w:fill="DCE6F1"/>
            <w:vAlign w:val="center"/>
            <w:hideMark/>
          </w:tcPr>
          <w:p w14:paraId="674403A9" w14:textId="77777777" w:rsidR="00383724" w:rsidRPr="00383724" w:rsidRDefault="00383724" w:rsidP="0098134C">
            <w:pPr>
              <w:jc w:val="center"/>
              <w:rPr>
                <w:b/>
                <w:bCs/>
                <w:color w:val="000000"/>
                <w:sz w:val="22"/>
                <w:szCs w:val="22"/>
              </w:rPr>
            </w:pPr>
            <w:r w:rsidRPr="00383724">
              <w:rPr>
                <w:b/>
                <w:bCs/>
                <w:color w:val="000000"/>
                <w:sz w:val="22"/>
                <w:szCs w:val="22"/>
              </w:rPr>
              <w:t>Запись экранов</w:t>
            </w:r>
          </w:p>
        </w:tc>
        <w:tc>
          <w:tcPr>
            <w:tcW w:w="704" w:type="pct"/>
            <w:tcBorders>
              <w:top w:val="single" w:sz="4" w:space="0" w:color="auto"/>
              <w:left w:val="single" w:sz="4" w:space="0" w:color="auto"/>
              <w:bottom w:val="single" w:sz="4" w:space="0" w:color="auto"/>
              <w:right w:val="nil"/>
            </w:tcBorders>
            <w:shd w:val="clear" w:color="BFBFBF" w:fill="DCE6F1"/>
          </w:tcPr>
          <w:p w14:paraId="160FF344" w14:textId="77777777" w:rsidR="00383724" w:rsidRPr="00383724" w:rsidRDefault="00383724" w:rsidP="0098134C">
            <w:pPr>
              <w:jc w:val="center"/>
              <w:rPr>
                <w:b/>
                <w:bCs/>
                <w:color w:val="000000"/>
                <w:sz w:val="22"/>
                <w:szCs w:val="22"/>
              </w:rPr>
            </w:pPr>
          </w:p>
        </w:tc>
      </w:tr>
      <w:tr w:rsidR="00292915" w:rsidRPr="00383724" w14:paraId="379E7DA3" w14:textId="7CF42542" w:rsidTr="00292915">
        <w:trPr>
          <w:trHeight w:val="465"/>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BD243B" w14:textId="77777777" w:rsidR="00383724" w:rsidRPr="00383724" w:rsidRDefault="00383724" w:rsidP="0098134C">
            <w:pPr>
              <w:rPr>
                <w:color w:val="000000"/>
                <w:sz w:val="22"/>
                <w:szCs w:val="22"/>
              </w:rPr>
            </w:pPr>
            <w:r w:rsidRPr="00383724">
              <w:rPr>
                <w:color w:val="000000"/>
                <w:sz w:val="22"/>
                <w:szCs w:val="22"/>
              </w:rPr>
              <w:t>3.7</w:t>
            </w:r>
          </w:p>
        </w:tc>
        <w:tc>
          <w:tcPr>
            <w:tcW w:w="1589"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0623B085" w14:textId="77777777" w:rsidR="00383724" w:rsidRPr="00383724" w:rsidRDefault="00383724" w:rsidP="0098134C">
            <w:pPr>
              <w:jc w:val="both"/>
              <w:rPr>
                <w:color w:val="000000"/>
                <w:sz w:val="22"/>
                <w:szCs w:val="22"/>
              </w:rPr>
            </w:pPr>
            <w:proofErr w:type="spellStart"/>
            <w:r w:rsidRPr="00383724">
              <w:rPr>
                <w:color w:val="000000"/>
                <w:sz w:val="22"/>
                <w:szCs w:val="22"/>
              </w:rPr>
              <w:t>SM_II_Video_Storage</w:t>
            </w:r>
            <w:proofErr w:type="spellEnd"/>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2237A3ED"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single" w:sz="4" w:space="0" w:color="auto"/>
              <w:left w:val="nil"/>
              <w:bottom w:val="single" w:sz="4" w:space="0" w:color="auto"/>
              <w:right w:val="single" w:sz="4" w:space="0" w:color="auto"/>
            </w:tcBorders>
            <w:shd w:val="clear" w:color="auto" w:fill="auto"/>
            <w:vAlign w:val="center"/>
            <w:hideMark/>
          </w:tcPr>
          <w:p w14:paraId="4B988B1F" w14:textId="77777777" w:rsidR="00383724" w:rsidRPr="00383724" w:rsidRDefault="00383724" w:rsidP="0098134C">
            <w:pPr>
              <w:rPr>
                <w:color w:val="000000"/>
                <w:sz w:val="22"/>
                <w:szCs w:val="22"/>
              </w:rPr>
            </w:pPr>
            <w:proofErr w:type="gramStart"/>
            <w:r w:rsidRPr="00383724">
              <w:rPr>
                <w:color w:val="000000"/>
                <w:sz w:val="22"/>
                <w:szCs w:val="22"/>
              </w:rPr>
              <w:t>ПО централизованного хранения записей экранов - ПО "</w:t>
            </w:r>
            <w:proofErr w:type="spellStart"/>
            <w:r w:rsidRPr="00383724">
              <w:rPr>
                <w:color w:val="000000"/>
                <w:sz w:val="22"/>
                <w:szCs w:val="22"/>
              </w:rPr>
              <w:t>Video</w:t>
            </w:r>
            <w:proofErr w:type="spellEnd"/>
            <w:r w:rsidRPr="00383724">
              <w:rPr>
                <w:color w:val="000000"/>
                <w:sz w:val="22"/>
                <w:szCs w:val="22"/>
              </w:rPr>
              <w:t xml:space="preserve"> </w:t>
            </w:r>
            <w:proofErr w:type="spellStart"/>
            <w:r w:rsidRPr="00383724">
              <w:rPr>
                <w:color w:val="000000"/>
                <w:sz w:val="22"/>
                <w:szCs w:val="22"/>
              </w:rPr>
              <w:t>Storage</w:t>
            </w:r>
            <w:proofErr w:type="spellEnd"/>
            <w:r w:rsidRPr="00383724">
              <w:rPr>
                <w:color w:val="000000"/>
                <w:sz w:val="22"/>
                <w:szCs w:val="22"/>
              </w:rPr>
              <w:t>"</w:t>
            </w:r>
            <w:proofErr w:type="gramEnd"/>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361DFDCD"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single" w:sz="4" w:space="0" w:color="auto"/>
              <w:left w:val="nil"/>
              <w:bottom w:val="single" w:sz="4" w:space="0" w:color="auto"/>
              <w:right w:val="single" w:sz="4" w:space="0" w:color="auto"/>
            </w:tcBorders>
          </w:tcPr>
          <w:p w14:paraId="3D463F9A" w14:textId="77777777" w:rsidR="00383724" w:rsidRPr="00383724" w:rsidRDefault="00383724" w:rsidP="0098134C">
            <w:pPr>
              <w:jc w:val="center"/>
              <w:rPr>
                <w:color w:val="000000"/>
                <w:sz w:val="22"/>
                <w:szCs w:val="22"/>
              </w:rPr>
            </w:pPr>
          </w:p>
        </w:tc>
      </w:tr>
      <w:tr w:rsidR="00292915" w:rsidRPr="00383724" w14:paraId="04D7C1BE" w14:textId="4B02BCB4"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564699B9" w14:textId="77777777" w:rsidR="00383724" w:rsidRPr="00383724" w:rsidRDefault="00383724" w:rsidP="0098134C">
            <w:pPr>
              <w:rPr>
                <w:color w:val="000000"/>
                <w:sz w:val="22"/>
                <w:szCs w:val="22"/>
              </w:rPr>
            </w:pPr>
            <w:r w:rsidRPr="00383724">
              <w:rPr>
                <w:color w:val="000000"/>
                <w:sz w:val="22"/>
                <w:szCs w:val="22"/>
              </w:rPr>
              <w:t>3.8</w:t>
            </w:r>
          </w:p>
        </w:tc>
        <w:tc>
          <w:tcPr>
            <w:tcW w:w="1589" w:type="pct"/>
            <w:tcBorders>
              <w:top w:val="nil"/>
              <w:left w:val="single" w:sz="8" w:space="0" w:color="auto"/>
              <w:bottom w:val="single" w:sz="4" w:space="0" w:color="auto"/>
              <w:right w:val="single" w:sz="4" w:space="0" w:color="auto"/>
            </w:tcBorders>
            <w:shd w:val="clear" w:color="auto" w:fill="auto"/>
            <w:vAlign w:val="center"/>
            <w:hideMark/>
          </w:tcPr>
          <w:p w14:paraId="6D84414B" w14:textId="77777777" w:rsidR="00383724" w:rsidRPr="00383724" w:rsidRDefault="00383724" w:rsidP="0098134C">
            <w:pPr>
              <w:jc w:val="both"/>
              <w:rPr>
                <w:color w:val="000000"/>
                <w:sz w:val="22"/>
                <w:szCs w:val="22"/>
              </w:rPr>
            </w:pPr>
            <w:proofErr w:type="spellStart"/>
            <w:r w:rsidRPr="00383724">
              <w:rPr>
                <w:color w:val="000000"/>
                <w:sz w:val="22"/>
                <w:szCs w:val="22"/>
              </w:rPr>
              <w:t>SM_II_Screen</w:t>
            </w:r>
            <w:proofErr w:type="spellEnd"/>
            <w:r w:rsidRPr="00383724">
              <w:rPr>
                <w:color w:val="000000"/>
                <w:sz w:val="22"/>
                <w:szCs w:val="22"/>
              </w:rPr>
              <w:t xml:space="preserve"> </w:t>
            </w:r>
            <w:proofErr w:type="spellStart"/>
            <w:r w:rsidRPr="00383724">
              <w:rPr>
                <w:color w:val="000000"/>
                <w:sz w:val="22"/>
                <w:szCs w:val="22"/>
              </w:rPr>
              <w:t>Recorder</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05C9DA74"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nil"/>
              <w:left w:val="nil"/>
              <w:bottom w:val="single" w:sz="4" w:space="0" w:color="auto"/>
              <w:right w:val="single" w:sz="4" w:space="0" w:color="auto"/>
            </w:tcBorders>
            <w:shd w:val="clear" w:color="auto" w:fill="auto"/>
            <w:vAlign w:val="center"/>
            <w:hideMark/>
          </w:tcPr>
          <w:p w14:paraId="2BCE3F87" w14:textId="77777777" w:rsidR="00383724" w:rsidRPr="00383724" w:rsidRDefault="00383724" w:rsidP="0098134C">
            <w:pPr>
              <w:rPr>
                <w:color w:val="000000"/>
                <w:sz w:val="22"/>
                <w:szCs w:val="22"/>
              </w:rPr>
            </w:pPr>
            <w:r w:rsidRPr="00383724">
              <w:rPr>
                <w:color w:val="000000"/>
                <w:sz w:val="22"/>
                <w:szCs w:val="22"/>
              </w:rPr>
              <w:t xml:space="preserve">ПО записи экранов </w:t>
            </w:r>
            <w:proofErr w:type="spellStart"/>
            <w:r w:rsidRPr="00383724">
              <w:rPr>
                <w:color w:val="000000"/>
                <w:sz w:val="22"/>
                <w:szCs w:val="22"/>
              </w:rPr>
              <w:t>Standalone</w:t>
            </w:r>
            <w:proofErr w:type="spellEnd"/>
            <w:r w:rsidRPr="00383724">
              <w:rPr>
                <w:color w:val="000000"/>
                <w:sz w:val="22"/>
                <w:szCs w:val="22"/>
              </w:rPr>
              <w:t xml:space="preserve"> компьютеров/рабочих столов в рамках </w:t>
            </w:r>
            <w:proofErr w:type="spellStart"/>
            <w:r w:rsidRPr="00383724">
              <w:rPr>
                <w:color w:val="000000"/>
                <w:sz w:val="22"/>
                <w:szCs w:val="22"/>
              </w:rPr>
              <w:t>Citrix</w:t>
            </w:r>
            <w:proofErr w:type="spellEnd"/>
            <w:r w:rsidRPr="00383724">
              <w:rPr>
                <w:color w:val="000000"/>
                <w:sz w:val="22"/>
                <w:szCs w:val="22"/>
              </w:rPr>
              <w:t xml:space="preserve"> сессий - ПО "</w:t>
            </w:r>
            <w:proofErr w:type="spellStart"/>
            <w:r w:rsidRPr="00383724">
              <w:rPr>
                <w:color w:val="000000"/>
                <w:sz w:val="22"/>
                <w:szCs w:val="22"/>
              </w:rPr>
              <w:t>Screen</w:t>
            </w:r>
            <w:proofErr w:type="spellEnd"/>
            <w:r w:rsidRPr="00383724">
              <w:rPr>
                <w:color w:val="000000"/>
                <w:sz w:val="22"/>
                <w:szCs w:val="22"/>
              </w:rPr>
              <w:t xml:space="preserve"> </w:t>
            </w:r>
            <w:proofErr w:type="spellStart"/>
            <w:r w:rsidRPr="00383724">
              <w:rPr>
                <w:color w:val="000000"/>
                <w:sz w:val="22"/>
                <w:szCs w:val="22"/>
              </w:rPr>
              <w:t>Recorder</w:t>
            </w:r>
            <w:proofErr w:type="spellEnd"/>
            <w:r w:rsidRPr="00383724">
              <w:rPr>
                <w:color w:val="000000"/>
                <w:sz w:val="22"/>
                <w:szCs w:val="22"/>
              </w:rPr>
              <w:t>" (без лицензий)</w:t>
            </w:r>
          </w:p>
        </w:tc>
        <w:tc>
          <w:tcPr>
            <w:tcW w:w="578" w:type="pct"/>
            <w:tcBorders>
              <w:top w:val="nil"/>
              <w:left w:val="nil"/>
              <w:bottom w:val="single" w:sz="4" w:space="0" w:color="auto"/>
              <w:right w:val="single" w:sz="4" w:space="0" w:color="auto"/>
            </w:tcBorders>
            <w:shd w:val="clear" w:color="auto" w:fill="auto"/>
            <w:vAlign w:val="center"/>
            <w:hideMark/>
          </w:tcPr>
          <w:p w14:paraId="2267D80A"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nil"/>
              <w:left w:val="nil"/>
              <w:bottom w:val="single" w:sz="4" w:space="0" w:color="auto"/>
              <w:right w:val="single" w:sz="4" w:space="0" w:color="auto"/>
            </w:tcBorders>
          </w:tcPr>
          <w:p w14:paraId="430E235A" w14:textId="77777777" w:rsidR="00383724" w:rsidRPr="00383724" w:rsidRDefault="00383724" w:rsidP="0098134C">
            <w:pPr>
              <w:jc w:val="center"/>
              <w:rPr>
                <w:color w:val="000000"/>
                <w:sz w:val="22"/>
                <w:szCs w:val="22"/>
              </w:rPr>
            </w:pPr>
          </w:p>
        </w:tc>
      </w:tr>
      <w:tr w:rsidR="00292915" w:rsidRPr="00383724" w14:paraId="47F02CA0" w14:textId="106F04FF" w:rsidTr="00292915">
        <w:trPr>
          <w:trHeight w:val="675"/>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64303BC9" w14:textId="77777777" w:rsidR="00383724" w:rsidRPr="00383724" w:rsidRDefault="00383724" w:rsidP="0098134C">
            <w:pPr>
              <w:rPr>
                <w:color w:val="000000"/>
                <w:sz w:val="22"/>
                <w:szCs w:val="22"/>
              </w:rPr>
            </w:pPr>
            <w:r w:rsidRPr="00383724">
              <w:rPr>
                <w:color w:val="000000"/>
                <w:sz w:val="22"/>
                <w:szCs w:val="22"/>
              </w:rPr>
              <w:t>3.9</w:t>
            </w:r>
          </w:p>
        </w:tc>
        <w:tc>
          <w:tcPr>
            <w:tcW w:w="1589" w:type="pct"/>
            <w:tcBorders>
              <w:top w:val="nil"/>
              <w:left w:val="single" w:sz="8" w:space="0" w:color="auto"/>
              <w:bottom w:val="single" w:sz="4" w:space="0" w:color="auto"/>
              <w:right w:val="single" w:sz="4" w:space="0" w:color="auto"/>
            </w:tcBorders>
            <w:shd w:val="clear" w:color="auto" w:fill="auto"/>
            <w:vAlign w:val="center"/>
            <w:hideMark/>
          </w:tcPr>
          <w:p w14:paraId="29727CD7" w14:textId="77777777" w:rsidR="00383724" w:rsidRPr="00383724" w:rsidRDefault="00383724" w:rsidP="0098134C">
            <w:pPr>
              <w:jc w:val="both"/>
              <w:rPr>
                <w:color w:val="000000"/>
                <w:sz w:val="22"/>
                <w:szCs w:val="22"/>
                <w:lang w:val="en-US"/>
              </w:rPr>
            </w:pPr>
            <w:r w:rsidRPr="00383724">
              <w:rPr>
                <w:color w:val="000000"/>
                <w:sz w:val="22"/>
                <w:szCs w:val="22"/>
                <w:lang w:val="en-US"/>
              </w:rPr>
              <w:t>1_user_SM_II_Screen Recorder</w:t>
            </w:r>
          </w:p>
        </w:tc>
        <w:tc>
          <w:tcPr>
            <w:tcW w:w="867" w:type="pct"/>
            <w:tcBorders>
              <w:top w:val="nil"/>
              <w:left w:val="nil"/>
              <w:bottom w:val="single" w:sz="4" w:space="0" w:color="auto"/>
              <w:right w:val="single" w:sz="4" w:space="0" w:color="auto"/>
            </w:tcBorders>
            <w:shd w:val="clear" w:color="auto" w:fill="auto"/>
            <w:vAlign w:val="center"/>
            <w:hideMark/>
          </w:tcPr>
          <w:p w14:paraId="282C1062" w14:textId="77777777" w:rsidR="00383724" w:rsidRPr="00383724" w:rsidRDefault="00383724" w:rsidP="0098134C">
            <w:pPr>
              <w:rPr>
                <w:color w:val="000000"/>
                <w:sz w:val="22"/>
                <w:szCs w:val="22"/>
              </w:rPr>
            </w:pPr>
            <w:r w:rsidRPr="00383724">
              <w:rPr>
                <w:color w:val="000000"/>
                <w:sz w:val="22"/>
                <w:szCs w:val="22"/>
              </w:rPr>
              <w:t>По одновременным каналам</w:t>
            </w:r>
          </w:p>
        </w:tc>
        <w:tc>
          <w:tcPr>
            <w:tcW w:w="939" w:type="pct"/>
            <w:tcBorders>
              <w:top w:val="nil"/>
              <w:left w:val="nil"/>
              <w:bottom w:val="single" w:sz="4" w:space="0" w:color="auto"/>
              <w:right w:val="single" w:sz="4" w:space="0" w:color="auto"/>
            </w:tcBorders>
            <w:shd w:val="clear" w:color="auto" w:fill="auto"/>
            <w:vAlign w:val="center"/>
            <w:hideMark/>
          </w:tcPr>
          <w:p w14:paraId="3D7D55FF" w14:textId="77777777" w:rsidR="00383724" w:rsidRPr="00383724" w:rsidRDefault="00383724" w:rsidP="0098134C">
            <w:pPr>
              <w:rPr>
                <w:color w:val="000000"/>
                <w:sz w:val="22"/>
                <w:szCs w:val="22"/>
              </w:rPr>
            </w:pPr>
            <w:r w:rsidRPr="00383724">
              <w:rPr>
                <w:color w:val="000000"/>
                <w:sz w:val="22"/>
                <w:szCs w:val="22"/>
              </w:rPr>
              <w:t>Лицензия на запись одного экрана монитора</w:t>
            </w:r>
          </w:p>
        </w:tc>
        <w:tc>
          <w:tcPr>
            <w:tcW w:w="578" w:type="pct"/>
            <w:tcBorders>
              <w:top w:val="nil"/>
              <w:left w:val="nil"/>
              <w:bottom w:val="single" w:sz="4" w:space="0" w:color="auto"/>
              <w:right w:val="single" w:sz="4" w:space="0" w:color="auto"/>
            </w:tcBorders>
            <w:shd w:val="clear" w:color="auto" w:fill="auto"/>
            <w:vAlign w:val="center"/>
            <w:hideMark/>
          </w:tcPr>
          <w:p w14:paraId="0C58DBAD" w14:textId="77777777" w:rsidR="00383724" w:rsidRPr="00383724" w:rsidRDefault="00383724" w:rsidP="0098134C">
            <w:pPr>
              <w:jc w:val="center"/>
              <w:rPr>
                <w:color w:val="000000"/>
                <w:sz w:val="22"/>
                <w:szCs w:val="22"/>
              </w:rPr>
            </w:pPr>
            <w:r w:rsidRPr="00383724">
              <w:rPr>
                <w:color w:val="000000"/>
                <w:sz w:val="22"/>
                <w:szCs w:val="22"/>
              </w:rPr>
              <w:t> 4</w:t>
            </w:r>
          </w:p>
        </w:tc>
        <w:tc>
          <w:tcPr>
            <w:tcW w:w="704" w:type="pct"/>
            <w:tcBorders>
              <w:top w:val="nil"/>
              <w:left w:val="nil"/>
              <w:bottom w:val="single" w:sz="4" w:space="0" w:color="auto"/>
              <w:right w:val="single" w:sz="4" w:space="0" w:color="auto"/>
            </w:tcBorders>
          </w:tcPr>
          <w:p w14:paraId="0E1F6130" w14:textId="77777777" w:rsidR="00383724" w:rsidRPr="00383724" w:rsidRDefault="00383724" w:rsidP="0098134C">
            <w:pPr>
              <w:jc w:val="center"/>
              <w:rPr>
                <w:color w:val="000000"/>
                <w:sz w:val="22"/>
                <w:szCs w:val="22"/>
              </w:rPr>
            </w:pPr>
          </w:p>
        </w:tc>
      </w:tr>
      <w:tr w:rsidR="00383724" w:rsidRPr="00383724" w14:paraId="106017FB" w14:textId="64E02AE7" w:rsidTr="00292915">
        <w:trPr>
          <w:trHeight w:val="390"/>
        </w:trPr>
        <w:tc>
          <w:tcPr>
            <w:tcW w:w="4296" w:type="pct"/>
            <w:gridSpan w:val="5"/>
            <w:tcBorders>
              <w:top w:val="single" w:sz="4" w:space="0" w:color="auto"/>
              <w:left w:val="single" w:sz="4" w:space="0" w:color="auto"/>
              <w:bottom w:val="single" w:sz="4" w:space="0" w:color="auto"/>
              <w:right w:val="nil"/>
            </w:tcBorders>
            <w:shd w:val="clear" w:color="BFBFBF" w:fill="DCE6F1"/>
            <w:vAlign w:val="center"/>
            <w:hideMark/>
          </w:tcPr>
          <w:p w14:paraId="63ECD97A" w14:textId="77777777" w:rsidR="00383724" w:rsidRPr="00383724" w:rsidRDefault="00383724" w:rsidP="0098134C">
            <w:pPr>
              <w:jc w:val="center"/>
              <w:rPr>
                <w:b/>
                <w:bCs/>
                <w:color w:val="000000"/>
                <w:sz w:val="22"/>
                <w:szCs w:val="22"/>
              </w:rPr>
            </w:pPr>
            <w:r w:rsidRPr="00383724">
              <w:rPr>
                <w:b/>
                <w:bCs/>
                <w:color w:val="000000"/>
                <w:sz w:val="22"/>
                <w:szCs w:val="22"/>
              </w:rPr>
              <w:t>Дополнительные программные модули (Архивация и технологический мониторинг SNMP)</w:t>
            </w:r>
          </w:p>
        </w:tc>
        <w:tc>
          <w:tcPr>
            <w:tcW w:w="704" w:type="pct"/>
            <w:tcBorders>
              <w:top w:val="single" w:sz="4" w:space="0" w:color="auto"/>
              <w:left w:val="single" w:sz="4" w:space="0" w:color="auto"/>
              <w:bottom w:val="single" w:sz="4" w:space="0" w:color="auto"/>
              <w:right w:val="nil"/>
            </w:tcBorders>
            <w:shd w:val="clear" w:color="BFBFBF" w:fill="DCE6F1"/>
          </w:tcPr>
          <w:p w14:paraId="06DAD02A" w14:textId="77777777" w:rsidR="00383724" w:rsidRPr="00383724" w:rsidRDefault="00383724" w:rsidP="0098134C">
            <w:pPr>
              <w:jc w:val="center"/>
              <w:rPr>
                <w:b/>
                <w:bCs/>
                <w:color w:val="000000"/>
                <w:sz w:val="22"/>
                <w:szCs w:val="22"/>
              </w:rPr>
            </w:pPr>
          </w:p>
        </w:tc>
      </w:tr>
      <w:tr w:rsidR="00292915" w:rsidRPr="00383724" w14:paraId="67D13EE6" w14:textId="1370927C" w:rsidTr="00292915">
        <w:trPr>
          <w:trHeight w:val="465"/>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84B8EC" w14:textId="77777777" w:rsidR="00383724" w:rsidRPr="00383724" w:rsidRDefault="00383724" w:rsidP="0098134C">
            <w:pPr>
              <w:rPr>
                <w:color w:val="000000"/>
                <w:sz w:val="22"/>
                <w:szCs w:val="22"/>
              </w:rPr>
            </w:pPr>
            <w:r w:rsidRPr="00383724">
              <w:rPr>
                <w:color w:val="000000"/>
                <w:sz w:val="22"/>
                <w:szCs w:val="22"/>
              </w:rPr>
              <w:t>3.10</w:t>
            </w:r>
          </w:p>
        </w:tc>
        <w:tc>
          <w:tcPr>
            <w:tcW w:w="1589" w:type="pct"/>
            <w:tcBorders>
              <w:top w:val="single" w:sz="4" w:space="0" w:color="auto"/>
              <w:left w:val="nil"/>
              <w:bottom w:val="single" w:sz="4" w:space="0" w:color="auto"/>
              <w:right w:val="single" w:sz="4" w:space="0" w:color="auto"/>
            </w:tcBorders>
            <w:shd w:val="clear" w:color="auto" w:fill="auto"/>
            <w:vAlign w:val="center"/>
            <w:hideMark/>
          </w:tcPr>
          <w:p w14:paraId="6BB70D2C" w14:textId="77777777" w:rsidR="00383724" w:rsidRPr="00383724" w:rsidRDefault="00383724" w:rsidP="0098134C">
            <w:pPr>
              <w:jc w:val="both"/>
              <w:rPr>
                <w:color w:val="000000"/>
                <w:sz w:val="22"/>
                <w:szCs w:val="22"/>
              </w:rPr>
            </w:pPr>
            <w:proofErr w:type="spellStart"/>
            <w:r w:rsidRPr="00383724">
              <w:rPr>
                <w:color w:val="000000"/>
                <w:sz w:val="22"/>
                <w:szCs w:val="22"/>
              </w:rPr>
              <w:t>File_Server_Standard</w:t>
            </w:r>
            <w:proofErr w:type="spellEnd"/>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68815036"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single" w:sz="4" w:space="0" w:color="auto"/>
              <w:left w:val="nil"/>
              <w:bottom w:val="single" w:sz="4" w:space="0" w:color="auto"/>
              <w:right w:val="single" w:sz="4" w:space="0" w:color="auto"/>
            </w:tcBorders>
            <w:shd w:val="clear" w:color="auto" w:fill="auto"/>
            <w:vAlign w:val="center"/>
            <w:hideMark/>
          </w:tcPr>
          <w:p w14:paraId="43EF11CA" w14:textId="77777777" w:rsidR="00383724" w:rsidRPr="00383724" w:rsidRDefault="00383724" w:rsidP="0098134C">
            <w:pPr>
              <w:rPr>
                <w:color w:val="000000"/>
                <w:sz w:val="22"/>
                <w:szCs w:val="22"/>
              </w:rPr>
            </w:pPr>
            <w:r w:rsidRPr="00383724">
              <w:rPr>
                <w:color w:val="000000"/>
                <w:sz w:val="22"/>
                <w:szCs w:val="22"/>
              </w:rPr>
              <w:t>ПО централизованной БД "</w:t>
            </w:r>
            <w:proofErr w:type="spellStart"/>
            <w:r w:rsidRPr="00383724">
              <w:rPr>
                <w:color w:val="000000"/>
                <w:sz w:val="22"/>
                <w:szCs w:val="22"/>
              </w:rPr>
              <w:t>File</w:t>
            </w:r>
            <w:proofErr w:type="spellEnd"/>
            <w:r w:rsidRPr="00383724">
              <w:rPr>
                <w:color w:val="000000"/>
                <w:sz w:val="22"/>
                <w:szCs w:val="22"/>
              </w:rPr>
              <w:t xml:space="preserve"> </w:t>
            </w:r>
            <w:proofErr w:type="spellStart"/>
            <w:r w:rsidRPr="00383724">
              <w:rPr>
                <w:color w:val="000000"/>
                <w:sz w:val="22"/>
                <w:szCs w:val="22"/>
              </w:rPr>
              <w:t>Server</w:t>
            </w:r>
            <w:proofErr w:type="spellEnd"/>
            <w:r w:rsidRPr="00383724">
              <w:rPr>
                <w:color w:val="000000"/>
                <w:sz w:val="22"/>
                <w:szCs w:val="22"/>
              </w:rPr>
              <w:t>"</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458A5AFC"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single" w:sz="4" w:space="0" w:color="auto"/>
              <w:left w:val="nil"/>
              <w:bottom w:val="single" w:sz="4" w:space="0" w:color="auto"/>
              <w:right w:val="single" w:sz="4" w:space="0" w:color="auto"/>
            </w:tcBorders>
          </w:tcPr>
          <w:p w14:paraId="60B04D80" w14:textId="77777777" w:rsidR="00383724" w:rsidRPr="00383724" w:rsidRDefault="00383724" w:rsidP="0098134C">
            <w:pPr>
              <w:jc w:val="center"/>
              <w:rPr>
                <w:color w:val="000000"/>
                <w:sz w:val="22"/>
                <w:szCs w:val="22"/>
              </w:rPr>
            </w:pPr>
          </w:p>
        </w:tc>
      </w:tr>
      <w:tr w:rsidR="00292915" w:rsidRPr="00383724" w14:paraId="3C5E16EF" w14:textId="669A1904"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6166F716" w14:textId="77777777" w:rsidR="00383724" w:rsidRPr="00383724" w:rsidRDefault="00383724" w:rsidP="0098134C">
            <w:pPr>
              <w:rPr>
                <w:color w:val="000000"/>
                <w:sz w:val="22"/>
                <w:szCs w:val="22"/>
              </w:rPr>
            </w:pPr>
            <w:r w:rsidRPr="00383724">
              <w:rPr>
                <w:color w:val="000000"/>
                <w:sz w:val="22"/>
                <w:szCs w:val="22"/>
              </w:rPr>
              <w:t>3.11</w:t>
            </w:r>
          </w:p>
        </w:tc>
        <w:tc>
          <w:tcPr>
            <w:tcW w:w="1589" w:type="pct"/>
            <w:tcBorders>
              <w:top w:val="nil"/>
              <w:left w:val="nil"/>
              <w:bottom w:val="single" w:sz="4" w:space="0" w:color="auto"/>
              <w:right w:val="single" w:sz="4" w:space="0" w:color="auto"/>
            </w:tcBorders>
            <w:shd w:val="clear" w:color="auto" w:fill="auto"/>
            <w:vAlign w:val="center"/>
            <w:hideMark/>
          </w:tcPr>
          <w:p w14:paraId="4621F8A9" w14:textId="77777777" w:rsidR="00383724" w:rsidRPr="00383724" w:rsidRDefault="00383724" w:rsidP="0098134C">
            <w:pPr>
              <w:jc w:val="both"/>
              <w:rPr>
                <w:color w:val="000000"/>
                <w:sz w:val="22"/>
                <w:szCs w:val="22"/>
                <w:lang w:val="en-US"/>
              </w:rPr>
            </w:pPr>
            <w:r w:rsidRPr="00383724">
              <w:rPr>
                <w:color w:val="000000"/>
                <w:sz w:val="22"/>
                <w:szCs w:val="22"/>
                <w:lang w:val="en-US"/>
              </w:rPr>
              <w:t xml:space="preserve">Notifier_1_lic_ </w:t>
            </w:r>
            <w:proofErr w:type="spellStart"/>
            <w:r w:rsidRPr="00383724">
              <w:rPr>
                <w:color w:val="000000"/>
                <w:sz w:val="22"/>
                <w:szCs w:val="22"/>
                <w:lang w:val="en-US"/>
              </w:rPr>
              <w:t>Event_Log_Monitor</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204D33ED"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nil"/>
              <w:left w:val="nil"/>
              <w:bottom w:val="single" w:sz="4" w:space="0" w:color="auto"/>
              <w:right w:val="single" w:sz="4" w:space="0" w:color="auto"/>
            </w:tcBorders>
            <w:shd w:val="clear" w:color="auto" w:fill="auto"/>
            <w:vAlign w:val="center"/>
            <w:hideMark/>
          </w:tcPr>
          <w:p w14:paraId="4CCDDE58" w14:textId="77777777" w:rsidR="00383724" w:rsidRPr="00383724" w:rsidRDefault="00383724" w:rsidP="0098134C">
            <w:pPr>
              <w:rPr>
                <w:color w:val="000000"/>
                <w:sz w:val="22"/>
                <w:szCs w:val="22"/>
              </w:rPr>
            </w:pPr>
            <w:r w:rsidRPr="00383724">
              <w:rPr>
                <w:color w:val="000000"/>
                <w:sz w:val="22"/>
                <w:szCs w:val="22"/>
              </w:rPr>
              <w:t xml:space="preserve">Мониторинг технологического состояния системы записи - </w:t>
            </w:r>
            <w:proofErr w:type="spellStart"/>
            <w:r w:rsidRPr="00383724">
              <w:rPr>
                <w:color w:val="000000"/>
                <w:sz w:val="22"/>
                <w:szCs w:val="22"/>
              </w:rPr>
              <w:t>Notifier</w:t>
            </w:r>
            <w:proofErr w:type="spellEnd"/>
            <w:r w:rsidRPr="00383724">
              <w:rPr>
                <w:color w:val="000000"/>
                <w:sz w:val="22"/>
                <w:szCs w:val="22"/>
              </w:rPr>
              <w:t xml:space="preserve"> с 1 </w:t>
            </w:r>
            <w:r w:rsidRPr="00383724">
              <w:rPr>
                <w:color w:val="000000"/>
                <w:sz w:val="22"/>
                <w:szCs w:val="22"/>
              </w:rPr>
              <w:lastRenderedPageBreak/>
              <w:t>лицензией "</w:t>
            </w:r>
            <w:proofErr w:type="spellStart"/>
            <w:r w:rsidRPr="00383724">
              <w:rPr>
                <w:color w:val="000000"/>
                <w:sz w:val="22"/>
                <w:szCs w:val="22"/>
              </w:rPr>
              <w:t>Event</w:t>
            </w:r>
            <w:proofErr w:type="spellEnd"/>
            <w:r w:rsidRPr="00383724">
              <w:rPr>
                <w:color w:val="000000"/>
                <w:sz w:val="22"/>
                <w:szCs w:val="22"/>
              </w:rPr>
              <w:t xml:space="preserve"> </w:t>
            </w:r>
            <w:proofErr w:type="spellStart"/>
            <w:r w:rsidRPr="00383724">
              <w:rPr>
                <w:color w:val="000000"/>
                <w:sz w:val="22"/>
                <w:szCs w:val="22"/>
              </w:rPr>
              <w:t>Log</w:t>
            </w:r>
            <w:proofErr w:type="spellEnd"/>
            <w:r w:rsidRPr="00383724">
              <w:rPr>
                <w:color w:val="000000"/>
                <w:sz w:val="22"/>
                <w:szCs w:val="22"/>
              </w:rPr>
              <w:t xml:space="preserve"> </w:t>
            </w:r>
            <w:proofErr w:type="spellStart"/>
            <w:r w:rsidRPr="00383724">
              <w:rPr>
                <w:color w:val="000000"/>
                <w:sz w:val="22"/>
                <w:szCs w:val="22"/>
              </w:rPr>
              <w:t>Monitor</w:t>
            </w:r>
            <w:proofErr w:type="spellEnd"/>
            <w:r w:rsidRPr="00383724">
              <w:rPr>
                <w:color w:val="000000"/>
                <w:sz w:val="22"/>
                <w:szCs w:val="22"/>
              </w:rPr>
              <w:t>"</w:t>
            </w:r>
          </w:p>
        </w:tc>
        <w:tc>
          <w:tcPr>
            <w:tcW w:w="578" w:type="pct"/>
            <w:tcBorders>
              <w:top w:val="nil"/>
              <w:left w:val="nil"/>
              <w:bottom w:val="single" w:sz="4" w:space="0" w:color="auto"/>
              <w:right w:val="single" w:sz="4" w:space="0" w:color="auto"/>
            </w:tcBorders>
            <w:shd w:val="clear" w:color="auto" w:fill="auto"/>
            <w:vAlign w:val="center"/>
            <w:hideMark/>
          </w:tcPr>
          <w:p w14:paraId="10D7A83E" w14:textId="77777777" w:rsidR="00383724" w:rsidRPr="00383724" w:rsidRDefault="00383724" w:rsidP="0098134C">
            <w:pPr>
              <w:jc w:val="center"/>
              <w:rPr>
                <w:color w:val="000000"/>
                <w:sz w:val="22"/>
                <w:szCs w:val="22"/>
              </w:rPr>
            </w:pPr>
            <w:r w:rsidRPr="00383724">
              <w:rPr>
                <w:color w:val="000000"/>
                <w:sz w:val="22"/>
                <w:szCs w:val="22"/>
              </w:rPr>
              <w:lastRenderedPageBreak/>
              <w:t> 1</w:t>
            </w:r>
          </w:p>
        </w:tc>
        <w:tc>
          <w:tcPr>
            <w:tcW w:w="704" w:type="pct"/>
            <w:tcBorders>
              <w:top w:val="nil"/>
              <w:left w:val="nil"/>
              <w:bottom w:val="single" w:sz="4" w:space="0" w:color="auto"/>
              <w:right w:val="single" w:sz="4" w:space="0" w:color="auto"/>
            </w:tcBorders>
          </w:tcPr>
          <w:p w14:paraId="40BE8F69" w14:textId="77777777" w:rsidR="00383724" w:rsidRPr="00383724" w:rsidRDefault="00383724" w:rsidP="0098134C">
            <w:pPr>
              <w:jc w:val="center"/>
              <w:rPr>
                <w:color w:val="000000"/>
                <w:sz w:val="22"/>
                <w:szCs w:val="22"/>
              </w:rPr>
            </w:pPr>
          </w:p>
        </w:tc>
      </w:tr>
      <w:tr w:rsidR="00292915" w:rsidRPr="00383724" w14:paraId="128EF451" w14:textId="69908AA1"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00A2A273" w14:textId="77777777" w:rsidR="00383724" w:rsidRPr="00383724" w:rsidRDefault="00383724" w:rsidP="0098134C">
            <w:pPr>
              <w:rPr>
                <w:color w:val="000000"/>
                <w:sz w:val="22"/>
                <w:szCs w:val="22"/>
              </w:rPr>
            </w:pPr>
            <w:r w:rsidRPr="00383724">
              <w:rPr>
                <w:color w:val="000000"/>
                <w:sz w:val="22"/>
                <w:szCs w:val="22"/>
              </w:rPr>
              <w:lastRenderedPageBreak/>
              <w:t>3.12</w:t>
            </w:r>
          </w:p>
        </w:tc>
        <w:tc>
          <w:tcPr>
            <w:tcW w:w="1589" w:type="pct"/>
            <w:tcBorders>
              <w:top w:val="nil"/>
              <w:left w:val="nil"/>
              <w:bottom w:val="single" w:sz="4" w:space="0" w:color="auto"/>
              <w:right w:val="single" w:sz="4" w:space="0" w:color="auto"/>
            </w:tcBorders>
            <w:shd w:val="clear" w:color="auto" w:fill="auto"/>
            <w:vAlign w:val="center"/>
            <w:hideMark/>
          </w:tcPr>
          <w:p w14:paraId="7A3EBE29" w14:textId="77777777" w:rsidR="00383724" w:rsidRPr="00383724" w:rsidRDefault="00383724" w:rsidP="0098134C">
            <w:pPr>
              <w:jc w:val="both"/>
              <w:rPr>
                <w:color w:val="000000"/>
                <w:sz w:val="22"/>
                <w:szCs w:val="22"/>
              </w:rPr>
            </w:pPr>
            <w:r w:rsidRPr="00383724">
              <w:rPr>
                <w:color w:val="000000"/>
                <w:sz w:val="22"/>
                <w:szCs w:val="22"/>
              </w:rPr>
              <w:t xml:space="preserve">1_lic_ </w:t>
            </w:r>
            <w:proofErr w:type="spellStart"/>
            <w:r w:rsidRPr="00383724">
              <w:rPr>
                <w:color w:val="000000"/>
                <w:sz w:val="22"/>
                <w:szCs w:val="22"/>
              </w:rPr>
              <w:t>Event_Log_Monitor</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5412276D" w14:textId="77777777" w:rsidR="00383724" w:rsidRPr="00383724" w:rsidRDefault="00383724" w:rsidP="0098134C">
            <w:pPr>
              <w:rPr>
                <w:color w:val="000000"/>
                <w:sz w:val="22"/>
                <w:szCs w:val="22"/>
              </w:rPr>
            </w:pPr>
            <w:r w:rsidRPr="00383724">
              <w:rPr>
                <w:color w:val="000000"/>
                <w:sz w:val="22"/>
                <w:szCs w:val="22"/>
              </w:rPr>
              <w:t>устройство</w:t>
            </w:r>
          </w:p>
        </w:tc>
        <w:tc>
          <w:tcPr>
            <w:tcW w:w="939" w:type="pct"/>
            <w:tcBorders>
              <w:top w:val="nil"/>
              <w:left w:val="nil"/>
              <w:bottom w:val="single" w:sz="4" w:space="0" w:color="auto"/>
              <w:right w:val="single" w:sz="4" w:space="0" w:color="auto"/>
            </w:tcBorders>
            <w:shd w:val="clear" w:color="auto" w:fill="auto"/>
            <w:vAlign w:val="center"/>
            <w:hideMark/>
          </w:tcPr>
          <w:p w14:paraId="577F61A1" w14:textId="77777777" w:rsidR="00383724" w:rsidRPr="00383724" w:rsidRDefault="00383724" w:rsidP="0098134C">
            <w:pPr>
              <w:rPr>
                <w:color w:val="000000"/>
                <w:sz w:val="22"/>
                <w:szCs w:val="22"/>
              </w:rPr>
            </w:pPr>
            <w:r w:rsidRPr="00383724">
              <w:rPr>
                <w:color w:val="000000"/>
                <w:sz w:val="22"/>
                <w:szCs w:val="22"/>
              </w:rPr>
              <w:t>Лицензия на дополнительное устройство мониторинга</w:t>
            </w:r>
          </w:p>
        </w:tc>
        <w:tc>
          <w:tcPr>
            <w:tcW w:w="578" w:type="pct"/>
            <w:tcBorders>
              <w:top w:val="nil"/>
              <w:left w:val="nil"/>
              <w:bottom w:val="single" w:sz="4" w:space="0" w:color="auto"/>
              <w:right w:val="single" w:sz="4" w:space="0" w:color="auto"/>
            </w:tcBorders>
            <w:shd w:val="clear" w:color="auto" w:fill="auto"/>
            <w:vAlign w:val="center"/>
            <w:hideMark/>
          </w:tcPr>
          <w:p w14:paraId="4CD13FF2" w14:textId="77777777" w:rsidR="00383724" w:rsidRPr="00383724" w:rsidRDefault="00383724" w:rsidP="0098134C">
            <w:pPr>
              <w:jc w:val="center"/>
              <w:rPr>
                <w:color w:val="000000"/>
                <w:sz w:val="22"/>
                <w:szCs w:val="22"/>
              </w:rPr>
            </w:pPr>
            <w:r w:rsidRPr="00383724">
              <w:rPr>
                <w:color w:val="000000"/>
                <w:sz w:val="22"/>
                <w:szCs w:val="22"/>
              </w:rPr>
              <w:t>3</w:t>
            </w:r>
          </w:p>
        </w:tc>
        <w:tc>
          <w:tcPr>
            <w:tcW w:w="704" w:type="pct"/>
            <w:tcBorders>
              <w:top w:val="nil"/>
              <w:left w:val="nil"/>
              <w:bottom w:val="single" w:sz="4" w:space="0" w:color="auto"/>
              <w:right w:val="single" w:sz="4" w:space="0" w:color="auto"/>
            </w:tcBorders>
          </w:tcPr>
          <w:p w14:paraId="69233A5F" w14:textId="77777777" w:rsidR="00383724" w:rsidRPr="00383724" w:rsidRDefault="00383724" w:rsidP="0098134C">
            <w:pPr>
              <w:jc w:val="center"/>
              <w:rPr>
                <w:color w:val="000000"/>
                <w:sz w:val="22"/>
                <w:szCs w:val="22"/>
              </w:rPr>
            </w:pPr>
          </w:p>
        </w:tc>
      </w:tr>
      <w:tr w:rsidR="00292915" w:rsidRPr="00383724" w14:paraId="0D3A3154" w14:textId="07834055" w:rsidTr="00292915">
        <w:trPr>
          <w:trHeight w:val="51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113F9342" w14:textId="77777777" w:rsidR="00383724" w:rsidRPr="00383724" w:rsidRDefault="00383724" w:rsidP="0098134C">
            <w:pPr>
              <w:rPr>
                <w:color w:val="000000"/>
                <w:sz w:val="22"/>
                <w:szCs w:val="22"/>
              </w:rPr>
            </w:pPr>
            <w:r w:rsidRPr="00383724">
              <w:rPr>
                <w:color w:val="000000"/>
                <w:sz w:val="22"/>
                <w:szCs w:val="22"/>
              </w:rPr>
              <w:t>3.13</w:t>
            </w:r>
          </w:p>
        </w:tc>
        <w:tc>
          <w:tcPr>
            <w:tcW w:w="1589" w:type="pct"/>
            <w:tcBorders>
              <w:top w:val="nil"/>
              <w:left w:val="nil"/>
              <w:bottom w:val="single" w:sz="4" w:space="0" w:color="auto"/>
              <w:right w:val="single" w:sz="4" w:space="0" w:color="auto"/>
            </w:tcBorders>
            <w:shd w:val="clear" w:color="auto" w:fill="auto"/>
            <w:vAlign w:val="center"/>
            <w:hideMark/>
          </w:tcPr>
          <w:p w14:paraId="4F00F78F" w14:textId="77777777" w:rsidR="00383724" w:rsidRPr="00383724" w:rsidRDefault="00383724" w:rsidP="0098134C">
            <w:pPr>
              <w:jc w:val="both"/>
              <w:rPr>
                <w:color w:val="000000"/>
                <w:sz w:val="22"/>
                <w:szCs w:val="22"/>
              </w:rPr>
            </w:pPr>
            <w:r w:rsidRPr="00383724">
              <w:rPr>
                <w:color w:val="000000"/>
                <w:sz w:val="22"/>
                <w:szCs w:val="22"/>
              </w:rPr>
              <w:t>1_user_SM_II</w:t>
            </w:r>
          </w:p>
        </w:tc>
        <w:tc>
          <w:tcPr>
            <w:tcW w:w="867" w:type="pct"/>
            <w:tcBorders>
              <w:top w:val="nil"/>
              <w:left w:val="nil"/>
              <w:bottom w:val="single" w:sz="4" w:space="0" w:color="auto"/>
              <w:right w:val="single" w:sz="4" w:space="0" w:color="auto"/>
            </w:tcBorders>
            <w:shd w:val="clear" w:color="auto" w:fill="auto"/>
            <w:vAlign w:val="center"/>
            <w:hideMark/>
          </w:tcPr>
          <w:p w14:paraId="732605B5" w14:textId="77777777" w:rsidR="00383724" w:rsidRPr="00383724" w:rsidRDefault="00383724" w:rsidP="0098134C">
            <w:pPr>
              <w:rPr>
                <w:color w:val="000000"/>
                <w:sz w:val="22"/>
                <w:szCs w:val="22"/>
              </w:rPr>
            </w:pPr>
            <w:r w:rsidRPr="00383724">
              <w:rPr>
                <w:color w:val="000000"/>
                <w:sz w:val="22"/>
                <w:szCs w:val="22"/>
              </w:rPr>
              <w:t>По одновременным пользователям</w:t>
            </w:r>
          </w:p>
        </w:tc>
        <w:tc>
          <w:tcPr>
            <w:tcW w:w="939" w:type="pct"/>
            <w:tcBorders>
              <w:top w:val="nil"/>
              <w:left w:val="nil"/>
              <w:bottom w:val="single" w:sz="4" w:space="0" w:color="auto"/>
              <w:right w:val="single" w:sz="4" w:space="0" w:color="auto"/>
            </w:tcBorders>
            <w:shd w:val="clear" w:color="auto" w:fill="auto"/>
            <w:vAlign w:val="center"/>
            <w:hideMark/>
          </w:tcPr>
          <w:p w14:paraId="14B5EC04" w14:textId="77777777" w:rsidR="00383724" w:rsidRPr="00383724" w:rsidRDefault="00383724" w:rsidP="0098134C">
            <w:pPr>
              <w:rPr>
                <w:color w:val="000000"/>
                <w:sz w:val="22"/>
                <w:szCs w:val="22"/>
              </w:rPr>
            </w:pPr>
            <w:r w:rsidRPr="00383724">
              <w:rPr>
                <w:color w:val="000000"/>
                <w:sz w:val="22"/>
                <w:szCs w:val="22"/>
              </w:rPr>
              <w:t xml:space="preserve">1 дополнительная лицензия </w:t>
            </w:r>
            <w:proofErr w:type="gramStart"/>
            <w:r w:rsidRPr="00383724">
              <w:rPr>
                <w:color w:val="000000"/>
                <w:sz w:val="22"/>
                <w:szCs w:val="22"/>
              </w:rPr>
              <w:t>на</w:t>
            </w:r>
            <w:proofErr w:type="gramEnd"/>
            <w:r w:rsidRPr="00383724">
              <w:rPr>
                <w:color w:val="000000"/>
                <w:sz w:val="22"/>
                <w:szCs w:val="22"/>
              </w:rPr>
              <w:t xml:space="preserve"> ПО АРМ Незабудка II</w:t>
            </w:r>
          </w:p>
        </w:tc>
        <w:tc>
          <w:tcPr>
            <w:tcW w:w="578" w:type="pct"/>
            <w:tcBorders>
              <w:top w:val="nil"/>
              <w:left w:val="nil"/>
              <w:bottom w:val="single" w:sz="4" w:space="0" w:color="auto"/>
              <w:right w:val="single" w:sz="4" w:space="0" w:color="auto"/>
            </w:tcBorders>
            <w:shd w:val="clear" w:color="auto" w:fill="auto"/>
            <w:vAlign w:val="center"/>
            <w:hideMark/>
          </w:tcPr>
          <w:p w14:paraId="222C014A" w14:textId="77777777" w:rsidR="00383724" w:rsidRPr="00383724" w:rsidRDefault="00383724" w:rsidP="0098134C">
            <w:pPr>
              <w:jc w:val="center"/>
              <w:rPr>
                <w:color w:val="000000"/>
                <w:sz w:val="22"/>
                <w:szCs w:val="22"/>
              </w:rPr>
            </w:pPr>
            <w:r w:rsidRPr="00383724">
              <w:rPr>
                <w:color w:val="000000"/>
                <w:sz w:val="22"/>
                <w:szCs w:val="22"/>
              </w:rPr>
              <w:t> 3</w:t>
            </w:r>
          </w:p>
        </w:tc>
        <w:tc>
          <w:tcPr>
            <w:tcW w:w="704" w:type="pct"/>
            <w:tcBorders>
              <w:top w:val="nil"/>
              <w:left w:val="nil"/>
              <w:bottom w:val="single" w:sz="4" w:space="0" w:color="auto"/>
              <w:right w:val="single" w:sz="4" w:space="0" w:color="auto"/>
            </w:tcBorders>
          </w:tcPr>
          <w:p w14:paraId="5147ACFB" w14:textId="77777777" w:rsidR="00383724" w:rsidRPr="00383724" w:rsidRDefault="00383724" w:rsidP="0098134C">
            <w:pPr>
              <w:jc w:val="center"/>
              <w:rPr>
                <w:color w:val="000000"/>
                <w:sz w:val="22"/>
                <w:szCs w:val="22"/>
              </w:rPr>
            </w:pPr>
          </w:p>
        </w:tc>
      </w:tr>
      <w:tr w:rsidR="00383724" w:rsidRPr="00383724" w14:paraId="1BC56392" w14:textId="45C40A8D" w:rsidTr="00292915">
        <w:trPr>
          <w:trHeight w:val="675"/>
        </w:trPr>
        <w:tc>
          <w:tcPr>
            <w:tcW w:w="4296" w:type="pct"/>
            <w:gridSpan w:val="5"/>
            <w:tcBorders>
              <w:top w:val="single" w:sz="4" w:space="0" w:color="auto"/>
              <w:left w:val="single" w:sz="4" w:space="0" w:color="auto"/>
              <w:bottom w:val="single" w:sz="4" w:space="0" w:color="auto"/>
              <w:right w:val="nil"/>
            </w:tcBorders>
            <w:shd w:val="clear" w:color="BFBFBF" w:fill="DCE6F1"/>
            <w:vAlign w:val="center"/>
            <w:hideMark/>
          </w:tcPr>
          <w:p w14:paraId="0C8314E6" w14:textId="77777777" w:rsidR="00383724" w:rsidRPr="00383724" w:rsidRDefault="00383724" w:rsidP="0098134C">
            <w:pPr>
              <w:jc w:val="center"/>
              <w:rPr>
                <w:b/>
                <w:bCs/>
                <w:color w:val="000000"/>
                <w:sz w:val="22"/>
                <w:szCs w:val="22"/>
              </w:rPr>
            </w:pPr>
            <w:r w:rsidRPr="00383724">
              <w:rPr>
                <w:b/>
                <w:bCs/>
                <w:color w:val="000000"/>
                <w:sz w:val="22"/>
                <w:szCs w:val="22"/>
              </w:rPr>
              <w:t xml:space="preserve">ПО оценки работы операторов - Мониторинг качества (QM </w:t>
            </w:r>
            <w:proofErr w:type="spellStart"/>
            <w:r w:rsidRPr="00383724">
              <w:rPr>
                <w:b/>
                <w:bCs/>
                <w:color w:val="000000"/>
                <w:sz w:val="22"/>
                <w:szCs w:val="22"/>
              </w:rPr>
              <w:t>Analyzer</w:t>
            </w:r>
            <w:proofErr w:type="spellEnd"/>
            <w:r w:rsidRPr="00383724">
              <w:rPr>
                <w:b/>
                <w:bCs/>
                <w:color w:val="000000"/>
                <w:sz w:val="22"/>
                <w:szCs w:val="22"/>
              </w:rPr>
              <w:t xml:space="preserve">). </w:t>
            </w:r>
            <w:proofErr w:type="gramStart"/>
            <w:r w:rsidRPr="00383724">
              <w:rPr>
                <w:b/>
                <w:bCs/>
                <w:color w:val="000000"/>
                <w:sz w:val="22"/>
                <w:szCs w:val="22"/>
              </w:rPr>
              <w:t>ПО</w:t>
            </w:r>
            <w:proofErr w:type="gramEnd"/>
            <w:r w:rsidRPr="00383724">
              <w:rPr>
                <w:b/>
                <w:bCs/>
                <w:color w:val="000000"/>
                <w:sz w:val="22"/>
                <w:szCs w:val="22"/>
              </w:rPr>
              <w:t xml:space="preserve"> </w:t>
            </w:r>
            <w:proofErr w:type="gramStart"/>
            <w:r w:rsidRPr="00383724">
              <w:rPr>
                <w:b/>
                <w:bCs/>
                <w:color w:val="000000"/>
                <w:sz w:val="22"/>
                <w:szCs w:val="22"/>
              </w:rPr>
              <w:t>автоматического</w:t>
            </w:r>
            <w:proofErr w:type="gramEnd"/>
            <w:r w:rsidRPr="00383724">
              <w:rPr>
                <w:b/>
                <w:bCs/>
                <w:color w:val="000000"/>
                <w:sz w:val="22"/>
                <w:szCs w:val="22"/>
              </w:rPr>
              <w:t xml:space="preserve"> анализа телефонных вызовов QM </w:t>
            </w:r>
            <w:proofErr w:type="spellStart"/>
            <w:r w:rsidRPr="00383724">
              <w:rPr>
                <w:b/>
                <w:bCs/>
                <w:color w:val="000000"/>
                <w:sz w:val="22"/>
                <w:szCs w:val="22"/>
              </w:rPr>
              <w:t>Analyzer</w:t>
            </w:r>
            <w:proofErr w:type="spellEnd"/>
            <w:r w:rsidRPr="00383724">
              <w:rPr>
                <w:b/>
                <w:bCs/>
                <w:color w:val="000000"/>
                <w:sz w:val="22"/>
                <w:szCs w:val="22"/>
              </w:rPr>
              <w:t xml:space="preserve"> (анализ количественно-временных и лексических параметров) </w:t>
            </w:r>
          </w:p>
        </w:tc>
        <w:tc>
          <w:tcPr>
            <w:tcW w:w="704" w:type="pct"/>
            <w:tcBorders>
              <w:top w:val="single" w:sz="4" w:space="0" w:color="auto"/>
              <w:left w:val="single" w:sz="4" w:space="0" w:color="auto"/>
              <w:bottom w:val="single" w:sz="4" w:space="0" w:color="auto"/>
              <w:right w:val="nil"/>
            </w:tcBorders>
            <w:shd w:val="clear" w:color="BFBFBF" w:fill="DCE6F1"/>
          </w:tcPr>
          <w:p w14:paraId="0CD5963F" w14:textId="77777777" w:rsidR="00383724" w:rsidRPr="00383724" w:rsidRDefault="00383724" w:rsidP="0098134C">
            <w:pPr>
              <w:jc w:val="center"/>
              <w:rPr>
                <w:b/>
                <w:bCs/>
                <w:color w:val="000000"/>
                <w:sz w:val="22"/>
                <w:szCs w:val="22"/>
              </w:rPr>
            </w:pPr>
          </w:p>
        </w:tc>
      </w:tr>
      <w:tr w:rsidR="00292915" w:rsidRPr="00383724" w14:paraId="3A58F249" w14:textId="78F1AC40" w:rsidTr="00292915">
        <w:trPr>
          <w:trHeight w:val="630"/>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98B5D" w14:textId="77777777" w:rsidR="00383724" w:rsidRPr="00383724" w:rsidRDefault="00383724" w:rsidP="0098134C">
            <w:pPr>
              <w:rPr>
                <w:color w:val="000000"/>
                <w:sz w:val="22"/>
                <w:szCs w:val="22"/>
              </w:rPr>
            </w:pPr>
            <w:r w:rsidRPr="00383724">
              <w:rPr>
                <w:color w:val="000000"/>
                <w:sz w:val="22"/>
                <w:szCs w:val="22"/>
              </w:rPr>
              <w:t>3.14</w:t>
            </w:r>
          </w:p>
        </w:tc>
        <w:tc>
          <w:tcPr>
            <w:tcW w:w="1589" w:type="pct"/>
            <w:tcBorders>
              <w:top w:val="single" w:sz="4" w:space="0" w:color="auto"/>
              <w:left w:val="nil"/>
              <w:bottom w:val="single" w:sz="4" w:space="0" w:color="auto"/>
              <w:right w:val="single" w:sz="4" w:space="0" w:color="auto"/>
            </w:tcBorders>
            <w:shd w:val="clear" w:color="auto" w:fill="auto"/>
            <w:vAlign w:val="center"/>
            <w:hideMark/>
          </w:tcPr>
          <w:p w14:paraId="7DB458E1" w14:textId="77777777" w:rsidR="00383724" w:rsidRPr="00383724" w:rsidRDefault="00383724" w:rsidP="0098134C">
            <w:pPr>
              <w:jc w:val="both"/>
              <w:rPr>
                <w:color w:val="000000"/>
                <w:sz w:val="22"/>
                <w:szCs w:val="22"/>
              </w:rPr>
            </w:pPr>
            <w:proofErr w:type="spellStart"/>
            <w:r w:rsidRPr="00383724">
              <w:rPr>
                <w:color w:val="000000"/>
                <w:sz w:val="22"/>
                <w:szCs w:val="22"/>
              </w:rPr>
              <w:t>QM_Analyser_KVP</w:t>
            </w:r>
            <w:proofErr w:type="spellEnd"/>
            <w:r w:rsidRPr="00383724">
              <w:rPr>
                <w:color w:val="000000"/>
                <w:sz w:val="22"/>
                <w:szCs w:val="22"/>
              </w:rPr>
              <w:t xml:space="preserve">_ </w:t>
            </w:r>
            <w:proofErr w:type="spellStart"/>
            <w:r w:rsidRPr="00383724">
              <w:rPr>
                <w:color w:val="000000"/>
                <w:sz w:val="22"/>
                <w:szCs w:val="22"/>
              </w:rPr>
              <w:t>modul</w:t>
            </w:r>
            <w:proofErr w:type="spellEnd"/>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0AC2B7BD"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single" w:sz="4" w:space="0" w:color="auto"/>
              <w:left w:val="nil"/>
              <w:bottom w:val="single" w:sz="4" w:space="0" w:color="auto"/>
              <w:right w:val="single" w:sz="4" w:space="0" w:color="auto"/>
            </w:tcBorders>
            <w:shd w:val="clear" w:color="auto" w:fill="auto"/>
            <w:vAlign w:val="center"/>
            <w:hideMark/>
          </w:tcPr>
          <w:p w14:paraId="6B0F74D8" w14:textId="77777777" w:rsidR="00383724" w:rsidRPr="00383724" w:rsidRDefault="00383724" w:rsidP="0098134C">
            <w:pPr>
              <w:rPr>
                <w:color w:val="000000"/>
                <w:sz w:val="22"/>
                <w:szCs w:val="22"/>
              </w:rPr>
            </w:pPr>
            <w:proofErr w:type="gramStart"/>
            <w:r w:rsidRPr="00383724">
              <w:rPr>
                <w:color w:val="000000"/>
                <w:sz w:val="22"/>
                <w:szCs w:val="22"/>
              </w:rPr>
              <w:t>ПО</w:t>
            </w:r>
            <w:proofErr w:type="gramEnd"/>
            <w:r w:rsidRPr="00383724">
              <w:rPr>
                <w:color w:val="000000"/>
                <w:sz w:val="22"/>
                <w:szCs w:val="22"/>
              </w:rPr>
              <w:t xml:space="preserve"> для анализа количественно-временных параметров "QM </w:t>
            </w:r>
            <w:proofErr w:type="spellStart"/>
            <w:r w:rsidRPr="00383724">
              <w:rPr>
                <w:color w:val="000000"/>
                <w:sz w:val="22"/>
                <w:szCs w:val="22"/>
              </w:rPr>
              <w:t>Analyzer</w:t>
            </w:r>
            <w:proofErr w:type="spellEnd"/>
            <w:r w:rsidRPr="00383724">
              <w:rPr>
                <w:color w:val="000000"/>
                <w:sz w:val="22"/>
                <w:szCs w:val="22"/>
              </w:rPr>
              <w:t>" (без лицензий)</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4B028299"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single" w:sz="4" w:space="0" w:color="auto"/>
              <w:left w:val="nil"/>
              <w:bottom w:val="single" w:sz="4" w:space="0" w:color="auto"/>
              <w:right w:val="single" w:sz="4" w:space="0" w:color="auto"/>
            </w:tcBorders>
          </w:tcPr>
          <w:p w14:paraId="6A6A0A62" w14:textId="77777777" w:rsidR="00383724" w:rsidRPr="00383724" w:rsidRDefault="00383724" w:rsidP="0098134C">
            <w:pPr>
              <w:jc w:val="center"/>
              <w:rPr>
                <w:color w:val="000000"/>
                <w:sz w:val="22"/>
                <w:szCs w:val="22"/>
              </w:rPr>
            </w:pPr>
          </w:p>
        </w:tc>
      </w:tr>
      <w:tr w:rsidR="00292915" w:rsidRPr="00383724" w14:paraId="7DA0CAD8" w14:textId="011D4A77"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0153B809" w14:textId="77777777" w:rsidR="00383724" w:rsidRPr="00383724" w:rsidRDefault="00383724" w:rsidP="0098134C">
            <w:pPr>
              <w:rPr>
                <w:color w:val="000000"/>
                <w:sz w:val="22"/>
                <w:szCs w:val="22"/>
              </w:rPr>
            </w:pPr>
            <w:r w:rsidRPr="00383724">
              <w:rPr>
                <w:color w:val="000000"/>
                <w:sz w:val="22"/>
                <w:szCs w:val="22"/>
              </w:rPr>
              <w:t>3.15</w:t>
            </w:r>
          </w:p>
        </w:tc>
        <w:tc>
          <w:tcPr>
            <w:tcW w:w="1589" w:type="pct"/>
            <w:tcBorders>
              <w:top w:val="nil"/>
              <w:left w:val="nil"/>
              <w:bottom w:val="single" w:sz="4" w:space="0" w:color="auto"/>
              <w:right w:val="single" w:sz="4" w:space="0" w:color="auto"/>
            </w:tcBorders>
            <w:shd w:val="clear" w:color="auto" w:fill="auto"/>
            <w:vAlign w:val="center"/>
            <w:hideMark/>
          </w:tcPr>
          <w:p w14:paraId="03C7D8C3" w14:textId="77777777" w:rsidR="00383724" w:rsidRPr="00383724" w:rsidRDefault="00383724" w:rsidP="0098134C">
            <w:pPr>
              <w:jc w:val="both"/>
              <w:rPr>
                <w:color w:val="000000"/>
                <w:sz w:val="22"/>
                <w:szCs w:val="22"/>
              </w:rPr>
            </w:pPr>
            <w:r w:rsidRPr="00383724">
              <w:rPr>
                <w:color w:val="000000"/>
                <w:sz w:val="22"/>
                <w:szCs w:val="22"/>
              </w:rPr>
              <w:t>1_user_QM_Analyser_KVP</w:t>
            </w:r>
          </w:p>
        </w:tc>
        <w:tc>
          <w:tcPr>
            <w:tcW w:w="867" w:type="pct"/>
            <w:tcBorders>
              <w:top w:val="nil"/>
              <w:left w:val="nil"/>
              <w:bottom w:val="single" w:sz="4" w:space="0" w:color="auto"/>
              <w:right w:val="single" w:sz="4" w:space="0" w:color="auto"/>
            </w:tcBorders>
            <w:shd w:val="clear" w:color="auto" w:fill="auto"/>
            <w:vAlign w:val="center"/>
            <w:hideMark/>
          </w:tcPr>
          <w:p w14:paraId="24D359C1" w14:textId="77777777" w:rsidR="00383724" w:rsidRPr="00383724" w:rsidRDefault="00383724" w:rsidP="0098134C">
            <w:pPr>
              <w:rPr>
                <w:color w:val="000000"/>
                <w:sz w:val="22"/>
                <w:szCs w:val="22"/>
              </w:rPr>
            </w:pPr>
            <w:r w:rsidRPr="00383724">
              <w:rPr>
                <w:color w:val="000000"/>
                <w:sz w:val="22"/>
                <w:szCs w:val="22"/>
              </w:rPr>
              <w:t>По одновременным операторам</w:t>
            </w:r>
          </w:p>
        </w:tc>
        <w:tc>
          <w:tcPr>
            <w:tcW w:w="939" w:type="pct"/>
            <w:tcBorders>
              <w:top w:val="nil"/>
              <w:left w:val="nil"/>
              <w:bottom w:val="single" w:sz="4" w:space="0" w:color="auto"/>
              <w:right w:val="single" w:sz="4" w:space="0" w:color="auto"/>
            </w:tcBorders>
            <w:shd w:val="clear" w:color="auto" w:fill="auto"/>
            <w:vAlign w:val="center"/>
            <w:hideMark/>
          </w:tcPr>
          <w:p w14:paraId="5B2706D5" w14:textId="77777777" w:rsidR="00383724" w:rsidRPr="00383724" w:rsidRDefault="00383724" w:rsidP="0098134C">
            <w:pPr>
              <w:rPr>
                <w:color w:val="000000"/>
                <w:sz w:val="22"/>
                <w:szCs w:val="22"/>
              </w:rPr>
            </w:pPr>
            <w:r w:rsidRPr="00383724">
              <w:rPr>
                <w:color w:val="000000"/>
                <w:sz w:val="22"/>
                <w:szCs w:val="22"/>
              </w:rPr>
              <w:t>Лицензия на каждое операторское место для анализа количественно-временных параметров</w:t>
            </w:r>
          </w:p>
        </w:tc>
        <w:tc>
          <w:tcPr>
            <w:tcW w:w="578" w:type="pct"/>
            <w:tcBorders>
              <w:top w:val="nil"/>
              <w:left w:val="nil"/>
              <w:bottom w:val="single" w:sz="4" w:space="0" w:color="auto"/>
              <w:right w:val="single" w:sz="4" w:space="0" w:color="auto"/>
            </w:tcBorders>
            <w:shd w:val="clear" w:color="auto" w:fill="auto"/>
            <w:vAlign w:val="center"/>
            <w:hideMark/>
          </w:tcPr>
          <w:p w14:paraId="033E070A" w14:textId="77777777" w:rsidR="00383724" w:rsidRPr="00383724" w:rsidRDefault="00383724" w:rsidP="0098134C">
            <w:pPr>
              <w:jc w:val="center"/>
              <w:rPr>
                <w:color w:val="000000"/>
                <w:sz w:val="22"/>
                <w:szCs w:val="22"/>
              </w:rPr>
            </w:pPr>
            <w:r w:rsidRPr="00383724">
              <w:rPr>
                <w:color w:val="000000"/>
                <w:sz w:val="22"/>
                <w:szCs w:val="22"/>
              </w:rPr>
              <w:t> 40</w:t>
            </w:r>
          </w:p>
        </w:tc>
        <w:tc>
          <w:tcPr>
            <w:tcW w:w="704" w:type="pct"/>
            <w:tcBorders>
              <w:top w:val="nil"/>
              <w:left w:val="nil"/>
              <w:bottom w:val="single" w:sz="4" w:space="0" w:color="auto"/>
              <w:right w:val="single" w:sz="4" w:space="0" w:color="auto"/>
            </w:tcBorders>
          </w:tcPr>
          <w:p w14:paraId="5BBE6A2E" w14:textId="77777777" w:rsidR="00383724" w:rsidRPr="00383724" w:rsidRDefault="00383724" w:rsidP="0098134C">
            <w:pPr>
              <w:jc w:val="center"/>
              <w:rPr>
                <w:color w:val="000000"/>
                <w:sz w:val="22"/>
                <w:szCs w:val="22"/>
              </w:rPr>
            </w:pPr>
          </w:p>
        </w:tc>
      </w:tr>
      <w:tr w:rsidR="00292915" w:rsidRPr="00383724" w14:paraId="47916226" w14:textId="32FC5455"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1C92B3DD" w14:textId="77777777" w:rsidR="00383724" w:rsidRPr="00383724" w:rsidRDefault="00383724" w:rsidP="0098134C">
            <w:pPr>
              <w:rPr>
                <w:color w:val="000000"/>
                <w:sz w:val="22"/>
                <w:szCs w:val="22"/>
              </w:rPr>
            </w:pPr>
            <w:r w:rsidRPr="00383724">
              <w:rPr>
                <w:color w:val="000000"/>
                <w:sz w:val="22"/>
                <w:szCs w:val="22"/>
              </w:rPr>
              <w:t>3.16</w:t>
            </w:r>
          </w:p>
        </w:tc>
        <w:tc>
          <w:tcPr>
            <w:tcW w:w="1589" w:type="pct"/>
            <w:tcBorders>
              <w:top w:val="nil"/>
              <w:left w:val="nil"/>
              <w:bottom w:val="single" w:sz="4" w:space="0" w:color="auto"/>
              <w:right w:val="single" w:sz="4" w:space="0" w:color="auto"/>
            </w:tcBorders>
            <w:shd w:val="clear" w:color="auto" w:fill="auto"/>
            <w:vAlign w:val="center"/>
            <w:hideMark/>
          </w:tcPr>
          <w:p w14:paraId="430AE533" w14:textId="77777777" w:rsidR="00383724" w:rsidRPr="00383724" w:rsidRDefault="00383724" w:rsidP="0098134C">
            <w:pPr>
              <w:jc w:val="both"/>
              <w:rPr>
                <w:color w:val="000000"/>
                <w:sz w:val="22"/>
                <w:szCs w:val="22"/>
              </w:rPr>
            </w:pPr>
            <w:proofErr w:type="spellStart"/>
            <w:r w:rsidRPr="00383724">
              <w:rPr>
                <w:color w:val="000000"/>
                <w:sz w:val="22"/>
                <w:szCs w:val="22"/>
              </w:rPr>
              <w:t>QM_Analyser_LEK</w:t>
            </w:r>
            <w:proofErr w:type="spellEnd"/>
            <w:r w:rsidRPr="00383724">
              <w:rPr>
                <w:color w:val="000000"/>
                <w:sz w:val="22"/>
                <w:szCs w:val="22"/>
              </w:rPr>
              <w:t xml:space="preserve">_ </w:t>
            </w:r>
            <w:proofErr w:type="spellStart"/>
            <w:r w:rsidRPr="00383724">
              <w:rPr>
                <w:color w:val="000000"/>
                <w:sz w:val="22"/>
                <w:szCs w:val="22"/>
              </w:rPr>
              <w:t>modul</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1407AD0C"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nil"/>
              <w:left w:val="nil"/>
              <w:bottom w:val="single" w:sz="4" w:space="0" w:color="auto"/>
              <w:right w:val="single" w:sz="4" w:space="0" w:color="auto"/>
            </w:tcBorders>
            <w:shd w:val="clear" w:color="auto" w:fill="auto"/>
            <w:vAlign w:val="center"/>
            <w:hideMark/>
          </w:tcPr>
          <w:p w14:paraId="05865ED5" w14:textId="77777777" w:rsidR="00383724" w:rsidRPr="00383724" w:rsidRDefault="00383724" w:rsidP="0098134C">
            <w:pPr>
              <w:rPr>
                <w:color w:val="000000"/>
                <w:sz w:val="22"/>
                <w:szCs w:val="22"/>
              </w:rPr>
            </w:pPr>
            <w:proofErr w:type="gramStart"/>
            <w:r w:rsidRPr="00383724">
              <w:rPr>
                <w:color w:val="000000"/>
                <w:sz w:val="22"/>
                <w:szCs w:val="22"/>
              </w:rPr>
              <w:t>ПО</w:t>
            </w:r>
            <w:proofErr w:type="gramEnd"/>
            <w:r w:rsidRPr="00383724">
              <w:rPr>
                <w:color w:val="000000"/>
                <w:sz w:val="22"/>
                <w:szCs w:val="22"/>
              </w:rPr>
              <w:t xml:space="preserve"> для анализа лексических (только для русского языка) параметров "QM </w:t>
            </w:r>
            <w:proofErr w:type="spellStart"/>
            <w:r w:rsidRPr="00383724">
              <w:rPr>
                <w:color w:val="000000"/>
                <w:sz w:val="22"/>
                <w:szCs w:val="22"/>
              </w:rPr>
              <w:t>Analyzer</w:t>
            </w:r>
            <w:proofErr w:type="spellEnd"/>
            <w:r w:rsidRPr="00383724">
              <w:rPr>
                <w:color w:val="000000"/>
                <w:sz w:val="22"/>
                <w:szCs w:val="22"/>
              </w:rPr>
              <w:t>" (без лицензий)</w:t>
            </w:r>
          </w:p>
        </w:tc>
        <w:tc>
          <w:tcPr>
            <w:tcW w:w="578" w:type="pct"/>
            <w:tcBorders>
              <w:top w:val="nil"/>
              <w:left w:val="nil"/>
              <w:bottom w:val="single" w:sz="4" w:space="0" w:color="auto"/>
              <w:right w:val="single" w:sz="4" w:space="0" w:color="auto"/>
            </w:tcBorders>
            <w:shd w:val="clear" w:color="auto" w:fill="auto"/>
            <w:vAlign w:val="center"/>
            <w:hideMark/>
          </w:tcPr>
          <w:p w14:paraId="0EF0D112"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nil"/>
              <w:left w:val="nil"/>
              <w:bottom w:val="single" w:sz="4" w:space="0" w:color="auto"/>
              <w:right w:val="single" w:sz="4" w:space="0" w:color="auto"/>
            </w:tcBorders>
          </w:tcPr>
          <w:p w14:paraId="153C1C38" w14:textId="77777777" w:rsidR="00383724" w:rsidRPr="00383724" w:rsidRDefault="00383724" w:rsidP="0098134C">
            <w:pPr>
              <w:jc w:val="center"/>
              <w:rPr>
                <w:color w:val="000000"/>
                <w:sz w:val="22"/>
                <w:szCs w:val="22"/>
              </w:rPr>
            </w:pPr>
          </w:p>
        </w:tc>
      </w:tr>
      <w:tr w:rsidR="00292915" w:rsidRPr="00383724" w14:paraId="2BEDE2B5" w14:textId="3E1353EE"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2F6F3801" w14:textId="77777777" w:rsidR="00383724" w:rsidRPr="00383724" w:rsidRDefault="00383724" w:rsidP="0098134C">
            <w:pPr>
              <w:rPr>
                <w:color w:val="000000"/>
                <w:sz w:val="22"/>
                <w:szCs w:val="22"/>
              </w:rPr>
            </w:pPr>
            <w:r w:rsidRPr="00383724">
              <w:rPr>
                <w:color w:val="000000"/>
                <w:sz w:val="22"/>
                <w:szCs w:val="22"/>
              </w:rPr>
              <w:t>3.17</w:t>
            </w:r>
          </w:p>
        </w:tc>
        <w:tc>
          <w:tcPr>
            <w:tcW w:w="1589" w:type="pct"/>
            <w:tcBorders>
              <w:top w:val="nil"/>
              <w:left w:val="nil"/>
              <w:bottom w:val="single" w:sz="4" w:space="0" w:color="auto"/>
              <w:right w:val="single" w:sz="4" w:space="0" w:color="auto"/>
            </w:tcBorders>
            <w:shd w:val="clear" w:color="auto" w:fill="auto"/>
            <w:vAlign w:val="center"/>
            <w:hideMark/>
          </w:tcPr>
          <w:p w14:paraId="58C43CED" w14:textId="77777777" w:rsidR="00383724" w:rsidRPr="00383724" w:rsidRDefault="00383724" w:rsidP="0098134C">
            <w:pPr>
              <w:jc w:val="both"/>
              <w:rPr>
                <w:color w:val="000000"/>
                <w:sz w:val="22"/>
                <w:szCs w:val="22"/>
              </w:rPr>
            </w:pPr>
            <w:r w:rsidRPr="00383724">
              <w:rPr>
                <w:color w:val="000000"/>
                <w:sz w:val="22"/>
                <w:szCs w:val="22"/>
              </w:rPr>
              <w:t>1_user_QM_Analyser_LEK</w:t>
            </w:r>
          </w:p>
        </w:tc>
        <w:tc>
          <w:tcPr>
            <w:tcW w:w="867" w:type="pct"/>
            <w:tcBorders>
              <w:top w:val="nil"/>
              <w:left w:val="nil"/>
              <w:bottom w:val="single" w:sz="4" w:space="0" w:color="auto"/>
              <w:right w:val="single" w:sz="4" w:space="0" w:color="auto"/>
            </w:tcBorders>
            <w:shd w:val="clear" w:color="auto" w:fill="auto"/>
            <w:vAlign w:val="center"/>
            <w:hideMark/>
          </w:tcPr>
          <w:p w14:paraId="7B6243A2" w14:textId="77777777" w:rsidR="00383724" w:rsidRPr="00383724" w:rsidRDefault="00383724" w:rsidP="0098134C">
            <w:pPr>
              <w:rPr>
                <w:color w:val="000000"/>
                <w:sz w:val="22"/>
                <w:szCs w:val="22"/>
              </w:rPr>
            </w:pPr>
            <w:r w:rsidRPr="00383724">
              <w:rPr>
                <w:color w:val="000000"/>
                <w:sz w:val="22"/>
                <w:szCs w:val="22"/>
              </w:rPr>
              <w:t>По одновременным операторам</w:t>
            </w:r>
          </w:p>
        </w:tc>
        <w:tc>
          <w:tcPr>
            <w:tcW w:w="939" w:type="pct"/>
            <w:tcBorders>
              <w:top w:val="nil"/>
              <w:left w:val="nil"/>
              <w:bottom w:val="single" w:sz="4" w:space="0" w:color="auto"/>
              <w:right w:val="single" w:sz="4" w:space="0" w:color="auto"/>
            </w:tcBorders>
            <w:shd w:val="clear" w:color="auto" w:fill="auto"/>
            <w:vAlign w:val="center"/>
            <w:hideMark/>
          </w:tcPr>
          <w:p w14:paraId="03C9A181" w14:textId="77777777" w:rsidR="00383724" w:rsidRPr="00383724" w:rsidRDefault="00383724" w:rsidP="0098134C">
            <w:pPr>
              <w:rPr>
                <w:color w:val="000000"/>
                <w:sz w:val="22"/>
                <w:szCs w:val="22"/>
              </w:rPr>
            </w:pPr>
            <w:r w:rsidRPr="00383724">
              <w:rPr>
                <w:color w:val="000000"/>
                <w:sz w:val="22"/>
                <w:szCs w:val="22"/>
              </w:rPr>
              <w:t>Лицензия на каждое операторское место для анализа лексических параметров</w:t>
            </w:r>
          </w:p>
        </w:tc>
        <w:tc>
          <w:tcPr>
            <w:tcW w:w="578" w:type="pct"/>
            <w:tcBorders>
              <w:top w:val="nil"/>
              <w:left w:val="nil"/>
              <w:bottom w:val="single" w:sz="4" w:space="0" w:color="auto"/>
              <w:right w:val="single" w:sz="4" w:space="0" w:color="auto"/>
            </w:tcBorders>
            <w:shd w:val="clear" w:color="auto" w:fill="auto"/>
            <w:vAlign w:val="center"/>
            <w:hideMark/>
          </w:tcPr>
          <w:p w14:paraId="69458AE2" w14:textId="77777777" w:rsidR="00383724" w:rsidRPr="00383724" w:rsidRDefault="00383724" w:rsidP="0098134C">
            <w:pPr>
              <w:jc w:val="center"/>
              <w:rPr>
                <w:color w:val="000000"/>
                <w:sz w:val="22"/>
                <w:szCs w:val="22"/>
              </w:rPr>
            </w:pPr>
            <w:r w:rsidRPr="00383724">
              <w:rPr>
                <w:color w:val="000000"/>
                <w:sz w:val="22"/>
                <w:szCs w:val="22"/>
              </w:rPr>
              <w:t> 40</w:t>
            </w:r>
          </w:p>
        </w:tc>
        <w:tc>
          <w:tcPr>
            <w:tcW w:w="704" w:type="pct"/>
            <w:tcBorders>
              <w:top w:val="nil"/>
              <w:left w:val="nil"/>
              <w:bottom w:val="single" w:sz="4" w:space="0" w:color="auto"/>
              <w:right w:val="single" w:sz="4" w:space="0" w:color="auto"/>
            </w:tcBorders>
          </w:tcPr>
          <w:p w14:paraId="0687A529" w14:textId="77777777" w:rsidR="00383724" w:rsidRPr="00383724" w:rsidRDefault="00383724" w:rsidP="0098134C">
            <w:pPr>
              <w:jc w:val="center"/>
              <w:rPr>
                <w:color w:val="000000"/>
                <w:sz w:val="22"/>
                <w:szCs w:val="22"/>
              </w:rPr>
            </w:pPr>
          </w:p>
        </w:tc>
      </w:tr>
      <w:tr w:rsidR="00292915" w:rsidRPr="00383724" w14:paraId="3DD1F2DA" w14:textId="1CD7C540"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601F1517" w14:textId="77777777" w:rsidR="00383724" w:rsidRPr="00383724" w:rsidRDefault="00383724" w:rsidP="0098134C">
            <w:pPr>
              <w:rPr>
                <w:color w:val="000000"/>
                <w:sz w:val="22"/>
                <w:szCs w:val="22"/>
              </w:rPr>
            </w:pPr>
            <w:r w:rsidRPr="00383724">
              <w:rPr>
                <w:color w:val="000000"/>
                <w:sz w:val="22"/>
                <w:szCs w:val="22"/>
              </w:rPr>
              <w:t>3.18</w:t>
            </w:r>
          </w:p>
        </w:tc>
        <w:tc>
          <w:tcPr>
            <w:tcW w:w="1589" w:type="pct"/>
            <w:tcBorders>
              <w:top w:val="nil"/>
              <w:left w:val="nil"/>
              <w:bottom w:val="single" w:sz="4" w:space="0" w:color="auto"/>
              <w:right w:val="single" w:sz="4" w:space="0" w:color="auto"/>
            </w:tcBorders>
            <w:shd w:val="clear" w:color="auto" w:fill="auto"/>
            <w:vAlign w:val="center"/>
            <w:hideMark/>
          </w:tcPr>
          <w:p w14:paraId="2378FD4E" w14:textId="77777777" w:rsidR="00383724" w:rsidRPr="00383724" w:rsidRDefault="00383724" w:rsidP="0098134C">
            <w:pPr>
              <w:rPr>
                <w:color w:val="000000"/>
                <w:sz w:val="22"/>
                <w:szCs w:val="22"/>
              </w:rPr>
            </w:pPr>
            <w:proofErr w:type="spellStart"/>
            <w:r w:rsidRPr="00383724">
              <w:rPr>
                <w:color w:val="000000"/>
                <w:sz w:val="22"/>
                <w:szCs w:val="22"/>
              </w:rPr>
              <w:t>QM_Reports_server</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739A6D07"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nil"/>
              <w:left w:val="nil"/>
              <w:bottom w:val="single" w:sz="4" w:space="0" w:color="auto"/>
              <w:right w:val="single" w:sz="4" w:space="0" w:color="auto"/>
            </w:tcBorders>
            <w:shd w:val="clear" w:color="auto" w:fill="auto"/>
            <w:vAlign w:val="center"/>
            <w:hideMark/>
          </w:tcPr>
          <w:p w14:paraId="0655A1A1" w14:textId="77777777" w:rsidR="00383724" w:rsidRPr="00383724" w:rsidRDefault="00383724" w:rsidP="0098134C">
            <w:pPr>
              <w:rPr>
                <w:color w:val="000000"/>
                <w:sz w:val="22"/>
                <w:szCs w:val="22"/>
              </w:rPr>
            </w:pPr>
            <w:r w:rsidRPr="00383724">
              <w:rPr>
                <w:color w:val="000000"/>
                <w:sz w:val="22"/>
                <w:szCs w:val="22"/>
              </w:rPr>
              <w:t>ПО подсистемы отчетности QM (серверная компонента)</w:t>
            </w:r>
          </w:p>
        </w:tc>
        <w:tc>
          <w:tcPr>
            <w:tcW w:w="578" w:type="pct"/>
            <w:tcBorders>
              <w:top w:val="nil"/>
              <w:left w:val="nil"/>
              <w:bottom w:val="single" w:sz="4" w:space="0" w:color="auto"/>
              <w:right w:val="single" w:sz="4" w:space="0" w:color="auto"/>
            </w:tcBorders>
            <w:shd w:val="clear" w:color="auto" w:fill="auto"/>
            <w:vAlign w:val="center"/>
            <w:hideMark/>
          </w:tcPr>
          <w:p w14:paraId="1E26492D"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nil"/>
              <w:left w:val="nil"/>
              <w:bottom w:val="single" w:sz="4" w:space="0" w:color="auto"/>
              <w:right w:val="single" w:sz="4" w:space="0" w:color="auto"/>
            </w:tcBorders>
          </w:tcPr>
          <w:p w14:paraId="1CB6FA4D" w14:textId="77777777" w:rsidR="00383724" w:rsidRPr="00383724" w:rsidRDefault="00383724" w:rsidP="0098134C">
            <w:pPr>
              <w:jc w:val="center"/>
              <w:rPr>
                <w:color w:val="000000"/>
                <w:sz w:val="22"/>
                <w:szCs w:val="22"/>
              </w:rPr>
            </w:pPr>
          </w:p>
        </w:tc>
      </w:tr>
      <w:tr w:rsidR="00292915" w:rsidRPr="00383724" w14:paraId="3232CAAA" w14:textId="32AD0B7A"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3A5E752E" w14:textId="77777777" w:rsidR="00383724" w:rsidRPr="00383724" w:rsidRDefault="00383724" w:rsidP="0098134C">
            <w:pPr>
              <w:rPr>
                <w:color w:val="000000"/>
                <w:sz w:val="22"/>
                <w:szCs w:val="22"/>
              </w:rPr>
            </w:pPr>
            <w:r w:rsidRPr="00383724">
              <w:rPr>
                <w:color w:val="000000"/>
                <w:sz w:val="22"/>
                <w:szCs w:val="22"/>
              </w:rPr>
              <w:t>3.19</w:t>
            </w:r>
          </w:p>
        </w:tc>
        <w:tc>
          <w:tcPr>
            <w:tcW w:w="1589" w:type="pct"/>
            <w:tcBorders>
              <w:top w:val="nil"/>
              <w:left w:val="nil"/>
              <w:bottom w:val="single" w:sz="4" w:space="0" w:color="auto"/>
              <w:right w:val="single" w:sz="4" w:space="0" w:color="auto"/>
            </w:tcBorders>
            <w:shd w:val="clear" w:color="auto" w:fill="auto"/>
            <w:vAlign w:val="center"/>
            <w:hideMark/>
          </w:tcPr>
          <w:p w14:paraId="54C23356" w14:textId="77777777" w:rsidR="00383724" w:rsidRPr="00383724" w:rsidRDefault="00383724" w:rsidP="0098134C">
            <w:pPr>
              <w:rPr>
                <w:color w:val="000000"/>
                <w:sz w:val="22"/>
                <w:szCs w:val="22"/>
              </w:rPr>
            </w:pPr>
            <w:r w:rsidRPr="00383724">
              <w:rPr>
                <w:color w:val="000000"/>
                <w:sz w:val="22"/>
                <w:szCs w:val="22"/>
              </w:rPr>
              <w:t>1_QM_report</w:t>
            </w:r>
          </w:p>
        </w:tc>
        <w:tc>
          <w:tcPr>
            <w:tcW w:w="867" w:type="pct"/>
            <w:tcBorders>
              <w:top w:val="nil"/>
              <w:left w:val="nil"/>
              <w:bottom w:val="single" w:sz="4" w:space="0" w:color="auto"/>
              <w:right w:val="single" w:sz="4" w:space="0" w:color="auto"/>
            </w:tcBorders>
            <w:shd w:val="clear" w:color="auto" w:fill="auto"/>
            <w:vAlign w:val="center"/>
            <w:hideMark/>
          </w:tcPr>
          <w:p w14:paraId="39384AFA" w14:textId="77777777" w:rsidR="00383724" w:rsidRPr="00383724" w:rsidRDefault="00383724" w:rsidP="0098134C">
            <w:pPr>
              <w:rPr>
                <w:color w:val="000000"/>
                <w:sz w:val="22"/>
                <w:szCs w:val="22"/>
              </w:rPr>
            </w:pPr>
            <w:r w:rsidRPr="00383724">
              <w:rPr>
                <w:color w:val="000000"/>
                <w:sz w:val="22"/>
                <w:szCs w:val="22"/>
              </w:rPr>
              <w:t>По количеству отчетов заведенных в системе</w:t>
            </w:r>
          </w:p>
        </w:tc>
        <w:tc>
          <w:tcPr>
            <w:tcW w:w="939" w:type="pct"/>
            <w:tcBorders>
              <w:top w:val="nil"/>
              <w:left w:val="nil"/>
              <w:bottom w:val="single" w:sz="4" w:space="0" w:color="auto"/>
              <w:right w:val="single" w:sz="4" w:space="0" w:color="auto"/>
            </w:tcBorders>
            <w:shd w:val="clear" w:color="auto" w:fill="auto"/>
            <w:vAlign w:val="center"/>
            <w:hideMark/>
          </w:tcPr>
          <w:p w14:paraId="3FA11F67" w14:textId="77777777" w:rsidR="00383724" w:rsidRPr="00383724" w:rsidRDefault="00383724" w:rsidP="0098134C">
            <w:pPr>
              <w:rPr>
                <w:color w:val="000000"/>
                <w:sz w:val="22"/>
                <w:szCs w:val="22"/>
              </w:rPr>
            </w:pPr>
            <w:r w:rsidRPr="00383724">
              <w:rPr>
                <w:color w:val="000000"/>
                <w:sz w:val="22"/>
                <w:szCs w:val="22"/>
              </w:rPr>
              <w:t>Лицензии на количество отчетов в системе QM</w:t>
            </w:r>
          </w:p>
        </w:tc>
        <w:tc>
          <w:tcPr>
            <w:tcW w:w="578" w:type="pct"/>
            <w:tcBorders>
              <w:top w:val="nil"/>
              <w:left w:val="nil"/>
              <w:bottom w:val="single" w:sz="4" w:space="0" w:color="auto"/>
              <w:right w:val="single" w:sz="4" w:space="0" w:color="auto"/>
            </w:tcBorders>
            <w:shd w:val="clear" w:color="auto" w:fill="auto"/>
            <w:vAlign w:val="center"/>
            <w:hideMark/>
          </w:tcPr>
          <w:p w14:paraId="233E904E" w14:textId="77777777" w:rsidR="00383724" w:rsidRPr="00383724" w:rsidRDefault="00383724" w:rsidP="0098134C">
            <w:pPr>
              <w:jc w:val="center"/>
              <w:rPr>
                <w:color w:val="000000"/>
                <w:sz w:val="22"/>
                <w:szCs w:val="22"/>
              </w:rPr>
            </w:pPr>
            <w:r w:rsidRPr="00383724">
              <w:rPr>
                <w:color w:val="000000"/>
                <w:sz w:val="22"/>
                <w:szCs w:val="22"/>
              </w:rPr>
              <w:t> 7</w:t>
            </w:r>
          </w:p>
        </w:tc>
        <w:tc>
          <w:tcPr>
            <w:tcW w:w="704" w:type="pct"/>
            <w:tcBorders>
              <w:top w:val="nil"/>
              <w:left w:val="nil"/>
              <w:bottom w:val="single" w:sz="4" w:space="0" w:color="auto"/>
              <w:right w:val="single" w:sz="4" w:space="0" w:color="auto"/>
            </w:tcBorders>
          </w:tcPr>
          <w:p w14:paraId="339E274E" w14:textId="77777777" w:rsidR="00383724" w:rsidRPr="00383724" w:rsidRDefault="00383724" w:rsidP="0098134C">
            <w:pPr>
              <w:jc w:val="center"/>
              <w:rPr>
                <w:color w:val="000000"/>
                <w:sz w:val="22"/>
                <w:szCs w:val="22"/>
              </w:rPr>
            </w:pPr>
          </w:p>
        </w:tc>
      </w:tr>
      <w:tr w:rsidR="00383724" w:rsidRPr="00383724" w14:paraId="487873D7" w14:textId="5556A8F6" w:rsidTr="00292915">
        <w:trPr>
          <w:trHeight w:val="675"/>
        </w:trPr>
        <w:tc>
          <w:tcPr>
            <w:tcW w:w="4296" w:type="pct"/>
            <w:gridSpan w:val="5"/>
            <w:tcBorders>
              <w:top w:val="single" w:sz="4" w:space="0" w:color="auto"/>
              <w:left w:val="single" w:sz="4" w:space="0" w:color="auto"/>
              <w:bottom w:val="single" w:sz="4" w:space="0" w:color="auto"/>
              <w:right w:val="nil"/>
            </w:tcBorders>
            <w:shd w:val="clear" w:color="BFBFBF" w:fill="DCE6F1"/>
            <w:vAlign w:val="center"/>
            <w:hideMark/>
          </w:tcPr>
          <w:p w14:paraId="6195BCCA" w14:textId="77777777" w:rsidR="00383724" w:rsidRPr="00383724" w:rsidRDefault="00383724" w:rsidP="0098134C">
            <w:pPr>
              <w:jc w:val="center"/>
              <w:rPr>
                <w:b/>
                <w:bCs/>
                <w:color w:val="000000"/>
                <w:sz w:val="22"/>
                <w:szCs w:val="22"/>
              </w:rPr>
            </w:pPr>
            <w:r w:rsidRPr="00383724">
              <w:rPr>
                <w:b/>
                <w:bCs/>
                <w:color w:val="000000"/>
                <w:sz w:val="22"/>
                <w:szCs w:val="22"/>
              </w:rPr>
              <w:t>ПО оценки работы операторов - Ручные карты оценок (</w:t>
            </w:r>
            <w:proofErr w:type="spellStart"/>
            <w:r w:rsidRPr="00383724">
              <w:rPr>
                <w:b/>
                <w:bCs/>
                <w:color w:val="000000"/>
                <w:sz w:val="22"/>
                <w:szCs w:val="22"/>
              </w:rPr>
              <w:t>Advanced</w:t>
            </w:r>
            <w:proofErr w:type="spellEnd"/>
            <w:r w:rsidRPr="00383724">
              <w:rPr>
                <w:b/>
                <w:bCs/>
                <w:color w:val="000000"/>
                <w:sz w:val="22"/>
                <w:szCs w:val="22"/>
              </w:rPr>
              <w:t xml:space="preserve"> </w:t>
            </w:r>
            <w:proofErr w:type="spellStart"/>
            <w:r w:rsidRPr="00383724">
              <w:rPr>
                <w:b/>
                <w:bCs/>
                <w:color w:val="000000"/>
                <w:sz w:val="22"/>
                <w:szCs w:val="22"/>
              </w:rPr>
              <w:t>Score</w:t>
            </w:r>
            <w:proofErr w:type="spellEnd"/>
            <w:r w:rsidRPr="00383724">
              <w:rPr>
                <w:b/>
                <w:bCs/>
                <w:color w:val="000000"/>
                <w:sz w:val="22"/>
                <w:szCs w:val="22"/>
              </w:rPr>
              <w:t xml:space="preserve"> </w:t>
            </w:r>
            <w:proofErr w:type="spellStart"/>
            <w:r w:rsidRPr="00383724">
              <w:rPr>
                <w:b/>
                <w:bCs/>
                <w:color w:val="000000"/>
                <w:sz w:val="22"/>
                <w:szCs w:val="22"/>
              </w:rPr>
              <w:t>Cards</w:t>
            </w:r>
            <w:proofErr w:type="spellEnd"/>
            <w:r w:rsidRPr="00383724">
              <w:rPr>
                <w:b/>
                <w:bCs/>
                <w:color w:val="000000"/>
                <w:sz w:val="22"/>
                <w:szCs w:val="22"/>
              </w:rPr>
              <w:t xml:space="preserve">). </w:t>
            </w:r>
          </w:p>
        </w:tc>
        <w:tc>
          <w:tcPr>
            <w:tcW w:w="704" w:type="pct"/>
            <w:tcBorders>
              <w:top w:val="single" w:sz="4" w:space="0" w:color="auto"/>
              <w:left w:val="single" w:sz="4" w:space="0" w:color="auto"/>
              <w:bottom w:val="single" w:sz="4" w:space="0" w:color="auto"/>
              <w:right w:val="nil"/>
            </w:tcBorders>
            <w:shd w:val="clear" w:color="BFBFBF" w:fill="DCE6F1"/>
          </w:tcPr>
          <w:p w14:paraId="789CC619" w14:textId="77777777" w:rsidR="00383724" w:rsidRPr="00383724" w:rsidRDefault="00383724" w:rsidP="0098134C">
            <w:pPr>
              <w:jc w:val="center"/>
              <w:rPr>
                <w:b/>
                <w:bCs/>
                <w:color w:val="000000"/>
                <w:sz w:val="22"/>
                <w:szCs w:val="22"/>
              </w:rPr>
            </w:pPr>
          </w:p>
        </w:tc>
      </w:tr>
      <w:tr w:rsidR="00292915" w:rsidRPr="00383724" w14:paraId="01A32294" w14:textId="31689A07" w:rsidTr="00292915">
        <w:trPr>
          <w:trHeight w:val="465"/>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00CC81" w14:textId="77777777" w:rsidR="00383724" w:rsidRPr="00383724" w:rsidRDefault="00383724" w:rsidP="0098134C">
            <w:pPr>
              <w:rPr>
                <w:color w:val="000000"/>
                <w:sz w:val="22"/>
                <w:szCs w:val="22"/>
              </w:rPr>
            </w:pPr>
            <w:r w:rsidRPr="00383724">
              <w:rPr>
                <w:color w:val="000000"/>
                <w:sz w:val="22"/>
                <w:szCs w:val="22"/>
              </w:rPr>
              <w:t>3.20</w:t>
            </w:r>
          </w:p>
        </w:tc>
        <w:tc>
          <w:tcPr>
            <w:tcW w:w="1589"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49B2630E" w14:textId="77777777" w:rsidR="00383724" w:rsidRPr="00383724" w:rsidRDefault="00383724" w:rsidP="0098134C">
            <w:pPr>
              <w:jc w:val="both"/>
              <w:rPr>
                <w:color w:val="000000"/>
                <w:sz w:val="22"/>
                <w:szCs w:val="22"/>
              </w:rPr>
            </w:pPr>
            <w:proofErr w:type="spellStart"/>
            <w:r w:rsidRPr="00383724">
              <w:rPr>
                <w:color w:val="000000"/>
                <w:sz w:val="22"/>
                <w:szCs w:val="22"/>
              </w:rPr>
              <w:t>Advanced_Score_Cards</w:t>
            </w:r>
            <w:proofErr w:type="spellEnd"/>
          </w:p>
        </w:tc>
        <w:tc>
          <w:tcPr>
            <w:tcW w:w="867" w:type="pct"/>
            <w:tcBorders>
              <w:top w:val="single" w:sz="4" w:space="0" w:color="auto"/>
              <w:left w:val="nil"/>
              <w:bottom w:val="single" w:sz="4" w:space="0" w:color="auto"/>
              <w:right w:val="single" w:sz="4" w:space="0" w:color="auto"/>
            </w:tcBorders>
            <w:shd w:val="clear" w:color="auto" w:fill="auto"/>
            <w:vAlign w:val="center"/>
            <w:hideMark/>
          </w:tcPr>
          <w:p w14:paraId="5B8EE308"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single" w:sz="4" w:space="0" w:color="auto"/>
              <w:left w:val="nil"/>
              <w:bottom w:val="single" w:sz="4" w:space="0" w:color="auto"/>
              <w:right w:val="single" w:sz="4" w:space="0" w:color="auto"/>
            </w:tcBorders>
            <w:shd w:val="clear" w:color="auto" w:fill="auto"/>
            <w:vAlign w:val="center"/>
            <w:hideMark/>
          </w:tcPr>
          <w:p w14:paraId="13A886AC" w14:textId="77777777" w:rsidR="00383724" w:rsidRPr="00383724" w:rsidRDefault="00383724" w:rsidP="0098134C">
            <w:pPr>
              <w:rPr>
                <w:color w:val="000000"/>
                <w:sz w:val="22"/>
                <w:szCs w:val="22"/>
                <w:lang w:val="en-US"/>
              </w:rPr>
            </w:pPr>
            <w:proofErr w:type="gramStart"/>
            <w:r w:rsidRPr="00383724">
              <w:rPr>
                <w:color w:val="000000"/>
                <w:sz w:val="22"/>
                <w:szCs w:val="22"/>
              </w:rPr>
              <w:t>ПО</w:t>
            </w:r>
            <w:proofErr w:type="gramEnd"/>
            <w:r w:rsidRPr="00383724">
              <w:rPr>
                <w:color w:val="000000"/>
                <w:sz w:val="22"/>
                <w:szCs w:val="22"/>
                <w:lang w:val="en-US"/>
              </w:rPr>
              <w:t xml:space="preserve"> </w:t>
            </w:r>
            <w:r w:rsidRPr="00383724">
              <w:rPr>
                <w:color w:val="000000"/>
                <w:sz w:val="22"/>
                <w:szCs w:val="22"/>
              </w:rPr>
              <w:t>карт</w:t>
            </w:r>
            <w:r w:rsidRPr="00383724">
              <w:rPr>
                <w:color w:val="000000"/>
                <w:sz w:val="22"/>
                <w:szCs w:val="22"/>
                <w:lang w:val="en-US"/>
              </w:rPr>
              <w:t xml:space="preserve"> </w:t>
            </w:r>
            <w:r w:rsidRPr="00383724">
              <w:rPr>
                <w:color w:val="000000"/>
                <w:sz w:val="22"/>
                <w:szCs w:val="22"/>
              </w:rPr>
              <w:t>оценок</w:t>
            </w:r>
            <w:r w:rsidRPr="00383724">
              <w:rPr>
                <w:color w:val="000000"/>
                <w:sz w:val="22"/>
                <w:szCs w:val="22"/>
                <w:lang w:val="en-US"/>
              </w:rPr>
              <w:t xml:space="preserve"> "Advanced Score </w:t>
            </w:r>
            <w:r w:rsidRPr="00383724">
              <w:rPr>
                <w:color w:val="000000"/>
                <w:sz w:val="22"/>
                <w:szCs w:val="22"/>
                <w:lang w:val="en-US"/>
              </w:rPr>
              <w:lastRenderedPageBreak/>
              <w:t>Cards"</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43432304" w14:textId="77777777" w:rsidR="00383724" w:rsidRPr="00383724" w:rsidRDefault="00383724" w:rsidP="0098134C">
            <w:pPr>
              <w:jc w:val="center"/>
              <w:rPr>
                <w:color w:val="000000"/>
                <w:sz w:val="22"/>
                <w:szCs w:val="22"/>
              </w:rPr>
            </w:pPr>
            <w:r w:rsidRPr="00383724">
              <w:rPr>
                <w:color w:val="000000"/>
                <w:sz w:val="22"/>
                <w:szCs w:val="22"/>
                <w:lang w:val="en-US"/>
              </w:rPr>
              <w:lastRenderedPageBreak/>
              <w:t> </w:t>
            </w:r>
            <w:r w:rsidRPr="00383724">
              <w:rPr>
                <w:color w:val="000000"/>
                <w:sz w:val="22"/>
                <w:szCs w:val="22"/>
              </w:rPr>
              <w:t>1</w:t>
            </w:r>
          </w:p>
        </w:tc>
        <w:tc>
          <w:tcPr>
            <w:tcW w:w="704" w:type="pct"/>
            <w:tcBorders>
              <w:top w:val="single" w:sz="4" w:space="0" w:color="auto"/>
              <w:left w:val="nil"/>
              <w:bottom w:val="single" w:sz="4" w:space="0" w:color="auto"/>
              <w:right w:val="single" w:sz="4" w:space="0" w:color="auto"/>
            </w:tcBorders>
          </w:tcPr>
          <w:p w14:paraId="14E9DC6E" w14:textId="77777777" w:rsidR="00383724" w:rsidRPr="00383724" w:rsidRDefault="00383724" w:rsidP="0098134C">
            <w:pPr>
              <w:jc w:val="center"/>
              <w:rPr>
                <w:color w:val="000000"/>
                <w:sz w:val="22"/>
                <w:szCs w:val="22"/>
                <w:lang w:val="en-US"/>
              </w:rPr>
            </w:pPr>
          </w:p>
        </w:tc>
      </w:tr>
      <w:tr w:rsidR="00292915" w:rsidRPr="00383724" w14:paraId="1758B8B0" w14:textId="6ABA324A"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6A723E3C" w14:textId="77777777" w:rsidR="00383724" w:rsidRPr="00383724" w:rsidRDefault="00383724" w:rsidP="0098134C">
            <w:pPr>
              <w:rPr>
                <w:color w:val="000000"/>
                <w:sz w:val="22"/>
                <w:szCs w:val="22"/>
              </w:rPr>
            </w:pPr>
            <w:r w:rsidRPr="00383724">
              <w:rPr>
                <w:color w:val="000000"/>
                <w:sz w:val="22"/>
                <w:szCs w:val="22"/>
              </w:rPr>
              <w:lastRenderedPageBreak/>
              <w:t>3.21</w:t>
            </w:r>
          </w:p>
        </w:tc>
        <w:tc>
          <w:tcPr>
            <w:tcW w:w="1589" w:type="pct"/>
            <w:tcBorders>
              <w:top w:val="nil"/>
              <w:left w:val="single" w:sz="8" w:space="0" w:color="auto"/>
              <w:bottom w:val="single" w:sz="4" w:space="0" w:color="auto"/>
              <w:right w:val="single" w:sz="4" w:space="0" w:color="auto"/>
            </w:tcBorders>
            <w:shd w:val="clear" w:color="auto" w:fill="auto"/>
            <w:vAlign w:val="center"/>
            <w:hideMark/>
          </w:tcPr>
          <w:p w14:paraId="3BCA8606" w14:textId="77777777" w:rsidR="00383724" w:rsidRPr="00383724" w:rsidRDefault="00383724" w:rsidP="0098134C">
            <w:pPr>
              <w:jc w:val="both"/>
              <w:rPr>
                <w:color w:val="000000"/>
                <w:sz w:val="22"/>
                <w:szCs w:val="22"/>
              </w:rPr>
            </w:pPr>
            <w:r w:rsidRPr="00383724">
              <w:rPr>
                <w:color w:val="000000"/>
                <w:sz w:val="22"/>
                <w:szCs w:val="22"/>
              </w:rPr>
              <w:t xml:space="preserve">1_user_ </w:t>
            </w:r>
            <w:proofErr w:type="spellStart"/>
            <w:r w:rsidRPr="00383724">
              <w:rPr>
                <w:color w:val="000000"/>
                <w:sz w:val="22"/>
                <w:szCs w:val="22"/>
              </w:rPr>
              <w:t>Advanced_Score_Cards</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63846DA4" w14:textId="77777777" w:rsidR="00383724" w:rsidRPr="00383724" w:rsidRDefault="00383724" w:rsidP="0098134C">
            <w:pPr>
              <w:rPr>
                <w:color w:val="000000"/>
                <w:sz w:val="22"/>
                <w:szCs w:val="22"/>
              </w:rPr>
            </w:pPr>
            <w:r w:rsidRPr="00383724">
              <w:rPr>
                <w:color w:val="000000"/>
                <w:sz w:val="22"/>
                <w:szCs w:val="22"/>
              </w:rPr>
              <w:t>По одновременным супервизорам</w:t>
            </w:r>
          </w:p>
        </w:tc>
        <w:tc>
          <w:tcPr>
            <w:tcW w:w="939" w:type="pct"/>
            <w:tcBorders>
              <w:top w:val="nil"/>
              <w:left w:val="nil"/>
              <w:bottom w:val="single" w:sz="4" w:space="0" w:color="auto"/>
              <w:right w:val="single" w:sz="4" w:space="0" w:color="auto"/>
            </w:tcBorders>
            <w:shd w:val="clear" w:color="auto" w:fill="auto"/>
            <w:vAlign w:val="center"/>
            <w:hideMark/>
          </w:tcPr>
          <w:p w14:paraId="6A6F2822" w14:textId="77777777" w:rsidR="00383724" w:rsidRPr="00383724" w:rsidRDefault="00383724" w:rsidP="0098134C">
            <w:pPr>
              <w:rPr>
                <w:color w:val="000000"/>
                <w:sz w:val="22"/>
                <w:szCs w:val="22"/>
              </w:rPr>
            </w:pPr>
            <w:r w:rsidRPr="00383724">
              <w:rPr>
                <w:color w:val="000000"/>
                <w:sz w:val="22"/>
                <w:szCs w:val="22"/>
              </w:rPr>
              <w:t>Лицензия на ПО 1 рабочего места супервизора с "</w:t>
            </w:r>
            <w:proofErr w:type="spellStart"/>
            <w:r w:rsidRPr="00383724">
              <w:rPr>
                <w:color w:val="000000"/>
                <w:sz w:val="22"/>
                <w:szCs w:val="22"/>
              </w:rPr>
              <w:t>Advanced</w:t>
            </w:r>
            <w:proofErr w:type="spellEnd"/>
            <w:r w:rsidRPr="00383724">
              <w:rPr>
                <w:color w:val="000000"/>
                <w:sz w:val="22"/>
                <w:szCs w:val="22"/>
              </w:rPr>
              <w:t xml:space="preserve"> </w:t>
            </w:r>
            <w:proofErr w:type="spellStart"/>
            <w:r w:rsidRPr="00383724">
              <w:rPr>
                <w:color w:val="000000"/>
                <w:sz w:val="22"/>
                <w:szCs w:val="22"/>
              </w:rPr>
              <w:t>Score</w:t>
            </w:r>
            <w:proofErr w:type="spellEnd"/>
            <w:r w:rsidRPr="00383724">
              <w:rPr>
                <w:color w:val="000000"/>
                <w:sz w:val="22"/>
                <w:szCs w:val="22"/>
              </w:rPr>
              <w:t xml:space="preserve"> </w:t>
            </w:r>
            <w:proofErr w:type="spellStart"/>
            <w:r w:rsidRPr="00383724">
              <w:rPr>
                <w:color w:val="000000"/>
                <w:sz w:val="22"/>
                <w:szCs w:val="22"/>
              </w:rPr>
              <w:t>Cards</w:t>
            </w:r>
            <w:proofErr w:type="spellEnd"/>
            <w:r w:rsidRPr="00383724">
              <w:rPr>
                <w:color w:val="000000"/>
                <w:sz w:val="22"/>
                <w:szCs w:val="22"/>
              </w:rPr>
              <w:t>"</w:t>
            </w:r>
          </w:p>
        </w:tc>
        <w:tc>
          <w:tcPr>
            <w:tcW w:w="578" w:type="pct"/>
            <w:tcBorders>
              <w:top w:val="nil"/>
              <w:left w:val="nil"/>
              <w:bottom w:val="single" w:sz="4" w:space="0" w:color="auto"/>
              <w:right w:val="single" w:sz="4" w:space="0" w:color="auto"/>
            </w:tcBorders>
            <w:shd w:val="clear" w:color="auto" w:fill="auto"/>
            <w:vAlign w:val="center"/>
            <w:hideMark/>
          </w:tcPr>
          <w:p w14:paraId="45638E59" w14:textId="77777777" w:rsidR="00383724" w:rsidRPr="00383724" w:rsidRDefault="00383724" w:rsidP="0098134C">
            <w:pPr>
              <w:jc w:val="center"/>
              <w:rPr>
                <w:color w:val="000000"/>
                <w:sz w:val="22"/>
                <w:szCs w:val="22"/>
              </w:rPr>
            </w:pPr>
            <w:r w:rsidRPr="00383724">
              <w:rPr>
                <w:color w:val="000000"/>
                <w:sz w:val="22"/>
                <w:szCs w:val="22"/>
              </w:rPr>
              <w:t> 3</w:t>
            </w:r>
          </w:p>
        </w:tc>
        <w:tc>
          <w:tcPr>
            <w:tcW w:w="704" w:type="pct"/>
            <w:tcBorders>
              <w:top w:val="nil"/>
              <w:left w:val="nil"/>
              <w:bottom w:val="single" w:sz="4" w:space="0" w:color="auto"/>
              <w:right w:val="single" w:sz="4" w:space="0" w:color="auto"/>
            </w:tcBorders>
          </w:tcPr>
          <w:p w14:paraId="042821EB" w14:textId="77777777" w:rsidR="00383724" w:rsidRPr="00383724" w:rsidRDefault="00383724" w:rsidP="0098134C">
            <w:pPr>
              <w:jc w:val="center"/>
              <w:rPr>
                <w:color w:val="000000"/>
                <w:sz w:val="22"/>
                <w:szCs w:val="22"/>
              </w:rPr>
            </w:pPr>
          </w:p>
        </w:tc>
      </w:tr>
      <w:tr w:rsidR="00292915" w:rsidRPr="00383724" w14:paraId="0EC706BE" w14:textId="12A9F077"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41B1EEEF" w14:textId="77777777" w:rsidR="00383724" w:rsidRPr="00383724" w:rsidRDefault="00383724" w:rsidP="0098134C">
            <w:pPr>
              <w:rPr>
                <w:color w:val="000000"/>
                <w:sz w:val="22"/>
                <w:szCs w:val="22"/>
              </w:rPr>
            </w:pPr>
            <w:r w:rsidRPr="00383724">
              <w:rPr>
                <w:color w:val="000000"/>
                <w:sz w:val="22"/>
                <w:szCs w:val="22"/>
              </w:rPr>
              <w:t>3.22</w:t>
            </w:r>
          </w:p>
        </w:tc>
        <w:tc>
          <w:tcPr>
            <w:tcW w:w="1589" w:type="pct"/>
            <w:tcBorders>
              <w:top w:val="nil"/>
              <w:left w:val="nil"/>
              <w:bottom w:val="single" w:sz="4" w:space="0" w:color="auto"/>
              <w:right w:val="single" w:sz="4" w:space="0" w:color="auto"/>
            </w:tcBorders>
            <w:shd w:val="clear" w:color="auto" w:fill="auto"/>
            <w:vAlign w:val="center"/>
            <w:hideMark/>
          </w:tcPr>
          <w:p w14:paraId="62282D19" w14:textId="77777777" w:rsidR="00383724" w:rsidRPr="00383724" w:rsidRDefault="00383724" w:rsidP="0098134C">
            <w:pPr>
              <w:rPr>
                <w:color w:val="000000"/>
                <w:sz w:val="22"/>
                <w:szCs w:val="22"/>
              </w:rPr>
            </w:pPr>
            <w:proofErr w:type="spellStart"/>
            <w:r w:rsidRPr="00383724">
              <w:rPr>
                <w:color w:val="000000"/>
                <w:sz w:val="22"/>
                <w:szCs w:val="22"/>
              </w:rPr>
              <w:t>ASC_Reports_server</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3A5715F6" w14:textId="77777777" w:rsidR="00383724" w:rsidRPr="00383724" w:rsidRDefault="00383724" w:rsidP="0098134C">
            <w:pPr>
              <w:rPr>
                <w:color w:val="000000"/>
                <w:sz w:val="22"/>
                <w:szCs w:val="22"/>
              </w:rPr>
            </w:pPr>
            <w:r w:rsidRPr="00383724">
              <w:rPr>
                <w:color w:val="000000"/>
                <w:sz w:val="22"/>
                <w:szCs w:val="22"/>
              </w:rPr>
              <w:t>Ядро</w:t>
            </w:r>
          </w:p>
        </w:tc>
        <w:tc>
          <w:tcPr>
            <w:tcW w:w="939" w:type="pct"/>
            <w:tcBorders>
              <w:top w:val="nil"/>
              <w:left w:val="nil"/>
              <w:bottom w:val="single" w:sz="4" w:space="0" w:color="auto"/>
              <w:right w:val="single" w:sz="4" w:space="0" w:color="auto"/>
            </w:tcBorders>
            <w:shd w:val="clear" w:color="auto" w:fill="auto"/>
            <w:vAlign w:val="center"/>
            <w:hideMark/>
          </w:tcPr>
          <w:p w14:paraId="39F25E33" w14:textId="77777777" w:rsidR="00383724" w:rsidRPr="00383724" w:rsidRDefault="00383724" w:rsidP="0098134C">
            <w:pPr>
              <w:rPr>
                <w:color w:val="000000"/>
                <w:sz w:val="22"/>
                <w:szCs w:val="22"/>
              </w:rPr>
            </w:pPr>
            <w:r w:rsidRPr="00383724">
              <w:rPr>
                <w:color w:val="000000"/>
                <w:sz w:val="22"/>
                <w:szCs w:val="22"/>
              </w:rPr>
              <w:t>ПО подсистемы отчетности ASC (серверная компонента)</w:t>
            </w:r>
          </w:p>
        </w:tc>
        <w:tc>
          <w:tcPr>
            <w:tcW w:w="578" w:type="pct"/>
            <w:tcBorders>
              <w:top w:val="nil"/>
              <w:left w:val="nil"/>
              <w:bottom w:val="single" w:sz="4" w:space="0" w:color="auto"/>
              <w:right w:val="single" w:sz="4" w:space="0" w:color="auto"/>
            </w:tcBorders>
            <w:shd w:val="clear" w:color="auto" w:fill="auto"/>
            <w:vAlign w:val="center"/>
            <w:hideMark/>
          </w:tcPr>
          <w:p w14:paraId="2214B095" w14:textId="77777777" w:rsidR="00383724" w:rsidRPr="00383724" w:rsidRDefault="00383724" w:rsidP="0098134C">
            <w:pPr>
              <w:jc w:val="center"/>
              <w:rPr>
                <w:color w:val="000000"/>
                <w:sz w:val="22"/>
                <w:szCs w:val="22"/>
              </w:rPr>
            </w:pPr>
            <w:r w:rsidRPr="00383724">
              <w:rPr>
                <w:color w:val="000000"/>
                <w:sz w:val="22"/>
                <w:szCs w:val="22"/>
              </w:rPr>
              <w:t> 1</w:t>
            </w:r>
          </w:p>
        </w:tc>
        <w:tc>
          <w:tcPr>
            <w:tcW w:w="704" w:type="pct"/>
            <w:tcBorders>
              <w:top w:val="nil"/>
              <w:left w:val="nil"/>
              <w:bottom w:val="single" w:sz="4" w:space="0" w:color="auto"/>
              <w:right w:val="single" w:sz="4" w:space="0" w:color="auto"/>
            </w:tcBorders>
          </w:tcPr>
          <w:p w14:paraId="1C7AD2A2" w14:textId="77777777" w:rsidR="00383724" w:rsidRPr="00383724" w:rsidRDefault="00383724" w:rsidP="0098134C">
            <w:pPr>
              <w:jc w:val="center"/>
              <w:rPr>
                <w:color w:val="000000"/>
                <w:sz w:val="22"/>
                <w:szCs w:val="22"/>
              </w:rPr>
            </w:pPr>
          </w:p>
        </w:tc>
      </w:tr>
      <w:tr w:rsidR="00292915" w:rsidRPr="00383724" w14:paraId="0C55C596" w14:textId="2EEF5CAE" w:rsidTr="0029291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14:paraId="045A6CDC" w14:textId="77777777" w:rsidR="00383724" w:rsidRPr="00383724" w:rsidRDefault="00383724" w:rsidP="0098134C">
            <w:pPr>
              <w:rPr>
                <w:color w:val="000000"/>
                <w:sz w:val="22"/>
                <w:szCs w:val="22"/>
              </w:rPr>
            </w:pPr>
            <w:r w:rsidRPr="00383724">
              <w:rPr>
                <w:color w:val="000000"/>
                <w:sz w:val="22"/>
                <w:szCs w:val="22"/>
              </w:rPr>
              <w:t>3.23</w:t>
            </w:r>
          </w:p>
        </w:tc>
        <w:tc>
          <w:tcPr>
            <w:tcW w:w="1589" w:type="pct"/>
            <w:tcBorders>
              <w:top w:val="nil"/>
              <w:left w:val="nil"/>
              <w:bottom w:val="single" w:sz="4" w:space="0" w:color="auto"/>
              <w:right w:val="single" w:sz="4" w:space="0" w:color="auto"/>
            </w:tcBorders>
            <w:shd w:val="clear" w:color="auto" w:fill="auto"/>
            <w:vAlign w:val="center"/>
            <w:hideMark/>
          </w:tcPr>
          <w:p w14:paraId="1C0EF27D" w14:textId="77777777" w:rsidR="00383724" w:rsidRPr="00383724" w:rsidRDefault="00383724" w:rsidP="0098134C">
            <w:pPr>
              <w:rPr>
                <w:color w:val="000000"/>
                <w:sz w:val="22"/>
                <w:szCs w:val="22"/>
              </w:rPr>
            </w:pPr>
            <w:r w:rsidRPr="00383724">
              <w:rPr>
                <w:color w:val="000000"/>
                <w:sz w:val="22"/>
                <w:szCs w:val="22"/>
              </w:rPr>
              <w:t>1_ASC_report</w:t>
            </w:r>
          </w:p>
        </w:tc>
        <w:tc>
          <w:tcPr>
            <w:tcW w:w="867" w:type="pct"/>
            <w:tcBorders>
              <w:top w:val="nil"/>
              <w:left w:val="nil"/>
              <w:bottom w:val="single" w:sz="4" w:space="0" w:color="auto"/>
              <w:right w:val="single" w:sz="4" w:space="0" w:color="auto"/>
            </w:tcBorders>
            <w:shd w:val="clear" w:color="auto" w:fill="auto"/>
            <w:vAlign w:val="center"/>
            <w:hideMark/>
          </w:tcPr>
          <w:p w14:paraId="04797297" w14:textId="77777777" w:rsidR="00383724" w:rsidRPr="00383724" w:rsidRDefault="00383724" w:rsidP="0098134C">
            <w:pPr>
              <w:rPr>
                <w:color w:val="000000"/>
                <w:sz w:val="22"/>
                <w:szCs w:val="22"/>
              </w:rPr>
            </w:pPr>
            <w:r w:rsidRPr="00383724">
              <w:rPr>
                <w:color w:val="000000"/>
                <w:sz w:val="22"/>
                <w:szCs w:val="22"/>
              </w:rPr>
              <w:t>По количеству отчетов заведенных в системе</w:t>
            </w:r>
          </w:p>
        </w:tc>
        <w:tc>
          <w:tcPr>
            <w:tcW w:w="939" w:type="pct"/>
            <w:tcBorders>
              <w:top w:val="nil"/>
              <w:left w:val="nil"/>
              <w:bottom w:val="single" w:sz="4" w:space="0" w:color="auto"/>
              <w:right w:val="single" w:sz="4" w:space="0" w:color="auto"/>
            </w:tcBorders>
            <w:shd w:val="clear" w:color="auto" w:fill="auto"/>
            <w:vAlign w:val="center"/>
            <w:hideMark/>
          </w:tcPr>
          <w:p w14:paraId="422DC1C7" w14:textId="77777777" w:rsidR="00383724" w:rsidRPr="00383724" w:rsidRDefault="00383724" w:rsidP="0098134C">
            <w:pPr>
              <w:rPr>
                <w:color w:val="000000"/>
                <w:sz w:val="22"/>
                <w:szCs w:val="22"/>
              </w:rPr>
            </w:pPr>
            <w:r w:rsidRPr="00383724">
              <w:rPr>
                <w:color w:val="000000"/>
                <w:sz w:val="22"/>
                <w:szCs w:val="22"/>
              </w:rPr>
              <w:t>Лицензии на количество отчетов в системе ASC</w:t>
            </w:r>
          </w:p>
        </w:tc>
        <w:tc>
          <w:tcPr>
            <w:tcW w:w="578" w:type="pct"/>
            <w:tcBorders>
              <w:top w:val="nil"/>
              <w:left w:val="nil"/>
              <w:bottom w:val="single" w:sz="4" w:space="0" w:color="auto"/>
              <w:right w:val="single" w:sz="4" w:space="0" w:color="auto"/>
            </w:tcBorders>
            <w:shd w:val="clear" w:color="auto" w:fill="auto"/>
            <w:vAlign w:val="center"/>
            <w:hideMark/>
          </w:tcPr>
          <w:p w14:paraId="706FCE99" w14:textId="77777777" w:rsidR="00383724" w:rsidRPr="00383724" w:rsidRDefault="00383724" w:rsidP="0098134C">
            <w:pPr>
              <w:jc w:val="center"/>
              <w:rPr>
                <w:color w:val="000000"/>
                <w:sz w:val="22"/>
                <w:szCs w:val="22"/>
              </w:rPr>
            </w:pPr>
            <w:r w:rsidRPr="00383724">
              <w:rPr>
                <w:color w:val="000000"/>
                <w:sz w:val="22"/>
                <w:szCs w:val="22"/>
              </w:rPr>
              <w:t> 11</w:t>
            </w:r>
          </w:p>
        </w:tc>
        <w:tc>
          <w:tcPr>
            <w:tcW w:w="704" w:type="pct"/>
            <w:tcBorders>
              <w:top w:val="nil"/>
              <w:left w:val="nil"/>
              <w:bottom w:val="single" w:sz="4" w:space="0" w:color="auto"/>
              <w:right w:val="single" w:sz="4" w:space="0" w:color="auto"/>
            </w:tcBorders>
          </w:tcPr>
          <w:p w14:paraId="2FC35228" w14:textId="77777777" w:rsidR="00383724" w:rsidRPr="00383724" w:rsidRDefault="00383724" w:rsidP="0098134C">
            <w:pPr>
              <w:jc w:val="center"/>
              <w:rPr>
                <w:color w:val="000000"/>
                <w:sz w:val="22"/>
                <w:szCs w:val="22"/>
              </w:rPr>
            </w:pPr>
          </w:p>
        </w:tc>
      </w:tr>
    </w:tbl>
    <w:p w14:paraId="7BA02BCC" w14:textId="77777777" w:rsidR="00F43488" w:rsidRDefault="00F43488" w:rsidP="00F43488">
      <w:pPr>
        <w:widowControl/>
        <w:autoSpaceDE/>
        <w:autoSpaceDN/>
        <w:adjustRightInd/>
        <w:rPr>
          <w:sz w:val="20"/>
          <w:szCs w:val="20"/>
        </w:rPr>
      </w:pPr>
    </w:p>
    <w:p w14:paraId="4600778A" w14:textId="77777777" w:rsidR="00292915" w:rsidRDefault="00292915" w:rsidP="00F43488">
      <w:pPr>
        <w:widowControl/>
        <w:autoSpaceDE/>
        <w:autoSpaceDN/>
        <w:adjustRightInd/>
        <w:spacing w:after="200" w:line="276" w:lineRule="auto"/>
        <w:jc w:val="right"/>
        <w:rPr>
          <w:sz w:val="20"/>
          <w:szCs w:val="20"/>
          <w:lang w:val="en-US"/>
        </w:rPr>
      </w:pPr>
    </w:p>
    <w:p w14:paraId="392D5606" w14:textId="77777777" w:rsidR="00292915" w:rsidRDefault="00292915" w:rsidP="00292915">
      <w:pPr>
        <w:widowControl/>
        <w:autoSpaceDE/>
        <w:autoSpaceDN/>
        <w:adjustRightInd/>
        <w:spacing w:after="200" w:line="276" w:lineRule="auto"/>
        <w:rPr>
          <w:sz w:val="20"/>
          <w:szCs w:val="20"/>
        </w:rPr>
      </w:pPr>
      <w:r>
        <w:rPr>
          <w:sz w:val="20"/>
          <w:szCs w:val="20"/>
        </w:rPr>
        <w:t>От исполнителя:</w:t>
      </w:r>
      <w:r>
        <w:rPr>
          <w:sz w:val="20"/>
          <w:szCs w:val="20"/>
        </w:rPr>
        <w:tab/>
      </w:r>
      <w:r>
        <w:rPr>
          <w:sz w:val="20"/>
          <w:szCs w:val="20"/>
        </w:rPr>
        <w:tab/>
      </w:r>
      <w:r>
        <w:rPr>
          <w:sz w:val="20"/>
          <w:szCs w:val="20"/>
        </w:rPr>
        <w:tab/>
      </w:r>
      <w:r>
        <w:rPr>
          <w:sz w:val="20"/>
          <w:szCs w:val="20"/>
        </w:rPr>
        <w:tab/>
      </w:r>
      <w:r>
        <w:rPr>
          <w:sz w:val="20"/>
          <w:szCs w:val="20"/>
        </w:rPr>
        <w:tab/>
      </w:r>
      <w:r>
        <w:rPr>
          <w:sz w:val="20"/>
          <w:szCs w:val="20"/>
        </w:rPr>
        <w:tab/>
        <w:t>От заказчика:</w:t>
      </w:r>
    </w:p>
    <w:p w14:paraId="678074F2" w14:textId="77777777" w:rsidR="00292915" w:rsidRDefault="00292915" w:rsidP="00292915">
      <w:pPr>
        <w:widowControl/>
        <w:autoSpaceDE/>
        <w:autoSpaceDN/>
        <w:adjustRightInd/>
        <w:spacing w:line="276" w:lineRule="auto"/>
        <w:ind w:left="4956" w:firstLine="708"/>
        <w:rPr>
          <w:sz w:val="20"/>
          <w:szCs w:val="20"/>
        </w:rPr>
      </w:pPr>
      <w:r>
        <w:rPr>
          <w:sz w:val="20"/>
          <w:szCs w:val="20"/>
        </w:rPr>
        <w:t xml:space="preserve">Генеральный директор </w:t>
      </w:r>
    </w:p>
    <w:p w14:paraId="3FF59080" w14:textId="77777777" w:rsidR="00292915" w:rsidRDefault="00292915" w:rsidP="00292915">
      <w:pPr>
        <w:widowControl/>
        <w:autoSpaceDE/>
        <w:autoSpaceDN/>
        <w:adjustRightInd/>
        <w:spacing w:line="276" w:lineRule="auto"/>
        <w:ind w:left="4956" w:firstLine="708"/>
        <w:rPr>
          <w:sz w:val="20"/>
          <w:szCs w:val="20"/>
        </w:rPr>
      </w:pPr>
      <w:r>
        <w:rPr>
          <w:sz w:val="20"/>
          <w:szCs w:val="20"/>
        </w:rPr>
        <w:t>ПАО «</w:t>
      </w:r>
      <w:proofErr w:type="spellStart"/>
      <w:r>
        <w:rPr>
          <w:sz w:val="20"/>
          <w:szCs w:val="20"/>
        </w:rPr>
        <w:t>Томскэнергосбыт</w:t>
      </w:r>
      <w:proofErr w:type="spellEnd"/>
      <w:r>
        <w:rPr>
          <w:sz w:val="20"/>
          <w:szCs w:val="20"/>
        </w:rPr>
        <w:t>»</w:t>
      </w:r>
    </w:p>
    <w:p w14:paraId="29EB34B4" w14:textId="77777777" w:rsidR="00292915" w:rsidRDefault="00292915" w:rsidP="00292915">
      <w:pPr>
        <w:widowControl/>
        <w:autoSpaceDE/>
        <w:autoSpaceDN/>
        <w:adjustRightInd/>
        <w:spacing w:line="276" w:lineRule="auto"/>
        <w:ind w:left="4956" w:firstLine="708"/>
        <w:rPr>
          <w:sz w:val="20"/>
          <w:szCs w:val="20"/>
        </w:rPr>
      </w:pPr>
    </w:p>
    <w:p w14:paraId="1F644401" w14:textId="537429B4" w:rsidR="00292915" w:rsidRDefault="00292915" w:rsidP="00292915">
      <w:pPr>
        <w:widowControl/>
        <w:autoSpaceDE/>
        <w:autoSpaceDN/>
        <w:adjustRightInd/>
        <w:spacing w:line="276" w:lineRule="auto"/>
        <w:rPr>
          <w:sz w:val="20"/>
          <w:szCs w:val="20"/>
        </w:rPr>
      </w:pPr>
      <w:r>
        <w:rPr>
          <w:sz w:val="20"/>
          <w:szCs w:val="20"/>
        </w:rPr>
        <w:t>____________________/__________/</w:t>
      </w:r>
      <w:r>
        <w:rPr>
          <w:sz w:val="20"/>
          <w:szCs w:val="20"/>
        </w:rPr>
        <w:tab/>
      </w:r>
      <w:r>
        <w:rPr>
          <w:sz w:val="20"/>
          <w:szCs w:val="20"/>
        </w:rPr>
        <w:tab/>
      </w:r>
      <w:r>
        <w:rPr>
          <w:sz w:val="20"/>
          <w:szCs w:val="20"/>
        </w:rPr>
        <w:tab/>
      </w:r>
      <w:r>
        <w:rPr>
          <w:sz w:val="20"/>
          <w:szCs w:val="20"/>
        </w:rPr>
        <w:tab/>
        <w:t>____________________</w:t>
      </w:r>
      <w:proofErr w:type="spellStart"/>
      <w:r>
        <w:rPr>
          <w:sz w:val="20"/>
          <w:szCs w:val="20"/>
        </w:rPr>
        <w:t>Кодин</w:t>
      </w:r>
      <w:proofErr w:type="spellEnd"/>
      <w:r>
        <w:rPr>
          <w:sz w:val="20"/>
          <w:szCs w:val="20"/>
        </w:rPr>
        <w:t xml:space="preserve"> А. В.</w:t>
      </w:r>
    </w:p>
    <w:p w14:paraId="0302E031" w14:textId="205F5CD1" w:rsidR="00292915" w:rsidRDefault="00292915" w:rsidP="00292915">
      <w:pPr>
        <w:widowControl/>
        <w:autoSpaceDE/>
        <w:autoSpaceDN/>
        <w:adjustRightInd/>
        <w:spacing w:line="276" w:lineRule="auto"/>
        <w:ind w:left="4956" w:firstLine="708"/>
        <w:rPr>
          <w:sz w:val="20"/>
          <w:szCs w:val="20"/>
        </w:rPr>
      </w:pPr>
    </w:p>
    <w:p w14:paraId="05788D6E" w14:textId="77777777" w:rsidR="00F72792" w:rsidRPr="00853A11" w:rsidRDefault="00F43488" w:rsidP="00292915">
      <w:pPr>
        <w:widowControl/>
        <w:autoSpaceDE/>
        <w:autoSpaceDN/>
        <w:adjustRightInd/>
        <w:spacing w:line="276" w:lineRule="auto"/>
        <w:ind w:left="4956" w:firstLine="708"/>
        <w:jc w:val="right"/>
        <w:rPr>
          <w:sz w:val="20"/>
          <w:szCs w:val="20"/>
        </w:rPr>
      </w:pPr>
      <w:r w:rsidRPr="00292915">
        <w:rPr>
          <w:sz w:val="20"/>
          <w:szCs w:val="20"/>
        </w:rPr>
        <w:br w:type="page"/>
      </w:r>
      <w:r w:rsidR="00FA495E" w:rsidRPr="00853A11">
        <w:rPr>
          <w:sz w:val="20"/>
          <w:szCs w:val="20"/>
        </w:rPr>
        <w:lastRenderedPageBreak/>
        <w:t>Приложение № 2</w:t>
      </w:r>
    </w:p>
    <w:p w14:paraId="64918CA3" w14:textId="77777777" w:rsidR="00F72792" w:rsidRPr="00853A11" w:rsidRDefault="00F72792" w:rsidP="00F72792">
      <w:pPr>
        <w:widowControl/>
        <w:ind w:right="-2"/>
        <w:jc w:val="right"/>
        <w:rPr>
          <w:sz w:val="20"/>
          <w:szCs w:val="20"/>
        </w:rPr>
      </w:pPr>
      <w:r w:rsidRPr="00853A11">
        <w:rPr>
          <w:sz w:val="20"/>
          <w:szCs w:val="20"/>
        </w:rPr>
        <w:t>к Договору № ______ от _________ 2015 г.</w:t>
      </w:r>
    </w:p>
    <w:p w14:paraId="3ECD44D9" w14:textId="77777777" w:rsidR="00D44303" w:rsidRPr="00D30C53" w:rsidRDefault="00D44303" w:rsidP="00D44303">
      <w:pPr>
        <w:jc w:val="right"/>
      </w:pPr>
    </w:p>
    <w:p w14:paraId="63D7076E" w14:textId="77777777" w:rsidR="00D44303" w:rsidRPr="00383724" w:rsidRDefault="00D44303" w:rsidP="00D44303">
      <w:pPr>
        <w:ind w:right="-2"/>
        <w:jc w:val="center"/>
        <w:rPr>
          <w:b/>
        </w:rPr>
      </w:pPr>
      <w:r w:rsidRPr="00383724">
        <w:rPr>
          <w:b/>
        </w:rPr>
        <w:t xml:space="preserve">ГРАФИК ВЫПОЛНЕНИЯ РАБОТ </w:t>
      </w:r>
    </w:p>
    <w:tbl>
      <w:tblPr>
        <w:tblpPr w:leftFromText="180" w:rightFromText="180" w:vertAnchor="text" w:horzAnchor="margin" w:tblpY="11225"/>
        <w:tblW w:w="9493" w:type="dxa"/>
        <w:tblLook w:val="01E0" w:firstRow="1" w:lastRow="1" w:firstColumn="1" w:lastColumn="1" w:noHBand="0" w:noVBand="0"/>
      </w:tblPr>
      <w:tblGrid>
        <w:gridCol w:w="4891"/>
        <w:gridCol w:w="4602"/>
      </w:tblGrid>
      <w:tr w:rsidR="0098134C" w:rsidRPr="00D30C53" w14:paraId="7D4EC4D6" w14:textId="77777777" w:rsidTr="0098134C">
        <w:trPr>
          <w:trHeight w:val="2368"/>
        </w:trPr>
        <w:tc>
          <w:tcPr>
            <w:tcW w:w="4891" w:type="dxa"/>
            <w:shd w:val="clear" w:color="auto" w:fill="auto"/>
          </w:tcPr>
          <w:p w14:paraId="498866A6" w14:textId="77777777" w:rsidR="0098134C" w:rsidRPr="00383724" w:rsidRDefault="0098134C" w:rsidP="0098134C">
            <w:pPr>
              <w:widowControl/>
              <w:autoSpaceDE/>
              <w:autoSpaceDN/>
              <w:adjustRightInd/>
              <w:ind w:right="-141"/>
              <w:rPr>
                <w:b/>
              </w:rPr>
            </w:pPr>
            <w:r w:rsidRPr="00383724">
              <w:rPr>
                <w:b/>
              </w:rPr>
              <w:t>От Исполнителя:</w:t>
            </w:r>
          </w:p>
          <w:p w14:paraId="10D6BC9C" w14:textId="77777777" w:rsidR="0098134C" w:rsidRPr="00383724" w:rsidRDefault="0098134C" w:rsidP="0098134C">
            <w:pPr>
              <w:widowControl/>
              <w:autoSpaceDE/>
              <w:autoSpaceDN/>
              <w:adjustRightInd/>
              <w:ind w:right="-141"/>
            </w:pPr>
            <w:r w:rsidRPr="00383724">
              <w:t>УТВЕРЖДАЮ</w:t>
            </w:r>
          </w:p>
          <w:p w14:paraId="190E5908" w14:textId="77777777" w:rsidR="0098134C" w:rsidRPr="00383724" w:rsidRDefault="0098134C" w:rsidP="0098134C">
            <w:pPr>
              <w:widowControl/>
              <w:autoSpaceDE/>
              <w:autoSpaceDN/>
              <w:adjustRightInd/>
              <w:ind w:right="-141"/>
            </w:pPr>
          </w:p>
          <w:p w14:paraId="567A4FC3" w14:textId="77777777" w:rsidR="0098134C" w:rsidRPr="00383724" w:rsidRDefault="0098134C" w:rsidP="0098134C">
            <w:pPr>
              <w:widowControl/>
              <w:autoSpaceDE/>
              <w:autoSpaceDN/>
              <w:adjustRightInd/>
              <w:ind w:right="-141"/>
            </w:pPr>
          </w:p>
          <w:p w14:paraId="2D52CD19" w14:textId="77777777" w:rsidR="0098134C" w:rsidRPr="00383724" w:rsidRDefault="0098134C" w:rsidP="0098134C">
            <w:pPr>
              <w:widowControl/>
              <w:autoSpaceDE/>
              <w:autoSpaceDN/>
              <w:adjustRightInd/>
              <w:ind w:right="-141"/>
            </w:pPr>
            <w:r w:rsidRPr="00383724">
              <w:t>________________ /_____________/</w:t>
            </w:r>
          </w:p>
          <w:p w14:paraId="5C930914" w14:textId="77777777" w:rsidR="0098134C" w:rsidRPr="00383724" w:rsidRDefault="0098134C" w:rsidP="0098134C">
            <w:pPr>
              <w:widowControl/>
              <w:autoSpaceDE/>
              <w:autoSpaceDN/>
              <w:adjustRightInd/>
              <w:ind w:right="-141"/>
            </w:pPr>
            <w:r w:rsidRPr="00383724">
              <w:t>М.П.</w:t>
            </w:r>
          </w:p>
        </w:tc>
        <w:tc>
          <w:tcPr>
            <w:tcW w:w="4602" w:type="dxa"/>
            <w:shd w:val="clear" w:color="auto" w:fill="auto"/>
          </w:tcPr>
          <w:p w14:paraId="0FD02BAC" w14:textId="77777777" w:rsidR="0098134C" w:rsidRPr="00383724" w:rsidRDefault="0098134C" w:rsidP="0098134C">
            <w:pPr>
              <w:widowControl/>
              <w:autoSpaceDE/>
              <w:autoSpaceDN/>
              <w:adjustRightInd/>
              <w:ind w:right="-141"/>
              <w:rPr>
                <w:b/>
              </w:rPr>
            </w:pPr>
            <w:r w:rsidRPr="00383724">
              <w:rPr>
                <w:b/>
              </w:rPr>
              <w:t>От Заказчика:</w:t>
            </w:r>
          </w:p>
          <w:p w14:paraId="40280C13" w14:textId="77777777" w:rsidR="0098134C" w:rsidRPr="00383724" w:rsidRDefault="0098134C" w:rsidP="0098134C">
            <w:pPr>
              <w:widowControl/>
              <w:autoSpaceDE/>
              <w:autoSpaceDN/>
              <w:adjustRightInd/>
              <w:ind w:right="-141"/>
            </w:pPr>
            <w:r w:rsidRPr="00383724">
              <w:t>УТВЕРЖДАЮ</w:t>
            </w:r>
          </w:p>
          <w:p w14:paraId="5B63FD48" w14:textId="77777777" w:rsidR="0098134C" w:rsidRPr="00383724" w:rsidRDefault="0098134C" w:rsidP="0098134C">
            <w:pPr>
              <w:widowControl/>
              <w:autoSpaceDE/>
              <w:autoSpaceDN/>
              <w:adjustRightInd/>
              <w:ind w:right="-141"/>
            </w:pPr>
            <w:r w:rsidRPr="00383724">
              <w:t>Генеральный директор</w:t>
            </w:r>
          </w:p>
          <w:p w14:paraId="25F89ED5" w14:textId="77777777" w:rsidR="0098134C" w:rsidRPr="00383724" w:rsidRDefault="0098134C" w:rsidP="0098134C">
            <w:pPr>
              <w:widowControl/>
              <w:autoSpaceDE/>
              <w:autoSpaceDN/>
              <w:adjustRightInd/>
              <w:ind w:right="-141"/>
            </w:pPr>
            <w:r w:rsidRPr="00383724">
              <w:t>ПАО «</w:t>
            </w:r>
            <w:proofErr w:type="spellStart"/>
            <w:r w:rsidRPr="00383724">
              <w:t>Томскэнергосбыт</w:t>
            </w:r>
            <w:proofErr w:type="spellEnd"/>
            <w:r w:rsidRPr="00383724">
              <w:t>»</w:t>
            </w:r>
          </w:p>
          <w:p w14:paraId="4DF20587" w14:textId="77777777" w:rsidR="0098134C" w:rsidRPr="00383724" w:rsidRDefault="0098134C" w:rsidP="0098134C">
            <w:pPr>
              <w:widowControl/>
              <w:autoSpaceDE/>
              <w:autoSpaceDN/>
              <w:adjustRightInd/>
              <w:ind w:right="-141"/>
            </w:pPr>
            <w:r w:rsidRPr="00383724">
              <w:t xml:space="preserve">_____________________А.В. </w:t>
            </w:r>
            <w:proofErr w:type="spellStart"/>
            <w:r w:rsidRPr="00383724">
              <w:t>Кодин</w:t>
            </w:r>
            <w:proofErr w:type="spellEnd"/>
          </w:p>
          <w:p w14:paraId="58CAF611" w14:textId="77777777" w:rsidR="0098134C" w:rsidRPr="00383724" w:rsidRDefault="0098134C" w:rsidP="0098134C">
            <w:pPr>
              <w:widowControl/>
              <w:autoSpaceDE/>
              <w:autoSpaceDN/>
              <w:adjustRightInd/>
              <w:ind w:right="-141"/>
              <w:rPr>
                <w:bCs/>
                <w:snapToGrid w:val="0"/>
              </w:rPr>
            </w:pPr>
            <w:r w:rsidRPr="00383724">
              <w:t>М.П.</w:t>
            </w:r>
          </w:p>
        </w:tc>
      </w:tr>
    </w:tbl>
    <w:p w14:paraId="2F8D2653" w14:textId="3EA667D3" w:rsidR="00853A11" w:rsidRPr="0098134C" w:rsidRDefault="00D44303" w:rsidP="0098134C">
      <w:pPr>
        <w:ind w:right="-2"/>
        <w:jc w:val="center"/>
        <w:rPr>
          <w:b/>
        </w:rPr>
      </w:pPr>
      <w:r w:rsidRPr="00383724">
        <w:t>по внедрению и адаптации Программного обеспечения и Системы</w:t>
      </w:r>
    </w:p>
    <w:tbl>
      <w:tblPr>
        <w:tblpPr w:leftFromText="180" w:rightFromText="180" w:vertAnchor="text" w:horzAnchor="margin" w:tblpX="80" w:tblpY="117"/>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3464"/>
        <w:gridCol w:w="1376"/>
        <w:gridCol w:w="1407"/>
        <w:gridCol w:w="2988"/>
      </w:tblGrid>
      <w:tr w:rsidR="00D23BA9" w:rsidRPr="00573D24" w14:paraId="3B6BFCEC" w14:textId="77777777" w:rsidTr="00292915">
        <w:trPr>
          <w:trHeight w:val="681"/>
          <w:tblHeader/>
        </w:trPr>
        <w:tc>
          <w:tcPr>
            <w:tcW w:w="0" w:type="auto"/>
            <w:tcBorders>
              <w:top w:val="single" w:sz="4" w:space="0" w:color="auto"/>
              <w:left w:val="single" w:sz="4" w:space="0" w:color="auto"/>
              <w:bottom w:val="single" w:sz="4" w:space="0" w:color="auto"/>
              <w:right w:val="single" w:sz="4" w:space="0" w:color="auto"/>
            </w:tcBorders>
            <w:shd w:val="clear" w:color="auto" w:fill="B3B3B3"/>
            <w:vAlign w:val="center"/>
          </w:tcPr>
          <w:p w14:paraId="5503FA8B" w14:textId="77777777" w:rsidR="00D23BA9" w:rsidRPr="00573D24" w:rsidRDefault="00D23BA9" w:rsidP="00292915">
            <w:pPr>
              <w:keepNext/>
              <w:widowControl/>
              <w:numPr>
                <w:ilvl w:val="0"/>
                <w:numId w:val="1"/>
              </w:numPr>
              <w:autoSpaceDE/>
              <w:autoSpaceDN/>
              <w:adjustRightInd/>
              <w:spacing w:line="276" w:lineRule="auto"/>
              <w:ind w:left="-142" w:right="-108"/>
              <w:jc w:val="center"/>
              <w:rPr>
                <w:b/>
                <w:snapToGrid w:val="0"/>
                <w:sz w:val="22"/>
                <w:szCs w:val="22"/>
              </w:rPr>
            </w:pPr>
            <w:r w:rsidRPr="00573D24">
              <w:rPr>
                <w:b/>
                <w:snapToGrid w:val="0"/>
                <w:sz w:val="22"/>
                <w:szCs w:val="22"/>
              </w:rPr>
              <w:t xml:space="preserve">№  </w:t>
            </w:r>
            <w:proofErr w:type="gramStart"/>
            <w:r w:rsidRPr="00573D24">
              <w:rPr>
                <w:b/>
                <w:snapToGrid w:val="0"/>
                <w:sz w:val="22"/>
                <w:szCs w:val="22"/>
              </w:rPr>
              <w:t>п</w:t>
            </w:r>
            <w:proofErr w:type="gramEnd"/>
            <w:r w:rsidRPr="00573D24">
              <w:rPr>
                <w:b/>
                <w:snapToGrid w:val="0"/>
                <w:sz w:val="22"/>
                <w:szCs w:val="22"/>
              </w:rPr>
              <w:t>/п</w:t>
            </w:r>
          </w:p>
        </w:tc>
        <w:tc>
          <w:tcPr>
            <w:tcW w:w="0" w:type="auto"/>
            <w:tcBorders>
              <w:top w:val="single" w:sz="4" w:space="0" w:color="auto"/>
              <w:left w:val="single" w:sz="4" w:space="0" w:color="auto"/>
              <w:bottom w:val="single" w:sz="4" w:space="0" w:color="auto"/>
              <w:right w:val="single" w:sz="4" w:space="0" w:color="auto"/>
            </w:tcBorders>
            <w:shd w:val="clear" w:color="auto" w:fill="B3B3B3"/>
            <w:vAlign w:val="center"/>
          </w:tcPr>
          <w:p w14:paraId="14AF8FC6" w14:textId="77777777" w:rsidR="00D23BA9" w:rsidRPr="00573D24" w:rsidRDefault="00D23BA9" w:rsidP="00292915">
            <w:pPr>
              <w:keepNext/>
              <w:ind w:left="57" w:right="57"/>
              <w:jc w:val="center"/>
              <w:rPr>
                <w:b/>
                <w:snapToGrid w:val="0"/>
                <w:sz w:val="22"/>
                <w:szCs w:val="22"/>
              </w:rPr>
            </w:pPr>
            <w:r w:rsidRPr="00573D24">
              <w:rPr>
                <w:b/>
                <w:snapToGrid w:val="0"/>
                <w:sz w:val="22"/>
                <w:szCs w:val="22"/>
              </w:rPr>
              <w:t>Наименование работ</w:t>
            </w:r>
          </w:p>
        </w:tc>
        <w:tc>
          <w:tcPr>
            <w:tcW w:w="0" w:type="auto"/>
            <w:tcBorders>
              <w:top w:val="single" w:sz="4" w:space="0" w:color="auto"/>
              <w:left w:val="single" w:sz="4" w:space="0" w:color="auto"/>
              <w:right w:val="single" w:sz="4" w:space="0" w:color="auto"/>
            </w:tcBorders>
            <w:shd w:val="clear" w:color="auto" w:fill="B3B3B3"/>
            <w:vAlign w:val="center"/>
          </w:tcPr>
          <w:p w14:paraId="2E2B5A46" w14:textId="77777777" w:rsidR="00D23BA9" w:rsidRPr="00573D24" w:rsidRDefault="00D23BA9" w:rsidP="00292915">
            <w:pPr>
              <w:keepNext/>
              <w:ind w:left="57" w:right="57"/>
              <w:jc w:val="center"/>
              <w:rPr>
                <w:b/>
                <w:snapToGrid w:val="0"/>
                <w:sz w:val="22"/>
                <w:szCs w:val="22"/>
              </w:rPr>
            </w:pPr>
            <w:r w:rsidRPr="00573D24">
              <w:rPr>
                <w:b/>
                <w:snapToGrid w:val="0"/>
                <w:sz w:val="22"/>
                <w:szCs w:val="22"/>
              </w:rPr>
              <w:t>Начало фазы</w:t>
            </w:r>
          </w:p>
        </w:tc>
        <w:tc>
          <w:tcPr>
            <w:tcW w:w="0" w:type="auto"/>
            <w:tcBorders>
              <w:top w:val="single" w:sz="4" w:space="0" w:color="auto"/>
              <w:left w:val="single" w:sz="4" w:space="0" w:color="auto"/>
              <w:right w:val="single" w:sz="4" w:space="0" w:color="auto"/>
            </w:tcBorders>
            <w:shd w:val="clear" w:color="auto" w:fill="B3B3B3"/>
            <w:vAlign w:val="center"/>
          </w:tcPr>
          <w:p w14:paraId="503303E0" w14:textId="77777777" w:rsidR="00D23BA9" w:rsidRPr="00573D24" w:rsidRDefault="00D23BA9" w:rsidP="00292915">
            <w:pPr>
              <w:keepNext/>
              <w:ind w:left="33" w:right="-108"/>
              <w:jc w:val="center"/>
              <w:rPr>
                <w:b/>
                <w:snapToGrid w:val="0"/>
                <w:sz w:val="22"/>
                <w:szCs w:val="22"/>
              </w:rPr>
            </w:pPr>
            <w:r w:rsidRPr="00573D24">
              <w:rPr>
                <w:b/>
                <w:snapToGrid w:val="0"/>
                <w:sz w:val="22"/>
                <w:szCs w:val="22"/>
              </w:rPr>
              <w:t>Окончание фазы</w:t>
            </w:r>
          </w:p>
        </w:tc>
        <w:tc>
          <w:tcPr>
            <w:tcW w:w="0" w:type="auto"/>
            <w:tcBorders>
              <w:top w:val="single" w:sz="4" w:space="0" w:color="auto"/>
              <w:left w:val="single" w:sz="4" w:space="0" w:color="auto"/>
              <w:right w:val="single" w:sz="4" w:space="0" w:color="auto"/>
            </w:tcBorders>
            <w:shd w:val="clear" w:color="auto" w:fill="B3B3B3"/>
            <w:vAlign w:val="center"/>
          </w:tcPr>
          <w:p w14:paraId="5028770D" w14:textId="77777777" w:rsidR="00D23BA9" w:rsidRPr="00573D24" w:rsidRDefault="00D23BA9" w:rsidP="00292915">
            <w:pPr>
              <w:keepNext/>
              <w:ind w:left="57" w:right="57"/>
              <w:jc w:val="center"/>
              <w:rPr>
                <w:b/>
                <w:snapToGrid w:val="0"/>
                <w:sz w:val="22"/>
                <w:szCs w:val="22"/>
              </w:rPr>
            </w:pPr>
            <w:r w:rsidRPr="00573D24">
              <w:rPr>
                <w:b/>
                <w:snapToGrid w:val="0"/>
                <w:sz w:val="22"/>
                <w:szCs w:val="22"/>
              </w:rPr>
              <w:t>Документы, подготовленные в ходе выполнения работ, отчетные документы</w:t>
            </w:r>
          </w:p>
        </w:tc>
      </w:tr>
      <w:tr w:rsidR="00D23BA9" w:rsidRPr="00573D24" w14:paraId="27D22F61" w14:textId="77777777" w:rsidTr="00292915">
        <w:tc>
          <w:tcPr>
            <w:tcW w:w="0" w:type="auto"/>
            <w:tcBorders>
              <w:top w:val="single" w:sz="4" w:space="0" w:color="auto"/>
              <w:left w:val="single" w:sz="4" w:space="0" w:color="auto"/>
              <w:bottom w:val="single" w:sz="4" w:space="0" w:color="auto"/>
              <w:right w:val="single" w:sz="4" w:space="0" w:color="auto"/>
            </w:tcBorders>
            <w:vAlign w:val="center"/>
          </w:tcPr>
          <w:p w14:paraId="38D2C359" w14:textId="77777777" w:rsidR="00D23BA9" w:rsidRPr="00573D24" w:rsidRDefault="00D23BA9" w:rsidP="00292915">
            <w:pPr>
              <w:ind w:right="57"/>
              <w:jc w:val="center"/>
              <w:rPr>
                <w:snapToGrid w:val="0"/>
                <w:sz w:val="22"/>
                <w:szCs w:val="22"/>
              </w:rPr>
            </w:pPr>
            <w:r w:rsidRPr="00573D24">
              <w:rPr>
                <w:snapToGrid w:val="0"/>
                <w:sz w:val="22"/>
                <w:szCs w:val="22"/>
              </w:rPr>
              <w:t>1</w:t>
            </w:r>
          </w:p>
        </w:tc>
        <w:tc>
          <w:tcPr>
            <w:tcW w:w="0" w:type="auto"/>
            <w:tcBorders>
              <w:top w:val="single" w:sz="4" w:space="0" w:color="auto"/>
              <w:left w:val="single" w:sz="4" w:space="0" w:color="auto"/>
              <w:bottom w:val="single" w:sz="4" w:space="0" w:color="auto"/>
              <w:right w:val="single" w:sz="4" w:space="0" w:color="auto"/>
            </w:tcBorders>
            <w:vAlign w:val="center"/>
          </w:tcPr>
          <w:p w14:paraId="089D1077" w14:textId="77777777" w:rsidR="00D23BA9" w:rsidRPr="00573D24" w:rsidRDefault="00D23BA9" w:rsidP="00292915">
            <w:pPr>
              <w:rPr>
                <w:snapToGrid w:val="0"/>
                <w:sz w:val="22"/>
                <w:szCs w:val="22"/>
              </w:rPr>
            </w:pPr>
            <w:r w:rsidRPr="00573D24">
              <w:rPr>
                <w:snapToGrid w:val="0"/>
                <w:sz w:val="22"/>
                <w:szCs w:val="22"/>
              </w:rPr>
              <w:t>Передача лицензионного программного обеспечения</w:t>
            </w:r>
          </w:p>
        </w:tc>
        <w:tc>
          <w:tcPr>
            <w:tcW w:w="0" w:type="auto"/>
            <w:tcBorders>
              <w:top w:val="single" w:sz="4" w:space="0" w:color="auto"/>
              <w:left w:val="single" w:sz="4" w:space="0" w:color="auto"/>
              <w:right w:val="single" w:sz="4" w:space="0" w:color="auto"/>
            </w:tcBorders>
            <w:shd w:val="clear" w:color="auto" w:fill="auto"/>
            <w:vAlign w:val="center"/>
          </w:tcPr>
          <w:p w14:paraId="0C8D64A0" w14:textId="77777777" w:rsidR="00D23BA9" w:rsidRPr="00573D24" w:rsidRDefault="00D23BA9" w:rsidP="00292915">
            <w:pPr>
              <w:ind w:left="57" w:right="57"/>
              <w:rPr>
                <w:sz w:val="22"/>
                <w:szCs w:val="22"/>
              </w:rPr>
            </w:pPr>
            <w:r w:rsidRPr="00573D24">
              <w:rPr>
                <w:sz w:val="22"/>
                <w:szCs w:val="22"/>
              </w:rPr>
              <w:t>01.10.2015</w:t>
            </w:r>
          </w:p>
        </w:tc>
        <w:tc>
          <w:tcPr>
            <w:tcW w:w="0" w:type="auto"/>
            <w:tcBorders>
              <w:top w:val="single" w:sz="4" w:space="0" w:color="auto"/>
              <w:left w:val="single" w:sz="4" w:space="0" w:color="auto"/>
              <w:right w:val="single" w:sz="4" w:space="0" w:color="auto"/>
            </w:tcBorders>
            <w:shd w:val="clear" w:color="auto" w:fill="auto"/>
            <w:vAlign w:val="center"/>
          </w:tcPr>
          <w:p w14:paraId="2759F4DD" w14:textId="77777777" w:rsidR="00D23BA9" w:rsidRPr="00573D24" w:rsidRDefault="00D23BA9" w:rsidP="00292915">
            <w:pPr>
              <w:ind w:left="57" w:right="57"/>
              <w:rPr>
                <w:sz w:val="22"/>
                <w:szCs w:val="22"/>
              </w:rPr>
            </w:pPr>
            <w:r w:rsidRPr="00573D24">
              <w:rPr>
                <w:sz w:val="22"/>
                <w:szCs w:val="22"/>
              </w:rPr>
              <w:t>02.10.2015</w:t>
            </w:r>
          </w:p>
        </w:tc>
        <w:tc>
          <w:tcPr>
            <w:tcW w:w="0" w:type="auto"/>
            <w:tcBorders>
              <w:top w:val="single" w:sz="4" w:space="0" w:color="auto"/>
              <w:left w:val="single" w:sz="4" w:space="0" w:color="auto"/>
              <w:right w:val="single" w:sz="4" w:space="0" w:color="auto"/>
            </w:tcBorders>
            <w:vAlign w:val="center"/>
          </w:tcPr>
          <w:p w14:paraId="4113989A" w14:textId="77777777" w:rsidR="00D23BA9" w:rsidRPr="00573D24" w:rsidRDefault="00D23BA9" w:rsidP="00292915">
            <w:pPr>
              <w:ind w:left="57" w:right="57"/>
              <w:rPr>
                <w:snapToGrid w:val="0"/>
                <w:sz w:val="22"/>
                <w:szCs w:val="22"/>
              </w:rPr>
            </w:pPr>
            <w:r w:rsidRPr="00573D24">
              <w:rPr>
                <w:snapToGrid w:val="0"/>
                <w:sz w:val="22"/>
                <w:szCs w:val="22"/>
              </w:rPr>
              <w:t xml:space="preserve">Акт </w:t>
            </w:r>
            <w:r w:rsidRPr="00573D24">
              <w:rPr>
                <w:sz w:val="22"/>
                <w:szCs w:val="22"/>
              </w:rPr>
              <w:t>приёма-передачи прав, подписанный Сторонами</w:t>
            </w:r>
          </w:p>
        </w:tc>
      </w:tr>
      <w:tr w:rsidR="00D23BA9" w:rsidRPr="00573D24" w14:paraId="279241E8" w14:textId="77777777" w:rsidTr="00292915">
        <w:trPr>
          <w:trHeight w:val="60"/>
        </w:trPr>
        <w:tc>
          <w:tcPr>
            <w:tcW w:w="0" w:type="auto"/>
            <w:tcBorders>
              <w:top w:val="single" w:sz="4" w:space="0" w:color="auto"/>
              <w:left w:val="single" w:sz="4" w:space="0" w:color="auto"/>
              <w:bottom w:val="single" w:sz="4" w:space="0" w:color="auto"/>
              <w:right w:val="single" w:sz="4" w:space="0" w:color="auto"/>
            </w:tcBorders>
            <w:vAlign w:val="center"/>
          </w:tcPr>
          <w:p w14:paraId="45705123" w14:textId="77777777" w:rsidR="00D23BA9" w:rsidRPr="00573D24" w:rsidRDefault="00D23BA9" w:rsidP="00292915">
            <w:pPr>
              <w:ind w:right="57"/>
              <w:jc w:val="center"/>
              <w:rPr>
                <w:snapToGrid w:val="0"/>
                <w:sz w:val="22"/>
                <w:szCs w:val="22"/>
              </w:rPr>
            </w:pPr>
            <w:r w:rsidRPr="00573D24">
              <w:rPr>
                <w:snapToGrid w:val="0"/>
                <w:sz w:val="22"/>
                <w:szCs w:val="22"/>
              </w:rPr>
              <w:t>2</w:t>
            </w:r>
          </w:p>
        </w:tc>
        <w:tc>
          <w:tcPr>
            <w:tcW w:w="0" w:type="auto"/>
            <w:tcBorders>
              <w:top w:val="single" w:sz="4" w:space="0" w:color="auto"/>
              <w:left w:val="single" w:sz="4" w:space="0" w:color="auto"/>
              <w:bottom w:val="single" w:sz="4" w:space="0" w:color="auto"/>
              <w:right w:val="single" w:sz="4" w:space="0" w:color="auto"/>
            </w:tcBorders>
            <w:vAlign w:val="center"/>
          </w:tcPr>
          <w:p w14:paraId="00E58EB3" w14:textId="77777777" w:rsidR="00D23BA9" w:rsidRPr="00573D24" w:rsidRDefault="00D23BA9" w:rsidP="00292915">
            <w:pPr>
              <w:rPr>
                <w:snapToGrid w:val="0"/>
                <w:sz w:val="22"/>
                <w:szCs w:val="22"/>
              </w:rPr>
            </w:pPr>
            <w:r w:rsidRPr="00573D24">
              <w:rPr>
                <w:snapToGrid w:val="0"/>
                <w:sz w:val="22"/>
                <w:szCs w:val="22"/>
              </w:rPr>
              <w:t>Проведение обследования и формирование Технического задания. Подготовка основных технических решений</w:t>
            </w:r>
          </w:p>
        </w:tc>
        <w:tc>
          <w:tcPr>
            <w:tcW w:w="0" w:type="auto"/>
            <w:tcBorders>
              <w:top w:val="single" w:sz="4" w:space="0" w:color="auto"/>
              <w:left w:val="single" w:sz="4" w:space="0" w:color="auto"/>
              <w:right w:val="single" w:sz="4" w:space="0" w:color="auto"/>
            </w:tcBorders>
            <w:shd w:val="clear" w:color="auto" w:fill="auto"/>
            <w:vAlign w:val="center"/>
          </w:tcPr>
          <w:p w14:paraId="01A01A7C" w14:textId="77777777" w:rsidR="00D23BA9" w:rsidRPr="00573D24" w:rsidRDefault="00D23BA9" w:rsidP="00292915">
            <w:pPr>
              <w:ind w:left="57" w:right="57"/>
              <w:rPr>
                <w:sz w:val="22"/>
                <w:szCs w:val="22"/>
              </w:rPr>
            </w:pPr>
            <w:r w:rsidRPr="00573D24">
              <w:rPr>
                <w:sz w:val="22"/>
                <w:szCs w:val="22"/>
              </w:rPr>
              <w:t>01.10.2015</w:t>
            </w:r>
          </w:p>
        </w:tc>
        <w:tc>
          <w:tcPr>
            <w:tcW w:w="0" w:type="auto"/>
            <w:tcBorders>
              <w:top w:val="single" w:sz="4" w:space="0" w:color="auto"/>
              <w:left w:val="single" w:sz="4" w:space="0" w:color="auto"/>
              <w:right w:val="single" w:sz="4" w:space="0" w:color="auto"/>
            </w:tcBorders>
            <w:shd w:val="clear" w:color="auto" w:fill="auto"/>
            <w:vAlign w:val="center"/>
          </w:tcPr>
          <w:p w14:paraId="7624B606" w14:textId="77777777" w:rsidR="00D23BA9" w:rsidRPr="00573D24" w:rsidRDefault="00D23BA9" w:rsidP="00292915">
            <w:pPr>
              <w:ind w:left="57" w:right="57"/>
              <w:rPr>
                <w:sz w:val="22"/>
                <w:szCs w:val="22"/>
              </w:rPr>
            </w:pPr>
            <w:r w:rsidRPr="00573D24">
              <w:rPr>
                <w:sz w:val="22"/>
                <w:szCs w:val="22"/>
              </w:rPr>
              <w:t>09.10.2015</w:t>
            </w:r>
          </w:p>
        </w:tc>
        <w:tc>
          <w:tcPr>
            <w:tcW w:w="0" w:type="auto"/>
            <w:tcBorders>
              <w:top w:val="single" w:sz="4" w:space="0" w:color="auto"/>
              <w:left w:val="single" w:sz="4" w:space="0" w:color="auto"/>
              <w:right w:val="single" w:sz="4" w:space="0" w:color="auto"/>
            </w:tcBorders>
            <w:vAlign w:val="center"/>
          </w:tcPr>
          <w:p w14:paraId="79680B9B" w14:textId="77777777" w:rsidR="00D23BA9" w:rsidRPr="00573D24" w:rsidRDefault="00D23BA9" w:rsidP="00292915">
            <w:pPr>
              <w:ind w:left="57" w:right="57"/>
              <w:rPr>
                <w:snapToGrid w:val="0"/>
                <w:sz w:val="22"/>
                <w:szCs w:val="22"/>
              </w:rPr>
            </w:pPr>
            <w:r w:rsidRPr="00573D24">
              <w:rPr>
                <w:snapToGrid w:val="0"/>
                <w:sz w:val="22"/>
                <w:szCs w:val="22"/>
              </w:rPr>
              <w:t>Техническое задание</w:t>
            </w:r>
          </w:p>
        </w:tc>
      </w:tr>
      <w:tr w:rsidR="00D23BA9" w:rsidRPr="00573D24" w14:paraId="3E5E6A3F" w14:textId="77777777" w:rsidTr="00292915">
        <w:tc>
          <w:tcPr>
            <w:tcW w:w="0" w:type="auto"/>
            <w:tcBorders>
              <w:top w:val="single" w:sz="4" w:space="0" w:color="auto"/>
              <w:left w:val="single" w:sz="4" w:space="0" w:color="auto"/>
              <w:bottom w:val="single" w:sz="4" w:space="0" w:color="auto"/>
              <w:right w:val="single" w:sz="4" w:space="0" w:color="auto"/>
            </w:tcBorders>
            <w:vAlign w:val="center"/>
          </w:tcPr>
          <w:p w14:paraId="30F719DA" w14:textId="77777777" w:rsidR="00D23BA9" w:rsidRPr="00573D24" w:rsidRDefault="00D23BA9" w:rsidP="00292915">
            <w:pPr>
              <w:ind w:right="57"/>
              <w:jc w:val="center"/>
              <w:rPr>
                <w:snapToGrid w:val="0"/>
                <w:sz w:val="22"/>
                <w:szCs w:val="22"/>
              </w:rPr>
            </w:pPr>
            <w:r w:rsidRPr="00573D24">
              <w:rPr>
                <w:snapToGrid w:val="0"/>
                <w:sz w:val="22"/>
                <w:szCs w:val="22"/>
              </w:rPr>
              <w:t>3</w:t>
            </w:r>
          </w:p>
        </w:tc>
        <w:tc>
          <w:tcPr>
            <w:tcW w:w="0" w:type="auto"/>
            <w:tcBorders>
              <w:top w:val="single" w:sz="4" w:space="0" w:color="auto"/>
              <w:left w:val="single" w:sz="4" w:space="0" w:color="auto"/>
              <w:bottom w:val="single" w:sz="4" w:space="0" w:color="auto"/>
              <w:right w:val="single" w:sz="4" w:space="0" w:color="auto"/>
            </w:tcBorders>
            <w:vAlign w:val="center"/>
          </w:tcPr>
          <w:p w14:paraId="12A79F5B" w14:textId="77777777" w:rsidR="00D23BA9" w:rsidRPr="00573D24" w:rsidRDefault="00D23BA9" w:rsidP="00292915">
            <w:pPr>
              <w:rPr>
                <w:snapToGrid w:val="0"/>
                <w:sz w:val="22"/>
                <w:szCs w:val="22"/>
              </w:rPr>
            </w:pPr>
            <w:r w:rsidRPr="00573D24">
              <w:rPr>
                <w:snapToGrid w:val="0"/>
                <w:sz w:val="22"/>
                <w:szCs w:val="22"/>
              </w:rPr>
              <w:t xml:space="preserve">Установка </w:t>
            </w:r>
            <w:proofErr w:type="gramStart"/>
            <w:r w:rsidRPr="00573D24">
              <w:rPr>
                <w:snapToGrid w:val="0"/>
                <w:sz w:val="22"/>
                <w:szCs w:val="22"/>
              </w:rPr>
              <w:t>ПО</w:t>
            </w:r>
            <w:proofErr w:type="gramEnd"/>
            <w:r w:rsidRPr="00573D24">
              <w:rPr>
                <w:snapToGrid w:val="0"/>
                <w:sz w:val="22"/>
                <w:szCs w:val="22"/>
              </w:rPr>
              <w:t xml:space="preserve"> контактного центра и его настройка</w:t>
            </w:r>
          </w:p>
        </w:tc>
        <w:tc>
          <w:tcPr>
            <w:tcW w:w="0" w:type="auto"/>
            <w:tcBorders>
              <w:left w:val="single" w:sz="4" w:space="0" w:color="auto"/>
              <w:right w:val="single" w:sz="4" w:space="0" w:color="auto"/>
            </w:tcBorders>
            <w:shd w:val="clear" w:color="auto" w:fill="auto"/>
            <w:vAlign w:val="center"/>
          </w:tcPr>
          <w:p w14:paraId="439933C2" w14:textId="77777777" w:rsidR="00D23BA9" w:rsidRPr="00573D24" w:rsidRDefault="00D23BA9" w:rsidP="00292915">
            <w:pPr>
              <w:ind w:left="57" w:right="57"/>
              <w:rPr>
                <w:sz w:val="22"/>
                <w:szCs w:val="22"/>
              </w:rPr>
            </w:pPr>
            <w:r w:rsidRPr="00573D24">
              <w:rPr>
                <w:sz w:val="22"/>
                <w:szCs w:val="22"/>
              </w:rPr>
              <w:t>09.10.2015</w:t>
            </w:r>
          </w:p>
        </w:tc>
        <w:tc>
          <w:tcPr>
            <w:tcW w:w="0" w:type="auto"/>
            <w:tcBorders>
              <w:left w:val="single" w:sz="4" w:space="0" w:color="auto"/>
              <w:right w:val="single" w:sz="4" w:space="0" w:color="auto"/>
            </w:tcBorders>
            <w:shd w:val="clear" w:color="auto" w:fill="auto"/>
            <w:vAlign w:val="center"/>
          </w:tcPr>
          <w:p w14:paraId="6763812D" w14:textId="77777777" w:rsidR="00D23BA9" w:rsidRPr="00573D24" w:rsidRDefault="00D23BA9" w:rsidP="00292915">
            <w:pPr>
              <w:ind w:left="57" w:right="57"/>
              <w:rPr>
                <w:sz w:val="22"/>
                <w:szCs w:val="22"/>
              </w:rPr>
            </w:pPr>
            <w:r w:rsidRPr="00573D24">
              <w:rPr>
                <w:sz w:val="22"/>
                <w:szCs w:val="22"/>
              </w:rPr>
              <w:t>16.10.2015</w:t>
            </w:r>
          </w:p>
        </w:tc>
        <w:tc>
          <w:tcPr>
            <w:tcW w:w="0" w:type="auto"/>
            <w:tcBorders>
              <w:left w:val="single" w:sz="4" w:space="0" w:color="auto"/>
              <w:right w:val="single" w:sz="4" w:space="0" w:color="auto"/>
            </w:tcBorders>
            <w:vAlign w:val="center"/>
          </w:tcPr>
          <w:p w14:paraId="6F5F842B" w14:textId="77777777" w:rsidR="00D23BA9" w:rsidRPr="00573D24" w:rsidRDefault="00D23BA9" w:rsidP="00292915">
            <w:pPr>
              <w:ind w:left="57" w:right="57"/>
              <w:rPr>
                <w:snapToGrid w:val="0"/>
                <w:sz w:val="22"/>
                <w:szCs w:val="22"/>
              </w:rPr>
            </w:pPr>
            <w:r w:rsidRPr="00573D24">
              <w:rPr>
                <w:snapToGrid w:val="0"/>
                <w:sz w:val="22"/>
                <w:szCs w:val="22"/>
              </w:rPr>
              <w:t>Протокол инсталляция базовой конфигурации системы</w:t>
            </w:r>
          </w:p>
        </w:tc>
      </w:tr>
      <w:tr w:rsidR="00D23BA9" w:rsidRPr="00573D24" w14:paraId="787648D4" w14:textId="77777777" w:rsidTr="00292915">
        <w:tc>
          <w:tcPr>
            <w:tcW w:w="0" w:type="auto"/>
            <w:tcBorders>
              <w:top w:val="single" w:sz="4" w:space="0" w:color="auto"/>
              <w:left w:val="single" w:sz="4" w:space="0" w:color="auto"/>
              <w:bottom w:val="single" w:sz="4" w:space="0" w:color="auto"/>
              <w:right w:val="single" w:sz="4" w:space="0" w:color="auto"/>
            </w:tcBorders>
            <w:vAlign w:val="center"/>
          </w:tcPr>
          <w:p w14:paraId="471EB9D8" w14:textId="77777777" w:rsidR="00D23BA9" w:rsidRPr="00573D24" w:rsidRDefault="00D23BA9" w:rsidP="00292915">
            <w:pPr>
              <w:ind w:right="57"/>
              <w:jc w:val="center"/>
              <w:rPr>
                <w:snapToGrid w:val="0"/>
                <w:sz w:val="22"/>
                <w:szCs w:val="22"/>
              </w:rPr>
            </w:pPr>
            <w:r w:rsidRPr="00573D24">
              <w:rPr>
                <w:snapToGrid w:val="0"/>
                <w:sz w:val="22"/>
                <w:szCs w:val="22"/>
              </w:rPr>
              <w:t>4</w:t>
            </w:r>
          </w:p>
        </w:tc>
        <w:tc>
          <w:tcPr>
            <w:tcW w:w="0" w:type="auto"/>
            <w:tcBorders>
              <w:top w:val="single" w:sz="4" w:space="0" w:color="auto"/>
              <w:left w:val="single" w:sz="4" w:space="0" w:color="auto"/>
              <w:bottom w:val="single" w:sz="4" w:space="0" w:color="auto"/>
              <w:right w:val="single" w:sz="4" w:space="0" w:color="auto"/>
            </w:tcBorders>
            <w:vAlign w:val="center"/>
          </w:tcPr>
          <w:p w14:paraId="00CC6DD6" w14:textId="77777777" w:rsidR="00D23BA9" w:rsidRPr="00573D24" w:rsidRDefault="00D23BA9" w:rsidP="00292915">
            <w:pPr>
              <w:rPr>
                <w:snapToGrid w:val="0"/>
                <w:sz w:val="22"/>
                <w:szCs w:val="22"/>
              </w:rPr>
            </w:pPr>
            <w:r w:rsidRPr="00573D24">
              <w:rPr>
                <w:sz w:val="22"/>
                <w:szCs w:val="22"/>
              </w:rPr>
              <w:t>Работы по реализации сервисов самообслуживания</w:t>
            </w:r>
          </w:p>
        </w:tc>
        <w:tc>
          <w:tcPr>
            <w:tcW w:w="0" w:type="auto"/>
            <w:tcBorders>
              <w:left w:val="single" w:sz="4" w:space="0" w:color="auto"/>
              <w:right w:val="single" w:sz="4" w:space="0" w:color="auto"/>
            </w:tcBorders>
            <w:shd w:val="clear" w:color="auto" w:fill="auto"/>
            <w:vAlign w:val="center"/>
          </w:tcPr>
          <w:p w14:paraId="3D9E6077" w14:textId="77777777" w:rsidR="00D23BA9" w:rsidRPr="00573D24" w:rsidRDefault="00D23BA9" w:rsidP="00292915">
            <w:pPr>
              <w:ind w:left="57" w:right="57"/>
              <w:rPr>
                <w:sz w:val="22"/>
                <w:szCs w:val="22"/>
              </w:rPr>
            </w:pPr>
            <w:r w:rsidRPr="00573D24">
              <w:rPr>
                <w:sz w:val="22"/>
                <w:szCs w:val="22"/>
              </w:rPr>
              <w:t>16.10.2015</w:t>
            </w:r>
          </w:p>
        </w:tc>
        <w:tc>
          <w:tcPr>
            <w:tcW w:w="0" w:type="auto"/>
            <w:tcBorders>
              <w:left w:val="single" w:sz="4" w:space="0" w:color="auto"/>
              <w:right w:val="single" w:sz="4" w:space="0" w:color="auto"/>
            </w:tcBorders>
            <w:shd w:val="clear" w:color="auto" w:fill="auto"/>
            <w:vAlign w:val="center"/>
          </w:tcPr>
          <w:p w14:paraId="7FE79822" w14:textId="77777777" w:rsidR="00D23BA9" w:rsidRPr="00573D24" w:rsidRDefault="00D23BA9" w:rsidP="00292915">
            <w:pPr>
              <w:ind w:left="57" w:right="57"/>
              <w:rPr>
                <w:sz w:val="22"/>
                <w:szCs w:val="22"/>
              </w:rPr>
            </w:pPr>
            <w:r w:rsidRPr="00573D24">
              <w:rPr>
                <w:sz w:val="22"/>
                <w:szCs w:val="22"/>
              </w:rPr>
              <w:t>17.11.2015</w:t>
            </w:r>
          </w:p>
        </w:tc>
        <w:tc>
          <w:tcPr>
            <w:tcW w:w="0" w:type="auto"/>
            <w:tcBorders>
              <w:left w:val="single" w:sz="4" w:space="0" w:color="auto"/>
              <w:right w:val="single" w:sz="4" w:space="0" w:color="auto"/>
            </w:tcBorders>
            <w:vAlign w:val="center"/>
          </w:tcPr>
          <w:p w14:paraId="72C45306" w14:textId="77777777" w:rsidR="00D23BA9" w:rsidRPr="00573D24" w:rsidRDefault="00D23BA9" w:rsidP="00292915">
            <w:pPr>
              <w:ind w:left="57" w:right="57"/>
              <w:rPr>
                <w:snapToGrid w:val="0"/>
                <w:sz w:val="22"/>
                <w:szCs w:val="22"/>
              </w:rPr>
            </w:pPr>
            <w:r w:rsidRPr="00573D24">
              <w:rPr>
                <w:snapToGrid w:val="0"/>
                <w:sz w:val="22"/>
                <w:szCs w:val="22"/>
              </w:rPr>
              <w:t>Программа и методика предварительных испытаний</w:t>
            </w:r>
          </w:p>
          <w:p w14:paraId="70B204FD" w14:textId="77777777" w:rsidR="00D23BA9" w:rsidRPr="00573D24" w:rsidRDefault="00D23BA9" w:rsidP="00292915">
            <w:pPr>
              <w:ind w:left="57" w:right="57"/>
              <w:rPr>
                <w:snapToGrid w:val="0"/>
                <w:sz w:val="22"/>
                <w:szCs w:val="22"/>
              </w:rPr>
            </w:pPr>
          </w:p>
        </w:tc>
      </w:tr>
      <w:tr w:rsidR="00D23BA9" w:rsidRPr="00573D24" w14:paraId="7AE8DD0D" w14:textId="77777777" w:rsidTr="00292915">
        <w:tc>
          <w:tcPr>
            <w:tcW w:w="0" w:type="auto"/>
            <w:tcBorders>
              <w:top w:val="single" w:sz="4" w:space="0" w:color="auto"/>
              <w:left w:val="single" w:sz="4" w:space="0" w:color="auto"/>
              <w:bottom w:val="single" w:sz="4" w:space="0" w:color="auto"/>
              <w:right w:val="single" w:sz="4" w:space="0" w:color="auto"/>
            </w:tcBorders>
            <w:vAlign w:val="center"/>
          </w:tcPr>
          <w:p w14:paraId="6CD4F502" w14:textId="77777777" w:rsidR="00D23BA9" w:rsidRPr="00573D24" w:rsidRDefault="00D23BA9" w:rsidP="00292915">
            <w:pPr>
              <w:ind w:right="57"/>
              <w:jc w:val="center"/>
              <w:rPr>
                <w:snapToGrid w:val="0"/>
                <w:sz w:val="22"/>
                <w:szCs w:val="22"/>
              </w:rPr>
            </w:pPr>
            <w:r w:rsidRPr="00573D24">
              <w:rPr>
                <w:snapToGrid w:val="0"/>
                <w:sz w:val="22"/>
                <w:szCs w:val="22"/>
              </w:rPr>
              <w:t>5</w:t>
            </w:r>
          </w:p>
        </w:tc>
        <w:tc>
          <w:tcPr>
            <w:tcW w:w="0" w:type="auto"/>
            <w:tcBorders>
              <w:top w:val="single" w:sz="4" w:space="0" w:color="auto"/>
              <w:left w:val="single" w:sz="4" w:space="0" w:color="auto"/>
              <w:bottom w:val="single" w:sz="4" w:space="0" w:color="auto"/>
              <w:right w:val="single" w:sz="4" w:space="0" w:color="auto"/>
            </w:tcBorders>
            <w:vAlign w:val="center"/>
          </w:tcPr>
          <w:p w14:paraId="40C841A4" w14:textId="77777777" w:rsidR="00D23BA9" w:rsidRPr="00573D24" w:rsidRDefault="00D23BA9" w:rsidP="00292915">
            <w:pPr>
              <w:rPr>
                <w:sz w:val="22"/>
                <w:szCs w:val="22"/>
              </w:rPr>
            </w:pPr>
            <w:r w:rsidRPr="00573D24">
              <w:rPr>
                <w:sz w:val="22"/>
                <w:szCs w:val="22"/>
              </w:rPr>
              <w:t>Работы по запуску системы оценки качества</w:t>
            </w:r>
          </w:p>
        </w:tc>
        <w:tc>
          <w:tcPr>
            <w:tcW w:w="0" w:type="auto"/>
            <w:tcBorders>
              <w:left w:val="single" w:sz="4" w:space="0" w:color="auto"/>
              <w:right w:val="single" w:sz="4" w:space="0" w:color="auto"/>
            </w:tcBorders>
            <w:shd w:val="clear" w:color="auto" w:fill="auto"/>
            <w:vAlign w:val="center"/>
          </w:tcPr>
          <w:p w14:paraId="5D8B0A6A" w14:textId="77777777" w:rsidR="00D23BA9" w:rsidRPr="00573D24" w:rsidRDefault="00D23BA9" w:rsidP="00292915">
            <w:pPr>
              <w:ind w:left="57" w:right="57"/>
              <w:rPr>
                <w:sz w:val="22"/>
                <w:szCs w:val="22"/>
              </w:rPr>
            </w:pPr>
            <w:r w:rsidRPr="00573D24">
              <w:rPr>
                <w:sz w:val="22"/>
                <w:szCs w:val="22"/>
              </w:rPr>
              <w:t>16.10.2015</w:t>
            </w:r>
          </w:p>
        </w:tc>
        <w:tc>
          <w:tcPr>
            <w:tcW w:w="0" w:type="auto"/>
            <w:tcBorders>
              <w:left w:val="single" w:sz="4" w:space="0" w:color="auto"/>
              <w:right w:val="single" w:sz="4" w:space="0" w:color="auto"/>
            </w:tcBorders>
            <w:shd w:val="clear" w:color="auto" w:fill="auto"/>
            <w:vAlign w:val="center"/>
          </w:tcPr>
          <w:p w14:paraId="3A1B7C8B" w14:textId="77777777" w:rsidR="00D23BA9" w:rsidRPr="00573D24" w:rsidRDefault="00D23BA9" w:rsidP="00292915">
            <w:pPr>
              <w:ind w:left="57" w:right="57"/>
              <w:rPr>
                <w:sz w:val="22"/>
                <w:szCs w:val="22"/>
              </w:rPr>
            </w:pPr>
            <w:r w:rsidRPr="00573D24">
              <w:rPr>
                <w:sz w:val="22"/>
                <w:szCs w:val="22"/>
              </w:rPr>
              <w:t>17.11.2015</w:t>
            </w:r>
          </w:p>
        </w:tc>
        <w:tc>
          <w:tcPr>
            <w:tcW w:w="0" w:type="auto"/>
            <w:tcBorders>
              <w:left w:val="single" w:sz="4" w:space="0" w:color="auto"/>
              <w:right w:val="single" w:sz="4" w:space="0" w:color="auto"/>
            </w:tcBorders>
            <w:vAlign w:val="center"/>
          </w:tcPr>
          <w:p w14:paraId="4B85B9E3" w14:textId="77777777" w:rsidR="00D23BA9" w:rsidRPr="00573D24" w:rsidRDefault="00D23BA9" w:rsidP="00292915">
            <w:pPr>
              <w:ind w:left="57" w:right="57"/>
              <w:rPr>
                <w:snapToGrid w:val="0"/>
                <w:sz w:val="22"/>
                <w:szCs w:val="22"/>
              </w:rPr>
            </w:pPr>
            <w:r w:rsidRPr="00573D24">
              <w:rPr>
                <w:snapToGrid w:val="0"/>
                <w:sz w:val="22"/>
                <w:szCs w:val="22"/>
              </w:rPr>
              <w:t>Программа и методика предварительных испытаний</w:t>
            </w:r>
          </w:p>
          <w:p w14:paraId="643907B0" w14:textId="77777777" w:rsidR="00D23BA9" w:rsidRPr="00573D24" w:rsidRDefault="00D23BA9" w:rsidP="00292915">
            <w:pPr>
              <w:ind w:right="57"/>
              <w:rPr>
                <w:snapToGrid w:val="0"/>
                <w:sz w:val="22"/>
                <w:szCs w:val="22"/>
              </w:rPr>
            </w:pPr>
          </w:p>
        </w:tc>
      </w:tr>
      <w:tr w:rsidR="00D23BA9" w:rsidRPr="00573D24" w14:paraId="1D7DBC09" w14:textId="77777777" w:rsidTr="00292915">
        <w:tc>
          <w:tcPr>
            <w:tcW w:w="0" w:type="auto"/>
            <w:tcBorders>
              <w:top w:val="single" w:sz="4" w:space="0" w:color="auto"/>
              <w:left w:val="single" w:sz="4" w:space="0" w:color="auto"/>
              <w:bottom w:val="single" w:sz="4" w:space="0" w:color="auto"/>
              <w:right w:val="single" w:sz="4" w:space="0" w:color="auto"/>
            </w:tcBorders>
            <w:vAlign w:val="center"/>
          </w:tcPr>
          <w:p w14:paraId="52752E10" w14:textId="77777777" w:rsidR="00D23BA9" w:rsidRPr="00573D24" w:rsidRDefault="00D23BA9" w:rsidP="00292915">
            <w:pPr>
              <w:ind w:right="57"/>
              <w:jc w:val="center"/>
              <w:rPr>
                <w:snapToGrid w:val="0"/>
                <w:sz w:val="22"/>
                <w:szCs w:val="22"/>
              </w:rPr>
            </w:pPr>
            <w:r w:rsidRPr="00573D24">
              <w:rPr>
                <w:snapToGrid w:val="0"/>
                <w:sz w:val="22"/>
                <w:szCs w:val="22"/>
              </w:rPr>
              <w:t>6</w:t>
            </w:r>
          </w:p>
        </w:tc>
        <w:tc>
          <w:tcPr>
            <w:tcW w:w="0" w:type="auto"/>
            <w:tcBorders>
              <w:top w:val="single" w:sz="4" w:space="0" w:color="auto"/>
              <w:left w:val="single" w:sz="4" w:space="0" w:color="auto"/>
              <w:bottom w:val="single" w:sz="4" w:space="0" w:color="auto"/>
              <w:right w:val="single" w:sz="4" w:space="0" w:color="auto"/>
            </w:tcBorders>
            <w:vAlign w:val="center"/>
          </w:tcPr>
          <w:p w14:paraId="7474FCD7" w14:textId="77777777" w:rsidR="00D23BA9" w:rsidRPr="00573D24" w:rsidRDefault="00D23BA9" w:rsidP="00292915">
            <w:pPr>
              <w:rPr>
                <w:sz w:val="22"/>
                <w:szCs w:val="22"/>
              </w:rPr>
            </w:pPr>
            <w:r w:rsidRPr="00573D24">
              <w:rPr>
                <w:sz w:val="22"/>
                <w:szCs w:val="22"/>
              </w:rPr>
              <w:t>Работы по интеграции с АСУСЭ</w:t>
            </w:r>
          </w:p>
          <w:p w14:paraId="4714CCED" w14:textId="77777777" w:rsidR="00D23BA9" w:rsidRPr="00573D24" w:rsidRDefault="00D23BA9" w:rsidP="00292915">
            <w:pPr>
              <w:rPr>
                <w:sz w:val="22"/>
                <w:szCs w:val="22"/>
              </w:rPr>
            </w:pPr>
          </w:p>
        </w:tc>
        <w:tc>
          <w:tcPr>
            <w:tcW w:w="0" w:type="auto"/>
            <w:tcBorders>
              <w:left w:val="single" w:sz="4" w:space="0" w:color="auto"/>
              <w:right w:val="single" w:sz="4" w:space="0" w:color="auto"/>
            </w:tcBorders>
            <w:shd w:val="clear" w:color="auto" w:fill="auto"/>
            <w:vAlign w:val="center"/>
          </w:tcPr>
          <w:p w14:paraId="04066DA7" w14:textId="77777777" w:rsidR="00D23BA9" w:rsidRPr="00573D24" w:rsidRDefault="00D23BA9" w:rsidP="00292915">
            <w:pPr>
              <w:ind w:left="57" w:right="57"/>
              <w:rPr>
                <w:sz w:val="22"/>
                <w:szCs w:val="22"/>
              </w:rPr>
            </w:pPr>
            <w:r w:rsidRPr="00573D24">
              <w:rPr>
                <w:sz w:val="22"/>
                <w:szCs w:val="22"/>
              </w:rPr>
              <w:t>16.10.2015</w:t>
            </w:r>
          </w:p>
        </w:tc>
        <w:tc>
          <w:tcPr>
            <w:tcW w:w="0" w:type="auto"/>
            <w:tcBorders>
              <w:left w:val="single" w:sz="4" w:space="0" w:color="auto"/>
              <w:right w:val="single" w:sz="4" w:space="0" w:color="auto"/>
            </w:tcBorders>
            <w:shd w:val="clear" w:color="auto" w:fill="auto"/>
            <w:vAlign w:val="center"/>
          </w:tcPr>
          <w:p w14:paraId="05A95313" w14:textId="77777777" w:rsidR="00D23BA9" w:rsidRPr="00573D24" w:rsidRDefault="00D23BA9" w:rsidP="00292915">
            <w:pPr>
              <w:ind w:left="57" w:right="57"/>
              <w:rPr>
                <w:sz w:val="22"/>
                <w:szCs w:val="22"/>
              </w:rPr>
            </w:pPr>
            <w:r w:rsidRPr="00573D24">
              <w:rPr>
                <w:sz w:val="22"/>
                <w:szCs w:val="22"/>
              </w:rPr>
              <w:t>17.11.2015</w:t>
            </w:r>
          </w:p>
        </w:tc>
        <w:tc>
          <w:tcPr>
            <w:tcW w:w="0" w:type="auto"/>
            <w:tcBorders>
              <w:left w:val="single" w:sz="4" w:space="0" w:color="auto"/>
              <w:right w:val="single" w:sz="4" w:space="0" w:color="auto"/>
            </w:tcBorders>
            <w:vAlign w:val="center"/>
          </w:tcPr>
          <w:p w14:paraId="4BE4A43E" w14:textId="77777777" w:rsidR="00D23BA9" w:rsidRPr="00573D24" w:rsidRDefault="00D23BA9" w:rsidP="00292915">
            <w:pPr>
              <w:ind w:left="57" w:right="57"/>
              <w:rPr>
                <w:snapToGrid w:val="0"/>
                <w:sz w:val="22"/>
                <w:szCs w:val="22"/>
              </w:rPr>
            </w:pPr>
            <w:r w:rsidRPr="00573D24">
              <w:rPr>
                <w:snapToGrid w:val="0"/>
                <w:sz w:val="22"/>
                <w:szCs w:val="22"/>
              </w:rPr>
              <w:t>Программа и методика предварительных испытаний</w:t>
            </w:r>
          </w:p>
        </w:tc>
      </w:tr>
      <w:tr w:rsidR="00D23BA9" w:rsidRPr="00573D24" w14:paraId="5A027DCA" w14:textId="77777777" w:rsidTr="00292915">
        <w:tc>
          <w:tcPr>
            <w:tcW w:w="0" w:type="auto"/>
            <w:tcBorders>
              <w:top w:val="single" w:sz="4" w:space="0" w:color="auto"/>
              <w:left w:val="single" w:sz="4" w:space="0" w:color="auto"/>
              <w:bottom w:val="single" w:sz="4" w:space="0" w:color="auto"/>
              <w:right w:val="single" w:sz="4" w:space="0" w:color="auto"/>
            </w:tcBorders>
            <w:vAlign w:val="center"/>
          </w:tcPr>
          <w:p w14:paraId="7BA3731E" w14:textId="77777777" w:rsidR="00D23BA9" w:rsidRPr="00573D24" w:rsidRDefault="00D23BA9" w:rsidP="00292915">
            <w:pPr>
              <w:ind w:right="57"/>
              <w:jc w:val="center"/>
              <w:rPr>
                <w:snapToGrid w:val="0"/>
                <w:sz w:val="22"/>
                <w:szCs w:val="22"/>
              </w:rPr>
            </w:pPr>
            <w:r w:rsidRPr="00573D24">
              <w:rPr>
                <w:snapToGrid w:val="0"/>
                <w:sz w:val="22"/>
                <w:szCs w:val="22"/>
              </w:rPr>
              <w:t>7</w:t>
            </w:r>
          </w:p>
        </w:tc>
        <w:tc>
          <w:tcPr>
            <w:tcW w:w="0" w:type="auto"/>
            <w:tcBorders>
              <w:top w:val="single" w:sz="4" w:space="0" w:color="auto"/>
              <w:left w:val="single" w:sz="4" w:space="0" w:color="auto"/>
              <w:bottom w:val="single" w:sz="4" w:space="0" w:color="auto"/>
              <w:right w:val="single" w:sz="4" w:space="0" w:color="auto"/>
            </w:tcBorders>
            <w:vAlign w:val="center"/>
          </w:tcPr>
          <w:p w14:paraId="48843B89" w14:textId="77777777" w:rsidR="00D23BA9" w:rsidRPr="00573D24" w:rsidRDefault="00D23BA9" w:rsidP="00292915">
            <w:pPr>
              <w:rPr>
                <w:sz w:val="22"/>
                <w:szCs w:val="22"/>
              </w:rPr>
            </w:pPr>
            <w:r w:rsidRPr="00573D24">
              <w:rPr>
                <w:sz w:val="22"/>
                <w:szCs w:val="22"/>
              </w:rPr>
              <w:t>Обучение пользователей системы</w:t>
            </w:r>
          </w:p>
        </w:tc>
        <w:tc>
          <w:tcPr>
            <w:tcW w:w="0" w:type="auto"/>
            <w:tcBorders>
              <w:left w:val="single" w:sz="4" w:space="0" w:color="auto"/>
              <w:right w:val="single" w:sz="4" w:space="0" w:color="auto"/>
            </w:tcBorders>
            <w:shd w:val="clear" w:color="auto" w:fill="auto"/>
            <w:vAlign w:val="center"/>
          </w:tcPr>
          <w:p w14:paraId="13ECD781" w14:textId="77777777" w:rsidR="00D23BA9" w:rsidRPr="00573D24" w:rsidRDefault="00D23BA9" w:rsidP="00292915">
            <w:pPr>
              <w:ind w:left="57" w:right="57"/>
              <w:rPr>
                <w:snapToGrid w:val="0"/>
                <w:sz w:val="22"/>
                <w:szCs w:val="22"/>
              </w:rPr>
            </w:pPr>
            <w:r w:rsidRPr="00573D24">
              <w:rPr>
                <w:snapToGrid w:val="0"/>
                <w:sz w:val="22"/>
                <w:szCs w:val="22"/>
              </w:rPr>
              <w:t>18.11.2015</w:t>
            </w:r>
          </w:p>
        </w:tc>
        <w:tc>
          <w:tcPr>
            <w:tcW w:w="0" w:type="auto"/>
            <w:tcBorders>
              <w:left w:val="single" w:sz="4" w:space="0" w:color="auto"/>
              <w:right w:val="single" w:sz="4" w:space="0" w:color="auto"/>
            </w:tcBorders>
            <w:shd w:val="clear" w:color="auto" w:fill="auto"/>
            <w:vAlign w:val="center"/>
          </w:tcPr>
          <w:p w14:paraId="00143673" w14:textId="77777777" w:rsidR="00D23BA9" w:rsidRPr="00573D24" w:rsidRDefault="00D23BA9" w:rsidP="00292915">
            <w:pPr>
              <w:ind w:left="57" w:right="57"/>
              <w:rPr>
                <w:snapToGrid w:val="0"/>
                <w:sz w:val="22"/>
                <w:szCs w:val="22"/>
              </w:rPr>
            </w:pPr>
            <w:r w:rsidRPr="00573D24">
              <w:rPr>
                <w:snapToGrid w:val="0"/>
                <w:sz w:val="22"/>
                <w:szCs w:val="22"/>
              </w:rPr>
              <w:t>25.11.2015</w:t>
            </w:r>
          </w:p>
        </w:tc>
        <w:tc>
          <w:tcPr>
            <w:tcW w:w="0" w:type="auto"/>
            <w:tcBorders>
              <w:left w:val="single" w:sz="4" w:space="0" w:color="auto"/>
              <w:right w:val="single" w:sz="4" w:space="0" w:color="auto"/>
            </w:tcBorders>
            <w:vAlign w:val="center"/>
          </w:tcPr>
          <w:p w14:paraId="2279914D" w14:textId="77777777" w:rsidR="00D23BA9" w:rsidRPr="00573D24" w:rsidRDefault="00D23BA9" w:rsidP="00292915">
            <w:pPr>
              <w:ind w:left="57" w:right="57"/>
              <w:rPr>
                <w:snapToGrid w:val="0"/>
                <w:sz w:val="22"/>
                <w:szCs w:val="22"/>
              </w:rPr>
            </w:pPr>
            <w:r w:rsidRPr="00573D24">
              <w:rPr>
                <w:snapToGrid w:val="0"/>
                <w:sz w:val="22"/>
                <w:szCs w:val="22"/>
              </w:rPr>
              <w:t>Программа обучения</w:t>
            </w:r>
          </w:p>
          <w:p w14:paraId="2CC8014E" w14:textId="77777777" w:rsidR="00D23BA9" w:rsidRPr="00573D24" w:rsidRDefault="00D23BA9" w:rsidP="00292915">
            <w:pPr>
              <w:ind w:left="57" w:right="57"/>
              <w:rPr>
                <w:snapToGrid w:val="0"/>
                <w:sz w:val="22"/>
                <w:szCs w:val="22"/>
              </w:rPr>
            </w:pPr>
            <w:r w:rsidRPr="00573D24">
              <w:rPr>
                <w:snapToGrid w:val="0"/>
                <w:sz w:val="22"/>
                <w:szCs w:val="22"/>
              </w:rPr>
              <w:t>Руководства пользователей</w:t>
            </w:r>
          </w:p>
          <w:p w14:paraId="0FE6D5A5" w14:textId="77777777" w:rsidR="00D23BA9" w:rsidRPr="00573D24" w:rsidRDefault="00D23BA9" w:rsidP="00292915">
            <w:pPr>
              <w:ind w:left="57" w:right="57"/>
              <w:rPr>
                <w:snapToGrid w:val="0"/>
                <w:sz w:val="22"/>
                <w:szCs w:val="22"/>
              </w:rPr>
            </w:pPr>
            <w:r w:rsidRPr="00573D24">
              <w:rPr>
                <w:snapToGrid w:val="0"/>
                <w:sz w:val="22"/>
                <w:szCs w:val="22"/>
              </w:rPr>
              <w:t>Руководство администратора системы</w:t>
            </w:r>
          </w:p>
          <w:p w14:paraId="259ED949" w14:textId="77777777" w:rsidR="00D23BA9" w:rsidRPr="00573D24" w:rsidRDefault="00D23BA9" w:rsidP="00292915">
            <w:pPr>
              <w:ind w:left="57" w:right="57"/>
              <w:rPr>
                <w:snapToGrid w:val="0"/>
                <w:sz w:val="22"/>
                <w:szCs w:val="22"/>
              </w:rPr>
            </w:pPr>
            <w:r w:rsidRPr="00573D24">
              <w:rPr>
                <w:snapToGrid w:val="0"/>
                <w:sz w:val="22"/>
                <w:szCs w:val="22"/>
              </w:rPr>
              <w:t>Документация на систему</w:t>
            </w:r>
          </w:p>
        </w:tc>
      </w:tr>
      <w:tr w:rsidR="00D23BA9" w:rsidRPr="00573D24" w14:paraId="0DBF38D3" w14:textId="77777777" w:rsidTr="00292915">
        <w:tc>
          <w:tcPr>
            <w:tcW w:w="0" w:type="auto"/>
            <w:tcBorders>
              <w:top w:val="single" w:sz="4" w:space="0" w:color="auto"/>
              <w:left w:val="single" w:sz="4" w:space="0" w:color="auto"/>
              <w:bottom w:val="single" w:sz="4" w:space="0" w:color="auto"/>
              <w:right w:val="single" w:sz="4" w:space="0" w:color="auto"/>
            </w:tcBorders>
            <w:vAlign w:val="center"/>
          </w:tcPr>
          <w:p w14:paraId="2CA09809" w14:textId="77777777" w:rsidR="00D23BA9" w:rsidRPr="00573D24" w:rsidRDefault="00D23BA9" w:rsidP="00292915">
            <w:pPr>
              <w:ind w:right="57"/>
              <w:jc w:val="center"/>
              <w:rPr>
                <w:snapToGrid w:val="0"/>
                <w:sz w:val="22"/>
                <w:szCs w:val="22"/>
              </w:rPr>
            </w:pPr>
            <w:r w:rsidRPr="00573D24">
              <w:rPr>
                <w:snapToGrid w:val="0"/>
                <w:sz w:val="22"/>
                <w:szCs w:val="22"/>
              </w:rPr>
              <w:t>8</w:t>
            </w:r>
          </w:p>
        </w:tc>
        <w:tc>
          <w:tcPr>
            <w:tcW w:w="0" w:type="auto"/>
            <w:tcBorders>
              <w:top w:val="single" w:sz="4" w:space="0" w:color="auto"/>
              <w:left w:val="single" w:sz="4" w:space="0" w:color="auto"/>
              <w:bottom w:val="single" w:sz="4" w:space="0" w:color="auto"/>
              <w:right w:val="single" w:sz="4" w:space="0" w:color="auto"/>
            </w:tcBorders>
            <w:vAlign w:val="center"/>
          </w:tcPr>
          <w:p w14:paraId="27F54918" w14:textId="77777777" w:rsidR="00D23BA9" w:rsidRPr="00573D24" w:rsidRDefault="00D23BA9" w:rsidP="00292915">
            <w:pPr>
              <w:rPr>
                <w:sz w:val="22"/>
                <w:szCs w:val="22"/>
              </w:rPr>
            </w:pPr>
            <w:r w:rsidRPr="00573D24">
              <w:rPr>
                <w:sz w:val="22"/>
                <w:szCs w:val="22"/>
              </w:rPr>
              <w:t>Опытная эксплуатация системы</w:t>
            </w:r>
          </w:p>
        </w:tc>
        <w:tc>
          <w:tcPr>
            <w:tcW w:w="0" w:type="auto"/>
            <w:tcBorders>
              <w:left w:val="single" w:sz="4" w:space="0" w:color="auto"/>
              <w:right w:val="single" w:sz="4" w:space="0" w:color="auto"/>
            </w:tcBorders>
            <w:shd w:val="clear" w:color="auto" w:fill="auto"/>
            <w:vAlign w:val="center"/>
          </w:tcPr>
          <w:p w14:paraId="0801DD90" w14:textId="77777777" w:rsidR="00D23BA9" w:rsidRPr="00573D24" w:rsidRDefault="00D23BA9" w:rsidP="00292915">
            <w:pPr>
              <w:ind w:left="57" w:right="57"/>
              <w:rPr>
                <w:snapToGrid w:val="0"/>
                <w:sz w:val="22"/>
                <w:szCs w:val="22"/>
              </w:rPr>
            </w:pPr>
            <w:r w:rsidRPr="00573D24">
              <w:rPr>
                <w:snapToGrid w:val="0"/>
                <w:sz w:val="22"/>
                <w:szCs w:val="22"/>
              </w:rPr>
              <w:t>18.11.2015</w:t>
            </w:r>
          </w:p>
        </w:tc>
        <w:tc>
          <w:tcPr>
            <w:tcW w:w="0" w:type="auto"/>
            <w:tcBorders>
              <w:left w:val="single" w:sz="4" w:space="0" w:color="auto"/>
              <w:right w:val="single" w:sz="4" w:space="0" w:color="auto"/>
            </w:tcBorders>
            <w:shd w:val="clear" w:color="auto" w:fill="auto"/>
            <w:vAlign w:val="center"/>
          </w:tcPr>
          <w:p w14:paraId="4A9D877F" w14:textId="77777777" w:rsidR="00D23BA9" w:rsidRPr="00573D24" w:rsidRDefault="00D23BA9" w:rsidP="00292915">
            <w:pPr>
              <w:ind w:left="57" w:right="57"/>
              <w:rPr>
                <w:snapToGrid w:val="0"/>
                <w:sz w:val="22"/>
                <w:szCs w:val="22"/>
              </w:rPr>
            </w:pPr>
            <w:r w:rsidRPr="00573D24">
              <w:rPr>
                <w:snapToGrid w:val="0"/>
                <w:sz w:val="22"/>
                <w:szCs w:val="22"/>
              </w:rPr>
              <w:t>18.12.2015</w:t>
            </w:r>
          </w:p>
        </w:tc>
        <w:tc>
          <w:tcPr>
            <w:tcW w:w="0" w:type="auto"/>
            <w:tcBorders>
              <w:left w:val="single" w:sz="4" w:space="0" w:color="auto"/>
              <w:right w:val="single" w:sz="4" w:space="0" w:color="auto"/>
            </w:tcBorders>
            <w:vAlign w:val="center"/>
          </w:tcPr>
          <w:p w14:paraId="1863F718" w14:textId="77777777" w:rsidR="00D23BA9" w:rsidRPr="00573D24" w:rsidRDefault="00D23BA9" w:rsidP="00292915">
            <w:pPr>
              <w:ind w:left="57" w:right="57"/>
              <w:rPr>
                <w:snapToGrid w:val="0"/>
                <w:sz w:val="22"/>
                <w:szCs w:val="22"/>
              </w:rPr>
            </w:pPr>
            <w:r w:rsidRPr="00573D24">
              <w:rPr>
                <w:snapToGrid w:val="0"/>
                <w:sz w:val="22"/>
                <w:szCs w:val="22"/>
              </w:rPr>
              <w:t>Регламент проведения эксплуатации</w:t>
            </w:r>
          </w:p>
          <w:p w14:paraId="4E0B1308" w14:textId="77777777" w:rsidR="00D23BA9" w:rsidRPr="00573D24" w:rsidRDefault="00D23BA9" w:rsidP="00292915">
            <w:pPr>
              <w:ind w:left="57" w:right="57"/>
              <w:rPr>
                <w:snapToGrid w:val="0"/>
                <w:sz w:val="22"/>
                <w:szCs w:val="22"/>
              </w:rPr>
            </w:pPr>
            <w:r w:rsidRPr="00573D24">
              <w:rPr>
                <w:snapToGrid w:val="0"/>
                <w:sz w:val="22"/>
                <w:szCs w:val="22"/>
              </w:rPr>
              <w:t>Программа и методика проведения приемочных испытаний</w:t>
            </w:r>
          </w:p>
          <w:p w14:paraId="19E60668" w14:textId="77777777" w:rsidR="00D23BA9" w:rsidRPr="00573D24" w:rsidRDefault="00D23BA9" w:rsidP="00292915">
            <w:pPr>
              <w:ind w:left="57" w:right="57"/>
              <w:rPr>
                <w:snapToGrid w:val="0"/>
                <w:sz w:val="22"/>
                <w:szCs w:val="22"/>
              </w:rPr>
            </w:pPr>
            <w:r w:rsidRPr="00573D24">
              <w:rPr>
                <w:snapToGrid w:val="0"/>
                <w:sz w:val="22"/>
                <w:szCs w:val="22"/>
              </w:rPr>
              <w:t>Протокол проведения приемочных испытаний</w:t>
            </w:r>
          </w:p>
          <w:p w14:paraId="289077DC" w14:textId="77777777" w:rsidR="00D23BA9" w:rsidRPr="00573D24" w:rsidRDefault="00D23BA9" w:rsidP="00292915">
            <w:pPr>
              <w:ind w:left="57" w:right="57"/>
              <w:rPr>
                <w:snapToGrid w:val="0"/>
                <w:sz w:val="22"/>
                <w:szCs w:val="22"/>
              </w:rPr>
            </w:pPr>
            <w:r w:rsidRPr="00573D24">
              <w:rPr>
                <w:snapToGrid w:val="0"/>
                <w:sz w:val="22"/>
                <w:szCs w:val="22"/>
              </w:rPr>
              <w:t>Журнал опытной эксплуатации</w:t>
            </w:r>
          </w:p>
          <w:p w14:paraId="4952EF9D" w14:textId="77777777" w:rsidR="00D23BA9" w:rsidRPr="00573D24" w:rsidRDefault="00D23BA9" w:rsidP="00292915">
            <w:pPr>
              <w:ind w:left="57" w:right="57"/>
              <w:rPr>
                <w:snapToGrid w:val="0"/>
                <w:sz w:val="22"/>
                <w:szCs w:val="22"/>
              </w:rPr>
            </w:pPr>
            <w:r w:rsidRPr="00573D24">
              <w:rPr>
                <w:snapToGrid w:val="0"/>
                <w:sz w:val="22"/>
                <w:szCs w:val="22"/>
              </w:rPr>
              <w:t>Протокол перевода в промышленную эксплуатацию</w:t>
            </w:r>
          </w:p>
        </w:tc>
      </w:tr>
    </w:tbl>
    <w:p w14:paraId="4A6DEDD8" w14:textId="77777777" w:rsidR="00810B44" w:rsidRDefault="00810B44" w:rsidP="00810B44">
      <w:pPr>
        <w:jc w:val="center"/>
      </w:pPr>
    </w:p>
    <w:p w14:paraId="7EFC5867" w14:textId="77777777" w:rsidR="0098134C" w:rsidRPr="00F255C3" w:rsidRDefault="0098134C" w:rsidP="0098134C">
      <w:pPr>
        <w:pStyle w:val="11"/>
        <w:rPr>
          <w:rFonts w:ascii="Times New Roman" w:hAnsi="Times New Roman" w:cs="Times New Roman"/>
          <w:sz w:val="24"/>
          <w:szCs w:val="24"/>
          <w:lang w:val="ru-RU"/>
        </w:rPr>
      </w:pPr>
      <w:bookmarkStart w:id="1" w:name="_Toc425378065"/>
      <w:bookmarkStart w:id="2" w:name="_Toc380588638"/>
      <w:r w:rsidRPr="00F255C3">
        <w:rPr>
          <w:rFonts w:ascii="Times New Roman" w:hAnsi="Times New Roman" w:cs="Times New Roman"/>
          <w:sz w:val="24"/>
          <w:szCs w:val="24"/>
          <w:lang w:val="ru-RU"/>
        </w:rPr>
        <w:lastRenderedPageBreak/>
        <w:t>Термины и определения</w:t>
      </w:r>
      <w:bookmarkEnd w:id="1"/>
    </w:p>
    <w:p w14:paraId="31D8575D" w14:textId="77777777" w:rsidR="0098134C" w:rsidRPr="00F255C3" w:rsidRDefault="0098134C" w:rsidP="0098134C">
      <w:pPr>
        <w:shd w:val="clear" w:color="auto" w:fill="FFFFFF"/>
        <w:rPr>
          <w:bCs/>
          <w:color w:val="000000"/>
        </w:rPr>
      </w:pPr>
      <w:r w:rsidRPr="00F255C3">
        <w:rPr>
          <w:bCs/>
          <w:color w:val="000000"/>
        </w:rPr>
        <w:t>Таблица 1. Термины и определения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1"/>
        <w:gridCol w:w="7113"/>
      </w:tblGrid>
      <w:tr w:rsidR="0098134C" w:rsidRPr="00F255C3" w14:paraId="70B87DB4" w14:textId="77777777" w:rsidTr="00C82B18">
        <w:tc>
          <w:tcPr>
            <w:tcW w:w="0" w:type="auto"/>
            <w:vAlign w:val="center"/>
          </w:tcPr>
          <w:p w14:paraId="539C4C7F" w14:textId="77777777" w:rsidR="0098134C" w:rsidRPr="00F255C3" w:rsidRDefault="0098134C" w:rsidP="00C82B18">
            <w:pPr>
              <w:rPr>
                <w:b/>
              </w:rPr>
            </w:pPr>
            <w:r w:rsidRPr="00F255C3">
              <w:rPr>
                <w:b/>
              </w:rPr>
              <w:t>Термин</w:t>
            </w:r>
          </w:p>
        </w:tc>
        <w:tc>
          <w:tcPr>
            <w:tcW w:w="0" w:type="auto"/>
            <w:vAlign w:val="center"/>
          </w:tcPr>
          <w:p w14:paraId="2E2F8971" w14:textId="77777777" w:rsidR="0098134C" w:rsidRPr="00F255C3" w:rsidRDefault="0098134C" w:rsidP="00C82B18">
            <w:pPr>
              <w:rPr>
                <w:b/>
              </w:rPr>
            </w:pPr>
            <w:r w:rsidRPr="00F255C3">
              <w:rPr>
                <w:b/>
              </w:rPr>
              <w:t>Определение (расшифровка) термина</w:t>
            </w:r>
          </w:p>
        </w:tc>
      </w:tr>
      <w:tr w:rsidR="0098134C" w:rsidRPr="00F255C3" w14:paraId="132A7555" w14:textId="77777777" w:rsidTr="00C82B18">
        <w:trPr>
          <w:trHeight w:val="542"/>
        </w:trPr>
        <w:tc>
          <w:tcPr>
            <w:tcW w:w="0" w:type="auto"/>
            <w:vAlign w:val="center"/>
          </w:tcPr>
          <w:p w14:paraId="70BB516F" w14:textId="77777777" w:rsidR="0098134C" w:rsidRPr="00F255C3" w:rsidRDefault="0098134C" w:rsidP="00C82B18">
            <w:r w:rsidRPr="00F255C3">
              <w:t xml:space="preserve">КЦ </w:t>
            </w:r>
            <w:r w:rsidRPr="00F255C3">
              <w:rPr>
                <w:bCs/>
                <w:color w:val="000000"/>
              </w:rPr>
              <w:t>ПАО «</w:t>
            </w:r>
            <w:proofErr w:type="spellStart"/>
            <w:r w:rsidRPr="00F255C3">
              <w:rPr>
                <w:bCs/>
                <w:color w:val="000000"/>
              </w:rPr>
              <w:t>Томскэнергосбыт</w:t>
            </w:r>
            <w:proofErr w:type="spellEnd"/>
            <w:r w:rsidRPr="00F255C3">
              <w:rPr>
                <w:bCs/>
                <w:color w:val="000000"/>
              </w:rPr>
              <w:t>»</w:t>
            </w:r>
          </w:p>
        </w:tc>
        <w:tc>
          <w:tcPr>
            <w:tcW w:w="0" w:type="auto"/>
            <w:vAlign w:val="center"/>
          </w:tcPr>
          <w:p w14:paraId="5D2FF081" w14:textId="77777777" w:rsidR="0098134C" w:rsidRPr="00F255C3" w:rsidRDefault="0098134C" w:rsidP="00C82B18">
            <w:r w:rsidRPr="00F255C3">
              <w:rPr>
                <w:bCs/>
                <w:color w:val="000000"/>
              </w:rPr>
              <w:t>Контактный центр ПАО «</w:t>
            </w:r>
            <w:proofErr w:type="spellStart"/>
            <w:r w:rsidRPr="00F255C3">
              <w:rPr>
                <w:bCs/>
                <w:color w:val="000000"/>
              </w:rPr>
              <w:t>Томскэнергосбыт</w:t>
            </w:r>
            <w:proofErr w:type="spellEnd"/>
            <w:r w:rsidRPr="00F255C3">
              <w:rPr>
                <w:bCs/>
                <w:color w:val="000000"/>
              </w:rPr>
              <w:t>»</w:t>
            </w:r>
          </w:p>
        </w:tc>
      </w:tr>
      <w:tr w:rsidR="0098134C" w:rsidRPr="00F255C3" w14:paraId="3260525A" w14:textId="77777777" w:rsidTr="00C82B18">
        <w:trPr>
          <w:trHeight w:val="407"/>
        </w:trPr>
        <w:tc>
          <w:tcPr>
            <w:tcW w:w="0" w:type="auto"/>
            <w:vAlign w:val="center"/>
          </w:tcPr>
          <w:p w14:paraId="5EE40A01" w14:textId="77777777" w:rsidR="0098134C" w:rsidRPr="00F255C3" w:rsidRDefault="0098134C" w:rsidP="00C82B18">
            <w:r w:rsidRPr="00F255C3">
              <w:t>АРМ</w:t>
            </w:r>
          </w:p>
        </w:tc>
        <w:tc>
          <w:tcPr>
            <w:tcW w:w="0" w:type="auto"/>
            <w:vAlign w:val="center"/>
          </w:tcPr>
          <w:p w14:paraId="6D60B72E" w14:textId="77777777" w:rsidR="0098134C" w:rsidRPr="00F255C3" w:rsidRDefault="0098134C" w:rsidP="00C82B18">
            <w:r w:rsidRPr="00F255C3">
              <w:t>Автоматизированное Рабочее Место оператора/супервизора.</w:t>
            </w:r>
          </w:p>
        </w:tc>
      </w:tr>
      <w:tr w:rsidR="0098134C" w:rsidRPr="00F255C3" w14:paraId="4DE73678" w14:textId="77777777" w:rsidTr="00C82B18">
        <w:trPr>
          <w:trHeight w:val="427"/>
        </w:trPr>
        <w:tc>
          <w:tcPr>
            <w:tcW w:w="0" w:type="auto"/>
            <w:vAlign w:val="center"/>
          </w:tcPr>
          <w:p w14:paraId="34441D17" w14:textId="77777777" w:rsidR="0098134C" w:rsidRPr="00F255C3" w:rsidRDefault="0098134C" w:rsidP="00C82B18">
            <w:r w:rsidRPr="00F255C3">
              <w:t>ВМ</w:t>
            </w:r>
          </w:p>
        </w:tc>
        <w:tc>
          <w:tcPr>
            <w:tcW w:w="0" w:type="auto"/>
            <w:vAlign w:val="center"/>
          </w:tcPr>
          <w:p w14:paraId="341CBF64" w14:textId="77777777" w:rsidR="0098134C" w:rsidRPr="00F255C3" w:rsidRDefault="0098134C" w:rsidP="00C82B18">
            <w:r w:rsidRPr="00F255C3">
              <w:t>Виртуальная машина.</w:t>
            </w:r>
          </w:p>
        </w:tc>
      </w:tr>
      <w:tr w:rsidR="0098134C" w:rsidRPr="00F255C3" w14:paraId="2C10AA24" w14:textId="77777777" w:rsidTr="00C82B18">
        <w:trPr>
          <w:trHeight w:val="419"/>
        </w:trPr>
        <w:tc>
          <w:tcPr>
            <w:tcW w:w="0" w:type="auto"/>
            <w:vAlign w:val="center"/>
          </w:tcPr>
          <w:p w14:paraId="3A217CF3" w14:textId="77777777" w:rsidR="0098134C" w:rsidRPr="00F255C3" w:rsidRDefault="0098134C" w:rsidP="00C82B18">
            <w:r w:rsidRPr="00F255C3">
              <w:t>КЦ</w:t>
            </w:r>
          </w:p>
        </w:tc>
        <w:tc>
          <w:tcPr>
            <w:tcW w:w="0" w:type="auto"/>
            <w:vAlign w:val="center"/>
          </w:tcPr>
          <w:p w14:paraId="31C34A93" w14:textId="77777777" w:rsidR="0098134C" w:rsidRPr="00F255C3" w:rsidRDefault="0098134C" w:rsidP="00C82B18">
            <w:r w:rsidRPr="00F255C3">
              <w:t>Контактный центр.</w:t>
            </w:r>
          </w:p>
        </w:tc>
      </w:tr>
      <w:tr w:rsidR="0098134C" w:rsidRPr="00F255C3" w14:paraId="4E4687E2" w14:textId="77777777" w:rsidTr="00C82B18">
        <w:tc>
          <w:tcPr>
            <w:tcW w:w="0" w:type="auto"/>
            <w:vAlign w:val="center"/>
          </w:tcPr>
          <w:p w14:paraId="165BFE86" w14:textId="77777777" w:rsidR="0098134C" w:rsidRPr="00F255C3" w:rsidRDefault="0098134C" w:rsidP="00C82B18">
            <w:r w:rsidRPr="00F255C3">
              <w:t>УПАТС (</w:t>
            </w:r>
            <w:r w:rsidRPr="00F255C3">
              <w:rPr>
                <w:lang w:val="en-US"/>
              </w:rPr>
              <w:t>PBX</w:t>
            </w:r>
            <w:r w:rsidRPr="00F255C3">
              <w:t>)</w:t>
            </w:r>
          </w:p>
        </w:tc>
        <w:tc>
          <w:tcPr>
            <w:tcW w:w="0" w:type="auto"/>
            <w:vAlign w:val="center"/>
          </w:tcPr>
          <w:p w14:paraId="62400D2E" w14:textId="77777777" w:rsidR="0098134C" w:rsidRPr="00F255C3" w:rsidRDefault="0098134C" w:rsidP="00C82B18">
            <w:r w:rsidRPr="00F255C3">
              <w:t>Учрежденческо-Производственная Автоматическая Телефонная Станция (</w:t>
            </w:r>
            <w:proofErr w:type="spellStart"/>
            <w:r w:rsidRPr="00F255C3">
              <w:t>Private</w:t>
            </w:r>
            <w:proofErr w:type="spellEnd"/>
            <w:r w:rsidRPr="00F255C3">
              <w:t xml:space="preserve"> </w:t>
            </w:r>
            <w:proofErr w:type="spellStart"/>
            <w:r w:rsidRPr="00F255C3">
              <w:t>Branch</w:t>
            </w:r>
            <w:proofErr w:type="spellEnd"/>
            <w:r w:rsidRPr="00F255C3">
              <w:t xml:space="preserve"> </w:t>
            </w:r>
            <w:proofErr w:type="spellStart"/>
            <w:r w:rsidRPr="00F255C3">
              <w:t>eXchange</w:t>
            </w:r>
            <w:proofErr w:type="spellEnd"/>
            <w:r w:rsidRPr="00F255C3">
              <w:t>).</w:t>
            </w:r>
          </w:p>
        </w:tc>
      </w:tr>
      <w:tr w:rsidR="0098134C" w:rsidRPr="00F255C3" w14:paraId="5F27058F" w14:textId="77777777" w:rsidTr="00C82B18">
        <w:trPr>
          <w:trHeight w:val="547"/>
        </w:trPr>
        <w:tc>
          <w:tcPr>
            <w:tcW w:w="0" w:type="auto"/>
            <w:vAlign w:val="center"/>
          </w:tcPr>
          <w:p w14:paraId="02D7D1B5" w14:textId="77777777" w:rsidR="0098134C" w:rsidRPr="00F255C3" w:rsidRDefault="0098134C" w:rsidP="00C82B18">
            <w:r w:rsidRPr="00F255C3">
              <w:t>АСУСЭ</w:t>
            </w:r>
          </w:p>
        </w:tc>
        <w:tc>
          <w:tcPr>
            <w:tcW w:w="0" w:type="auto"/>
            <w:vAlign w:val="center"/>
          </w:tcPr>
          <w:p w14:paraId="2C94AFBF" w14:textId="77777777" w:rsidR="0098134C" w:rsidRPr="00F255C3" w:rsidRDefault="0098134C" w:rsidP="00C82B18">
            <w:proofErr w:type="spellStart"/>
            <w:r w:rsidRPr="00F255C3">
              <w:t>Биллинг</w:t>
            </w:r>
            <w:proofErr w:type="spellEnd"/>
            <w:r w:rsidRPr="00F255C3">
              <w:t xml:space="preserve"> ПАО «</w:t>
            </w:r>
            <w:proofErr w:type="spellStart"/>
            <w:r w:rsidRPr="00F255C3">
              <w:t>Томскэнергосбыт</w:t>
            </w:r>
            <w:proofErr w:type="spellEnd"/>
            <w:r w:rsidRPr="00F255C3">
              <w:t>»</w:t>
            </w:r>
          </w:p>
        </w:tc>
      </w:tr>
      <w:tr w:rsidR="0098134C" w:rsidRPr="00F255C3" w14:paraId="1834E333" w14:textId="77777777" w:rsidTr="00C82B18">
        <w:tc>
          <w:tcPr>
            <w:tcW w:w="0" w:type="auto"/>
            <w:vAlign w:val="center"/>
          </w:tcPr>
          <w:p w14:paraId="770D2141" w14:textId="77777777" w:rsidR="0098134C" w:rsidRPr="00F255C3" w:rsidRDefault="0098134C" w:rsidP="00C82B18">
            <w:pPr>
              <w:rPr>
                <w:lang w:val="en-US"/>
              </w:rPr>
            </w:pPr>
            <w:r w:rsidRPr="00F255C3">
              <w:rPr>
                <w:lang w:val="en-US"/>
              </w:rPr>
              <w:t>ACD</w:t>
            </w:r>
          </w:p>
        </w:tc>
        <w:tc>
          <w:tcPr>
            <w:tcW w:w="0" w:type="auto"/>
            <w:vAlign w:val="center"/>
          </w:tcPr>
          <w:p w14:paraId="4DC1A071" w14:textId="77777777" w:rsidR="0098134C" w:rsidRPr="00F255C3" w:rsidRDefault="0098134C" w:rsidP="00C82B18">
            <w:r w:rsidRPr="00F255C3">
              <w:rPr>
                <w:lang w:val="en-US"/>
              </w:rPr>
              <w:t>Automatic</w:t>
            </w:r>
            <w:r w:rsidRPr="00F255C3">
              <w:t xml:space="preserve"> </w:t>
            </w:r>
            <w:r w:rsidRPr="00F255C3">
              <w:rPr>
                <w:lang w:val="en-US"/>
              </w:rPr>
              <w:t>Call</w:t>
            </w:r>
            <w:r w:rsidRPr="00F255C3">
              <w:t xml:space="preserve"> </w:t>
            </w:r>
            <w:r w:rsidRPr="00F255C3">
              <w:rPr>
                <w:lang w:val="en-US"/>
              </w:rPr>
              <w:t>Distributing</w:t>
            </w:r>
            <w:r w:rsidRPr="00F255C3">
              <w:t xml:space="preserve"> - система автоматического распределения вызовов.</w:t>
            </w:r>
          </w:p>
        </w:tc>
      </w:tr>
      <w:tr w:rsidR="0098134C" w:rsidRPr="00007510" w14:paraId="4E6C18A4" w14:textId="77777777" w:rsidTr="00C82B18">
        <w:tc>
          <w:tcPr>
            <w:tcW w:w="0" w:type="auto"/>
            <w:vAlign w:val="center"/>
          </w:tcPr>
          <w:p w14:paraId="3FFCCE54" w14:textId="77777777" w:rsidR="0098134C" w:rsidRPr="00F255C3" w:rsidRDefault="0098134C" w:rsidP="00C82B18">
            <w:pPr>
              <w:rPr>
                <w:lang w:val="en-US"/>
              </w:rPr>
            </w:pPr>
            <w:r w:rsidRPr="00F255C3">
              <w:rPr>
                <w:lang w:val="en-US"/>
              </w:rPr>
              <w:t>ASR/TTS</w:t>
            </w:r>
          </w:p>
        </w:tc>
        <w:tc>
          <w:tcPr>
            <w:tcW w:w="0" w:type="auto"/>
            <w:vAlign w:val="center"/>
          </w:tcPr>
          <w:p w14:paraId="60844C33" w14:textId="77777777" w:rsidR="0098134C" w:rsidRPr="00F255C3" w:rsidRDefault="0098134C" w:rsidP="00C82B18">
            <w:pPr>
              <w:rPr>
                <w:lang w:val="en-US"/>
              </w:rPr>
            </w:pPr>
            <w:r w:rsidRPr="00F255C3">
              <w:rPr>
                <w:lang w:val="en-US"/>
              </w:rPr>
              <w:t xml:space="preserve">Automatic Speech Recognition / Text-To-Speech – </w:t>
            </w:r>
            <w:r w:rsidRPr="00F255C3">
              <w:t>система</w:t>
            </w:r>
            <w:r w:rsidRPr="00F255C3">
              <w:rPr>
                <w:lang w:val="en-US"/>
              </w:rPr>
              <w:t xml:space="preserve"> </w:t>
            </w:r>
            <w:r w:rsidRPr="00F255C3">
              <w:t>распознавания</w:t>
            </w:r>
            <w:r w:rsidRPr="00F255C3">
              <w:rPr>
                <w:lang w:val="en-US"/>
              </w:rPr>
              <w:t>/</w:t>
            </w:r>
            <w:r w:rsidRPr="00F255C3">
              <w:t>синтеза</w:t>
            </w:r>
            <w:r w:rsidRPr="00F255C3">
              <w:rPr>
                <w:lang w:val="en-US"/>
              </w:rPr>
              <w:t xml:space="preserve"> </w:t>
            </w:r>
            <w:r w:rsidRPr="00F255C3">
              <w:t>речи</w:t>
            </w:r>
            <w:r w:rsidRPr="00F255C3">
              <w:rPr>
                <w:lang w:val="en-US"/>
              </w:rPr>
              <w:t>.</w:t>
            </w:r>
          </w:p>
        </w:tc>
      </w:tr>
      <w:tr w:rsidR="0098134C" w:rsidRPr="00F255C3" w14:paraId="2A81FAC6" w14:textId="77777777" w:rsidTr="00C82B18">
        <w:tc>
          <w:tcPr>
            <w:tcW w:w="0" w:type="auto"/>
            <w:vAlign w:val="center"/>
          </w:tcPr>
          <w:p w14:paraId="23FA3CCC" w14:textId="77777777" w:rsidR="0098134C" w:rsidRPr="00F255C3" w:rsidRDefault="0098134C" w:rsidP="00C82B18">
            <w:pPr>
              <w:rPr>
                <w:lang w:val="en-US"/>
              </w:rPr>
            </w:pPr>
            <w:r w:rsidRPr="00F255C3">
              <w:rPr>
                <w:lang w:val="en-US"/>
              </w:rPr>
              <w:t>CTI</w:t>
            </w:r>
          </w:p>
        </w:tc>
        <w:tc>
          <w:tcPr>
            <w:tcW w:w="0" w:type="auto"/>
            <w:vAlign w:val="center"/>
          </w:tcPr>
          <w:p w14:paraId="51FB2331" w14:textId="77777777" w:rsidR="0098134C" w:rsidRPr="00F255C3" w:rsidRDefault="0098134C" w:rsidP="00C82B18">
            <w:r w:rsidRPr="00F255C3">
              <w:rPr>
                <w:lang w:val="en-US"/>
              </w:rPr>
              <w:t>Computer</w:t>
            </w:r>
            <w:r w:rsidRPr="00F255C3">
              <w:t xml:space="preserve"> </w:t>
            </w:r>
            <w:r w:rsidRPr="00F255C3">
              <w:rPr>
                <w:lang w:val="en-US"/>
              </w:rPr>
              <w:t>Telephony</w:t>
            </w:r>
            <w:r w:rsidRPr="00F255C3">
              <w:t xml:space="preserve"> </w:t>
            </w:r>
            <w:r w:rsidRPr="00F255C3">
              <w:rPr>
                <w:lang w:val="en-US"/>
              </w:rPr>
              <w:t>Integration</w:t>
            </w:r>
            <w:r w:rsidRPr="00F255C3">
              <w:t xml:space="preserve"> – компьютерно-телефонная интеграция.</w:t>
            </w:r>
          </w:p>
        </w:tc>
      </w:tr>
      <w:tr w:rsidR="0098134C" w:rsidRPr="00F255C3" w14:paraId="35C6B7E0" w14:textId="77777777" w:rsidTr="00C82B18">
        <w:tc>
          <w:tcPr>
            <w:tcW w:w="0" w:type="auto"/>
            <w:vAlign w:val="center"/>
          </w:tcPr>
          <w:p w14:paraId="577E4DF4" w14:textId="77777777" w:rsidR="0098134C" w:rsidRPr="00F255C3" w:rsidRDefault="0098134C" w:rsidP="00C82B18">
            <w:pPr>
              <w:rPr>
                <w:lang w:val="en-US"/>
              </w:rPr>
            </w:pPr>
            <w:r w:rsidRPr="00F255C3">
              <w:rPr>
                <w:lang w:val="en-US"/>
              </w:rPr>
              <w:t>IVR</w:t>
            </w:r>
          </w:p>
        </w:tc>
        <w:tc>
          <w:tcPr>
            <w:tcW w:w="0" w:type="auto"/>
            <w:vAlign w:val="center"/>
          </w:tcPr>
          <w:p w14:paraId="2381632F" w14:textId="77777777" w:rsidR="0098134C" w:rsidRPr="00F255C3" w:rsidRDefault="0098134C" w:rsidP="00C82B18">
            <w:r w:rsidRPr="00F255C3">
              <w:rPr>
                <w:lang w:val="en-US"/>
              </w:rPr>
              <w:t>Interactive</w:t>
            </w:r>
            <w:r w:rsidRPr="00F255C3">
              <w:t xml:space="preserve"> </w:t>
            </w:r>
            <w:r w:rsidRPr="00F255C3">
              <w:rPr>
                <w:lang w:val="en-US"/>
              </w:rPr>
              <w:t>Voice</w:t>
            </w:r>
            <w:r w:rsidRPr="00F255C3">
              <w:t xml:space="preserve"> </w:t>
            </w:r>
            <w:r w:rsidRPr="00F255C3">
              <w:rPr>
                <w:lang w:val="en-US"/>
              </w:rPr>
              <w:t>Response</w:t>
            </w:r>
            <w:r w:rsidRPr="00F255C3">
              <w:t xml:space="preserve"> – система голосового самообслуживания.</w:t>
            </w:r>
          </w:p>
        </w:tc>
      </w:tr>
      <w:tr w:rsidR="0098134C" w:rsidRPr="00F255C3" w14:paraId="4659A5A4" w14:textId="77777777" w:rsidTr="00C82B18">
        <w:tc>
          <w:tcPr>
            <w:tcW w:w="0" w:type="auto"/>
            <w:vAlign w:val="center"/>
          </w:tcPr>
          <w:p w14:paraId="2388CFE3" w14:textId="77777777" w:rsidR="0098134C" w:rsidRPr="00F255C3" w:rsidRDefault="0098134C" w:rsidP="00C82B18">
            <w:pPr>
              <w:rPr>
                <w:lang w:val="en-US"/>
              </w:rPr>
            </w:pPr>
            <w:r w:rsidRPr="00F255C3">
              <w:rPr>
                <w:lang w:val="en-US"/>
              </w:rPr>
              <w:t>NTP</w:t>
            </w:r>
          </w:p>
        </w:tc>
        <w:tc>
          <w:tcPr>
            <w:tcW w:w="0" w:type="auto"/>
            <w:vAlign w:val="center"/>
          </w:tcPr>
          <w:p w14:paraId="529C0431" w14:textId="77777777" w:rsidR="0098134C" w:rsidRPr="00F255C3" w:rsidRDefault="0098134C" w:rsidP="00C82B18">
            <w:proofErr w:type="spellStart"/>
            <w:r w:rsidRPr="00F255C3">
              <w:t>Network</w:t>
            </w:r>
            <w:proofErr w:type="spellEnd"/>
            <w:r w:rsidRPr="00F255C3">
              <w:t xml:space="preserve"> </w:t>
            </w:r>
            <w:proofErr w:type="spellStart"/>
            <w:r w:rsidRPr="00F255C3">
              <w:t>Time</w:t>
            </w:r>
            <w:proofErr w:type="spellEnd"/>
            <w:r w:rsidRPr="00F255C3">
              <w:t xml:space="preserve"> </w:t>
            </w:r>
            <w:proofErr w:type="spellStart"/>
            <w:r w:rsidRPr="00F255C3">
              <w:t>Protocol</w:t>
            </w:r>
            <w:proofErr w:type="spellEnd"/>
            <w:r w:rsidRPr="00F255C3">
              <w:t xml:space="preserve"> — сетевой протокол для синхронизации временных параметров серверного оборудования.</w:t>
            </w:r>
          </w:p>
        </w:tc>
      </w:tr>
      <w:tr w:rsidR="0098134C" w:rsidRPr="00007510" w14:paraId="758197E0" w14:textId="77777777" w:rsidTr="00C82B18">
        <w:tc>
          <w:tcPr>
            <w:tcW w:w="0" w:type="auto"/>
            <w:vAlign w:val="center"/>
          </w:tcPr>
          <w:p w14:paraId="7834563F" w14:textId="77777777" w:rsidR="0098134C" w:rsidRPr="00F255C3" w:rsidRDefault="0098134C" w:rsidP="00C82B18">
            <w:pPr>
              <w:rPr>
                <w:lang w:val="en-US"/>
              </w:rPr>
            </w:pPr>
            <w:r w:rsidRPr="00F255C3">
              <w:rPr>
                <w:lang w:val="en-US"/>
              </w:rPr>
              <w:t>SIP</w:t>
            </w:r>
          </w:p>
        </w:tc>
        <w:tc>
          <w:tcPr>
            <w:tcW w:w="0" w:type="auto"/>
            <w:vAlign w:val="center"/>
          </w:tcPr>
          <w:p w14:paraId="0ADDAEA5" w14:textId="77777777" w:rsidR="0098134C" w:rsidRPr="00F255C3" w:rsidRDefault="0098134C" w:rsidP="00C82B18">
            <w:pPr>
              <w:rPr>
                <w:lang w:val="en-US"/>
              </w:rPr>
            </w:pPr>
            <w:r w:rsidRPr="00F255C3">
              <w:rPr>
                <w:lang w:val="en-US"/>
              </w:rPr>
              <w:t>Session Initialization</w:t>
            </w:r>
            <w:r w:rsidRPr="00F255C3">
              <w:rPr>
                <w:rStyle w:val="hps"/>
                <w:lang w:val="en-US"/>
              </w:rPr>
              <w:t xml:space="preserve"> </w:t>
            </w:r>
            <w:r w:rsidRPr="00F255C3">
              <w:rPr>
                <w:lang w:val="en-US"/>
              </w:rPr>
              <w:t xml:space="preserve">Protocol — </w:t>
            </w:r>
            <w:r w:rsidRPr="00F255C3">
              <w:t>протокол</w:t>
            </w:r>
            <w:r w:rsidRPr="00F255C3">
              <w:rPr>
                <w:lang w:val="en-US"/>
              </w:rPr>
              <w:t xml:space="preserve"> </w:t>
            </w:r>
            <w:r w:rsidRPr="00F255C3">
              <w:t>установления</w:t>
            </w:r>
            <w:r w:rsidRPr="00F255C3">
              <w:rPr>
                <w:lang w:val="en-US"/>
              </w:rPr>
              <w:t xml:space="preserve"> </w:t>
            </w:r>
            <w:r w:rsidRPr="00F255C3">
              <w:t>сеанса</w:t>
            </w:r>
            <w:r w:rsidRPr="00F255C3">
              <w:rPr>
                <w:lang w:val="en-US"/>
              </w:rPr>
              <w:t>.</w:t>
            </w:r>
          </w:p>
        </w:tc>
      </w:tr>
      <w:tr w:rsidR="0098134C" w:rsidRPr="00F255C3" w14:paraId="22A9C577" w14:textId="77777777" w:rsidTr="00C82B18">
        <w:trPr>
          <w:trHeight w:val="735"/>
        </w:trPr>
        <w:tc>
          <w:tcPr>
            <w:tcW w:w="0" w:type="auto"/>
            <w:vAlign w:val="center"/>
          </w:tcPr>
          <w:p w14:paraId="07AC6576" w14:textId="77777777" w:rsidR="0098134C" w:rsidRPr="00F255C3" w:rsidRDefault="0098134C" w:rsidP="00C82B18">
            <w:pPr>
              <w:rPr>
                <w:lang w:val="en-US"/>
              </w:rPr>
            </w:pPr>
            <w:r w:rsidRPr="00F255C3">
              <w:rPr>
                <w:lang w:val="en-US"/>
              </w:rPr>
              <w:t>SLA</w:t>
            </w:r>
          </w:p>
        </w:tc>
        <w:tc>
          <w:tcPr>
            <w:tcW w:w="0" w:type="auto"/>
            <w:vAlign w:val="center"/>
          </w:tcPr>
          <w:p w14:paraId="7BBD27B8" w14:textId="77777777" w:rsidR="0098134C" w:rsidRPr="00F255C3" w:rsidRDefault="0098134C" w:rsidP="00C82B18">
            <w:proofErr w:type="spellStart"/>
            <w:r w:rsidRPr="00F255C3">
              <w:t>Service</w:t>
            </w:r>
            <w:proofErr w:type="spellEnd"/>
            <w:r w:rsidRPr="00F255C3">
              <w:t xml:space="preserve"> </w:t>
            </w:r>
            <w:proofErr w:type="spellStart"/>
            <w:r w:rsidRPr="00F255C3">
              <w:t>Level</w:t>
            </w:r>
            <w:proofErr w:type="spellEnd"/>
            <w:r w:rsidRPr="00F255C3">
              <w:t xml:space="preserve"> </w:t>
            </w:r>
            <w:proofErr w:type="spellStart"/>
            <w:r w:rsidRPr="00F255C3">
              <w:t>Agreement</w:t>
            </w:r>
            <w:proofErr w:type="spellEnd"/>
            <w:r w:rsidRPr="00F255C3">
              <w:t xml:space="preserve"> - </w:t>
            </w:r>
            <w:proofErr w:type="gramStart"/>
            <w:r w:rsidRPr="00F255C3">
              <w:rPr>
                <w:lang w:val="en-US"/>
              </w:rPr>
              <w:t>c</w:t>
            </w:r>
            <w:proofErr w:type="gramEnd"/>
            <w:r w:rsidRPr="00F255C3">
              <w:t>оглашение об уровне предоставления услуги.</w:t>
            </w:r>
          </w:p>
        </w:tc>
      </w:tr>
      <w:tr w:rsidR="0098134C" w:rsidRPr="00F255C3" w14:paraId="1A5E55E9" w14:textId="77777777" w:rsidTr="00C82B18">
        <w:tc>
          <w:tcPr>
            <w:tcW w:w="0" w:type="auto"/>
            <w:vAlign w:val="center"/>
          </w:tcPr>
          <w:p w14:paraId="6609373A" w14:textId="77777777" w:rsidR="0098134C" w:rsidRPr="00F255C3" w:rsidRDefault="0098134C" w:rsidP="00C82B18">
            <w:pPr>
              <w:rPr>
                <w:lang w:val="en-US"/>
              </w:rPr>
            </w:pPr>
            <w:r w:rsidRPr="00F255C3">
              <w:t>СКС</w:t>
            </w:r>
          </w:p>
        </w:tc>
        <w:tc>
          <w:tcPr>
            <w:tcW w:w="0" w:type="auto"/>
            <w:vAlign w:val="center"/>
          </w:tcPr>
          <w:p w14:paraId="0A98937A" w14:textId="77777777" w:rsidR="0098134C" w:rsidRPr="00F255C3" w:rsidRDefault="0098134C" w:rsidP="00C82B18">
            <w:r w:rsidRPr="00F255C3">
              <w:t>Структурированная кабельная система.</w:t>
            </w:r>
          </w:p>
        </w:tc>
      </w:tr>
    </w:tbl>
    <w:p w14:paraId="30129407" w14:textId="77777777" w:rsidR="0098134C" w:rsidRPr="00F255C3" w:rsidRDefault="0098134C" w:rsidP="0098134C">
      <w:pPr>
        <w:rPr>
          <w:b/>
        </w:rPr>
      </w:pPr>
      <w:r w:rsidRPr="00F255C3">
        <w:rPr>
          <w:b/>
        </w:rPr>
        <w:br w:type="page"/>
      </w:r>
    </w:p>
    <w:p w14:paraId="53C595DA" w14:textId="77777777" w:rsidR="0098134C" w:rsidRPr="00F255C3" w:rsidRDefault="0098134C" w:rsidP="0098134C">
      <w:pPr>
        <w:pStyle w:val="a5"/>
        <w:widowControl/>
        <w:numPr>
          <w:ilvl w:val="0"/>
          <w:numId w:val="25"/>
        </w:numPr>
        <w:autoSpaceDE/>
        <w:autoSpaceDN/>
        <w:adjustRightInd/>
        <w:spacing w:after="120"/>
        <w:ind w:left="357" w:hanging="357"/>
        <w:contextualSpacing w:val="0"/>
        <w:outlineLvl w:val="0"/>
        <w:rPr>
          <w:b/>
        </w:rPr>
      </w:pPr>
      <w:bookmarkStart w:id="3" w:name="_Toc425378066"/>
      <w:r w:rsidRPr="00F255C3">
        <w:rPr>
          <w:b/>
        </w:rPr>
        <w:lastRenderedPageBreak/>
        <w:t>Общие сведения</w:t>
      </w:r>
      <w:bookmarkEnd w:id="2"/>
      <w:bookmarkEnd w:id="3"/>
    </w:p>
    <w:p w14:paraId="5E12A6B5" w14:textId="77777777" w:rsidR="0098134C" w:rsidRPr="00F255C3" w:rsidRDefault="0098134C" w:rsidP="0098134C">
      <w:pPr>
        <w:ind w:firstLine="284"/>
        <w:jc w:val="both"/>
      </w:pPr>
      <w:r w:rsidRPr="00F255C3">
        <w:t>Настоящее Техническое задание предназначено для следующих категорий пользователей:</w:t>
      </w:r>
    </w:p>
    <w:p w14:paraId="0C9257C8" w14:textId="77777777" w:rsidR="0098134C" w:rsidRPr="00F255C3" w:rsidRDefault="0098134C" w:rsidP="0098134C">
      <w:pPr>
        <w:pStyle w:val="a5"/>
        <w:widowControl/>
        <w:numPr>
          <w:ilvl w:val="0"/>
          <w:numId w:val="55"/>
        </w:numPr>
        <w:autoSpaceDE/>
        <w:autoSpaceDN/>
        <w:adjustRightInd/>
        <w:ind w:left="641" w:hanging="357"/>
        <w:jc w:val="both"/>
      </w:pPr>
      <w:proofErr w:type="gramStart"/>
      <w:r w:rsidRPr="00F255C3">
        <w:t>Бизнес-пользователи</w:t>
      </w:r>
      <w:proofErr w:type="gramEnd"/>
      <w:r w:rsidRPr="00F255C3">
        <w:t xml:space="preserve"> со стороны Заказчика;</w:t>
      </w:r>
    </w:p>
    <w:p w14:paraId="653E47F4" w14:textId="77777777" w:rsidR="0098134C" w:rsidRPr="00F255C3" w:rsidRDefault="0098134C" w:rsidP="0098134C">
      <w:pPr>
        <w:pStyle w:val="a5"/>
        <w:widowControl/>
        <w:numPr>
          <w:ilvl w:val="0"/>
          <w:numId w:val="55"/>
        </w:numPr>
        <w:autoSpaceDE/>
        <w:autoSpaceDN/>
        <w:adjustRightInd/>
        <w:ind w:left="641" w:hanging="357"/>
        <w:jc w:val="both"/>
      </w:pPr>
      <w:r w:rsidRPr="00F255C3">
        <w:t>Аналитики со стороны Исполнителя;</w:t>
      </w:r>
    </w:p>
    <w:p w14:paraId="215B539A" w14:textId="77777777" w:rsidR="0098134C" w:rsidRPr="00F255C3" w:rsidRDefault="0098134C" w:rsidP="0098134C">
      <w:pPr>
        <w:pStyle w:val="a5"/>
        <w:widowControl/>
        <w:numPr>
          <w:ilvl w:val="0"/>
          <w:numId w:val="55"/>
        </w:numPr>
        <w:autoSpaceDE/>
        <w:autoSpaceDN/>
        <w:adjustRightInd/>
        <w:ind w:left="641" w:hanging="357"/>
        <w:jc w:val="both"/>
      </w:pPr>
      <w:r w:rsidRPr="00F255C3">
        <w:t>IT-специалисты со стороны Заказчика и Исполнителя;</w:t>
      </w:r>
    </w:p>
    <w:p w14:paraId="47A30D5E" w14:textId="77777777" w:rsidR="0098134C" w:rsidRPr="00F255C3" w:rsidRDefault="0098134C" w:rsidP="0098134C">
      <w:pPr>
        <w:pStyle w:val="a5"/>
        <w:widowControl/>
        <w:numPr>
          <w:ilvl w:val="0"/>
          <w:numId w:val="55"/>
        </w:numPr>
        <w:autoSpaceDE/>
        <w:autoSpaceDN/>
        <w:adjustRightInd/>
        <w:spacing w:after="120"/>
        <w:ind w:left="641" w:hanging="357"/>
        <w:contextualSpacing w:val="0"/>
        <w:jc w:val="both"/>
      </w:pPr>
      <w:r w:rsidRPr="00F255C3">
        <w:t>Руководители проекта со стороны Заказчика и Исполнителя.</w:t>
      </w:r>
    </w:p>
    <w:p w14:paraId="5544A17E" w14:textId="77777777" w:rsidR="0098134C" w:rsidRPr="00F255C3" w:rsidRDefault="0098134C" w:rsidP="0098134C">
      <w:pPr>
        <w:ind w:firstLine="284"/>
        <w:jc w:val="both"/>
      </w:pPr>
      <w:r w:rsidRPr="00F255C3">
        <w:t>Данный документ является основанием для подготовки Рабочего Проекта «Контактный центр с функциями Единого расчетно-кассового центра ПАО «</w:t>
      </w:r>
      <w:proofErr w:type="spellStart"/>
      <w:r w:rsidRPr="00F255C3">
        <w:t>Томскэнергосбыт</w:t>
      </w:r>
      <w:proofErr w:type="spellEnd"/>
      <w:r w:rsidRPr="00F255C3">
        <w:t>».</w:t>
      </w:r>
    </w:p>
    <w:p w14:paraId="44F45084" w14:textId="77777777" w:rsidR="0098134C" w:rsidRPr="00F255C3" w:rsidRDefault="0098134C" w:rsidP="0098134C">
      <w:pPr>
        <w:pStyle w:val="a5"/>
        <w:spacing w:after="120"/>
        <w:ind w:left="357"/>
        <w:contextualSpacing w:val="0"/>
        <w:rPr>
          <w:b/>
        </w:rPr>
      </w:pPr>
    </w:p>
    <w:p w14:paraId="6BC1A773" w14:textId="77777777" w:rsidR="0098134C" w:rsidRPr="00F255C3" w:rsidRDefault="0098134C" w:rsidP="0098134C">
      <w:pPr>
        <w:pStyle w:val="a5"/>
        <w:widowControl/>
        <w:numPr>
          <w:ilvl w:val="1"/>
          <w:numId w:val="25"/>
        </w:numPr>
        <w:autoSpaceDE/>
        <w:autoSpaceDN/>
        <w:adjustRightInd/>
        <w:spacing w:after="120"/>
        <w:ind w:left="431" w:hanging="431"/>
        <w:contextualSpacing w:val="0"/>
        <w:outlineLvl w:val="1"/>
        <w:rPr>
          <w:b/>
        </w:rPr>
      </w:pPr>
      <w:r w:rsidRPr="00F255C3">
        <w:rPr>
          <w:b/>
        </w:rPr>
        <w:t xml:space="preserve"> </w:t>
      </w:r>
      <w:bookmarkStart w:id="4" w:name="_Toc425378067"/>
      <w:r w:rsidRPr="00F255C3">
        <w:rPr>
          <w:b/>
        </w:rPr>
        <w:t>Описание объекта автоматизации</w:t>
      </w:r>
      <w:bookmarkEnd w:id="4"/>
    </w:p>
    <w:p w14:paraId="7F41DC43" w14:textId="77777777" w:rsidR="0098134C" w:rsidRPr="00F255C3" w:rsidRDefault="0098134C" w:rsidP="0098134C">
      <w:pPr>
        <w:ind w:firstLine="284"/>
        <w:jc w:val="both"/>
      </w:pPr>
      <w:r w:rsidRPr="00F255C3">
        <w:t>Объектом для проведения работ является Контактный центр по обслуживанию Клиентов ПАО «</w:t>
      </w:r>
      <w:proofErr w:type="spellStart"/>
      <w:r w:rsidRPr="00F255C3">
        <w:t>Томскэнергосбыт</w:t>
      </w:r>
      <w:proofErr w:type="spellEnd"/>
      <w:r w:rsidRPr="00F255C3">
        <w:t>».</w:t>
      </w:r>
    </w:p>
    <w:p w14:paraId="1CABEF5A" w14:textId="77777777" w:rsidR="0098134C" w:rsidRPr="00F255C3" w:rsidRDefault="0098134C" w:rsidP="0098134C">
      <w:pPr>
        <w:ind w:firstLine="284"/>
        <w:jc w:val="both"/>
      </w:pPr>
      <w:r w:rsidRPr="00F255C3">
        <w:t>Основным назначением КЦ является прием/передача обращений по голосовым, e-</w:t>
      </w:r>
      <w:proofErr w:type="spellStart"/>
      <w:r w:rsidRPr="00F255C3">
        <w:t>mail</w:t>
      </w:r>
      <w:proofErr w:type="spellEnd"/>
      <w:r w:rsidRPr="00F255C3">
        <w:t xml:space="preserve">, </w:t>
      </w:r>
      <w:proofErr w:type="spellStart"/>
      <w:r w:rsidRPr="00F255C3">
        <w:t>webchat</w:t>
      </w:r>
      <w:proofErr w:type="spellEnd"/>
      <w:r w:rsidRPr="00F255C3">
        <w:t xml:space="preserve"> и SMS, автоматизация обработки вызовов, автоматизация технологических и бизнес-процессов, передачи обращений исполнителям и </w:t>
      </w:r>
      <w:proofErr w:type="gramStart"/>
      <w:r w:rsidRPr="00F255C3">
        <w:t>контроля за</w:t>
      </w:r>
      <w:proofErr w:type="gramEnd"/>
      <w:r w:rsidRPr="00F255C3">
        <w:t xml:space="preserve"> их исполнением.</w:t>
      </w:r>
    </w:p>
    <w:p w14:paraId="0B0A10A9" w14:textId="77777777" w:rsidR="0098134C" w:rsidRPr="00F255C3" w:rsidRDefault="0098134C" w:rsidP="0098134C">
      <w:pPr>
        <w:ind w:firstLine="284"/>
        <w:jc w:val="both"/>
      </w:pPr>
      <w:r w:rsidRPr="00F255C3">
        <w:t xml:space="preserve">КЦ </w:t>
      </w:r>
      <w:proofErr w:type="gramStart"/>
      <w:r w:rsidRPr="00F255C3">
        <w:t>предназначен</w:t>
      </w:r>
      <w:proofErr w:type="gramEnd"/>
      <w:r w:rsidRPr="00F255C3">
        <w:t xml:space="preserve"> для выполнения следующих задач:</w:t>
      </w:r>
    </w:p>
    <w:p w14:paraId="1C2DE961" w14:textId="77777777" w:rsidR="0098134C" w:rsidRPr="00F255C3" w:rsidRDefault="0098134C" w:rsidP="0098134C">
      <w:pPr>
        <w:pStyle w:val="a5"/>
        <w:widowControl/>
        <w:numPr>
          <w:ilvl w:val="0"/>
          <w:numId w:val="55"/>
        </w:numPr>
        <w:autoSpaceDE/>
        <w:autoSpaceDN/>
        <w:adjustRightInd/>
        <w:ind w:left="641" w:hanging="357"/>
        <w:jc w:val="both"/>
      </w:pPr>
      <w:bookmarkStart w:id="5" w:name="h.2et92p0" w:colFirst="0" w:colLast="0"/>
      <w:bookmarkEnd w:id="5"/>
      <w:r w:rsidRPr="00F255C3">
        <w:t>выполнения роли единой точки входа для внешних и внутренних Клиентов;</w:t>
      </w:r>
    </w:p>
    <w:p w14:paraId="285EFABE" w14:textId="77777777" w:rsidR="0098134C" w:rsidRPr="00F255C3" w:rsidRDefault="0098134C" w:rsidP="0098134C">
      <w:pPr>
        <w:pStyle w:val="a5"/>
        <w:widowControl/>
        <w:numPr>
          <w:ilvl w:val="0"/>
          <w:numId w:val="55"/>
        </w:numPr>
        <w:autoSpaceDE/>
        <w:autoSpaceDN/>
        <w:adjustRightInd/>
        <w:ind w:left="641" w:hanging="357"/>
        <w:jc w:val="both"/>
      </w:pPr>
      <w:r w:rsidRPr="00F255C3">
        <w:t>создания возможности обработки контактов с клиентами по всем возможным каналам: телефон, SMS сообщения, электронная почта;</w:t>
      </w:r>
    </w:p>
    <w:p w14:paraId="5EC60FF5" w14:textId="77777777" w:rsidR="0098134C" w:rsidRPr="00F255C3" w:rsidRDefault="0098134C" w:rsidP="0098134C">
      <w:pPr>
        <w:pStyle w:val="a5"/>
        <w:widowControl/>
        <w:numPr>
          <w:ilvl w:val="0"/>
          <w:numId w:val="55"/>
        </w:numPr>
        <w:autoSpaceDE/>
        <w:autoSpaceDN/>
        <w:adjustRightInd/>
        <w:ind w:left="641" w:hanging="357"/>
        <w:jc w:val="both"/>
      </w:pPr>
      <w:r w:rsidRPr="00F255C3">
        <w:t>оперативного справочного обслуживания клиентов по всем стандартным вопросам;</w:t>
      </w:r>
    </w:p>
    <w:p w14:paraId="6F5F0809" w14:textId="77777777" w:rsidR="0098134C" w:rsidRPr="00F255C3" w:rsidRDefault="0098134C" w:rsidP="0098134C">
      <w:pPr>
        <w:pStyle w:val="a5"/>
        <w:widowControl/>
        <w:numPr>
          <w:ilvl w:val="0"/>
          <w:numId w:val="55"/>
        </w:numPr>
        <w:autoSpaceDE/>
        <w:autoSpaceDN/>
        <w:adjustRightInd/>
        <w:ind w:left="641" w:hanging="357"/>
        <w:jc w:val="both"/>
      </w:pPr>
      <w:r w:rsidRPr="00F255C3">
        <w:t>приема и обработки претензий клиентов;</w:t>
      </w:r>
    </w:p>
    <w:p w14:paraId="2BC43FE6" w14:textId="77777777" w:rsidR="0098134C" w:rsidRPr="00F255C3" w:rsidRDefault="0098134C" w:rsidP="0098134C">
      <w:pPr>
        <w:pStyle w:val="a5"/>
        <w:widowControl/>
        <w:numPr>
          <w:ilvl w:val="0"/>
          <w:numId w:val="55"/>
        </w:numPr>
        <w:autoSpaceDE/>
        <w:autoSpaceDN/>
        <w:adjustRightInd/>
        <w:ind w:left="641" w:hanging="357"/>
        <w:jc w:val="both"/>
      </w:pPr>
      <w:r w:rsidRPr="00F255C3">
        <w:t>уменьшения общего времени обслуживания клиентов операторами за счёт использования системы голосового самообслуживания;</w:t>
      </w:r>
    </w:p>
    <w:p w14:paraId="22D43359" w14:textId="77777777" w:rsidR="0098134C" w:rsidRPr="00F255C3" w:rsidRDefault="0098134C" w:rsidP="0098134C">
      <w:pPr>
        <w:pStyle w:val="a5"/>
        <w:widowControl/>
        <w:numPr>
          <w:ilvl w:val="0"/>
          <w:numId w:val="55"/>
        </w:numPr>
        <w:autoSpaceDE/>
        <w:autoSpaceDN/>
        <w:adjustRightInd/>
        <w:ind w:left="641" w:hanging="357"/>
        <w:jc w:val="both"/>
      </w:pPr>
      <w:r w:rsidRPr="00F255C3">
        <w:t>улучшения ключевых показателей обслуживания клиентов за счет использования концепции Единое окно (предоставление оператору всей необходимой для обслуживания клиентов информации из различных систем в едином окне);</w:t>
      </w:r>
    </w:p>
    <w:p w14:paraId="41C29A2D" w14:textId="77777777" w:rsidR="0098134C" w:rsidRPr="00F255C3" w:rsidRDefault="0098134C" w:rsidP="0098134C">
      <w:pPr>
        <w:pStyle w:val="a5"/>
        <w:widowControl/>
        <w:numPr>
          <w:ilvl w:val="0"/>
          <w:numId w:val="55"/>
        </w:numPr>
        <w:autoSpaceDE/>
        <w:autoSpaceDN/>
        <w:adjustRightInd/>
        <w:ind w:left="641" w:hanging="357"/>
        <w:jc w:val="both"/>
      </w:pPr>
      <w:r w:rsidRPr="00F255C3">
        <w:t xml:space="preserve">сокращение времени включения новых операторов в работу за счет использования АРМ операторов, построенных на единой логике обслуживания клиента, вне зависимости от канала (голосовые вызовы, </w:t>
      </w:r>
      <w:proofErr w:type="spellStart"/>
      <w:r w:rsidRPr="00F255C3">
        <w:t>email</w:t>
      </w:r>
      <w:proofErr w:type="spellEnd"/>
      <w:r w:rsidRPr="00F255C3">
        <w:t xml:space="preserve">, </w:t>
      </w:r>
      <w:proofErr w:type="spellStart"/>
      <w:r w:rsidRPr="00F255C3">
        <w:t>webchat</w:t>
      </w:r>
      <w:proofErr w:type="spellEnd"/>
      <w:r w:rsidRPr="00F255C3">
        <w:t>);</w:t>
      </w:r>
    </w:p>
    <w:p w14:paraId="61A176B4" w14:textId="77777777" w:rsidR="0098134C" w:rsidRPr="00F255C3" w:rsidRDefault="0098134C" w:rsidP="0098134C">
      <w:pPr>
        <w:pStyle w:val="a5"/>
        <w:widowControl/>
        <w:numPr>
          <w:ilvl w:val="0"/>
          <w:numId w:val="55"/>
        </w:numPr>
        <w:autoSpaceDE/>
        <w:autoSpaceDN/>
        <w:adjustRightInd/>
        <w:ind w:left="641" w:hanging="357"/>
        <w:jc w:val="both"/>
      </w:pPr>
      <w:r w:rsidRPr="00F255C3">
        <w:t>осуществление исходящих кампаний, с целью оповещения клиентов;</w:t>
      </w:r>
    </w:p>
    <w:p w14:paraId="0A53C6BD" w14:textId="77777777" w:rsidR="0098134C" w:rsidRPr="00F255C3" w:rsidRDefault="0098134C" w:rsidP="0098134C">
      <w:pPr>
        <w:pStyle w:val="a5"/>
        <w:widowControl/>
        <w:numPr>
          <w:ilvl w:val="0"/>
          <w:numId w:val="55"/>
        </w:numPr>
        <w:autoSpaceDE/>
        <w:autoSpaceDN/>
        <w:adjustRightInd/>
        <w:ind w:left="641" w:hanging="357"/>
        <w:jc w:val="both"/>
      </w:pPr>
      <w:r w:rsidRPr="00F255C3">
        <w:t>сбора информации о клиентах и контактах с ними;</w:t>
      </w:r>
    </w:p>
    <w:p w14:paraId="4AFBF0FD" w14:textId="77777777" w:rsidR="0098134C" w:rsidRPr="00F255C3" w:rsidRDefault="0098134C" w:rsidP="0098134C">
      <w:pPr>
        <w:pStyle w:val="a5"/>
        <w:widowControl/>
        <w:numPr>
          <w:ilvl w:val="0"/>
          <w:numId w:val="55"/>
        </w:numPr>
        <w:autoSpaceDE/>
        <w:autoSpaceDN/>
        <w:adjustRightInd/>
        <w:ind w:left="641" w:hanging="357"/>
        <w:jc w:val="both"/>
      </w:pPr>
      <w:r w:rsidRPr="00F255C3">
        <w:t>маршрутизации входящих обращений клиентов уполномоченным экспертам компании;</w:t>
      </w:r>
    </w:p>
    <w:p w14:paraId="3E58F9D2" w14:textId="77777777" w:rsidR="0098134C" w:rsidRPr="00F255C3" w:rsidRDefault="0098134C" w:rsidP="0098134C">
      <w:pPr>
        <w:pStyle w:val="a5"/>
        <w:widowControl/>
        <w:numPr>
          <w:ilvl w:val="0"/>
          <w:numId w:val="55"/>
        </w:numPr>
        <w:autoSpaceDE/>
        <w:autoSpaceDN/>
        <w:adjustRightInd/>
        <w:ind w:left="641" w:hanging="357"/>
        <w:jc w:val="both"/>
      </w:pPr>
      <w:r w:rsidRPr="00F255C3">
        <w:t>мониторинга качества обслуживания и удовлетворенности клиентов;</w:t>
      </w:r>
    </w:p>
    <w:p w14:paraId="7674B3F2" w14:textId="77777777" w:rsidR="0098134C" w:rsidRPr="00F255C3" w:rsidRDefault="0098134C" w:rsidP="0098134C">
      <w:pPr>
        <w:pStyle w:val="a5"/>
        <w:widowControl/>
        <w:numPr>
          <w:ilvl w:val="0"/>
          <w:numId w:val="55"/>
        </w:numPr>
        <w:autoSpaceDE/>
        <w:autoSpaceDN/>
        <w:adjustRightInd/>
        <w:ind w:left="641" w:hanging="357"/>
        <w:jc w:val="both"/>
      </w:pPr>
      <w:r w:rsidRPr="00F255C3">
        <w:t>обеспечения гарантированного уровня доступности и качества обслуживания клиентов в соответствии с принятой в компании сегментацией клиентов.</w:t>
      </w:r>
    </w:p>
    <w:p w14:paraId="76282FC4" w14:textId="77777777" w:rsidR="0098134C" w:rsidRPr="00F255C3" w:rsidRDefault="0098134C" w:rsidP="0098134C">
      <w:pPr>
        <w:ind w:firstLine="284"/>
        <w:jc w:val="both"/>
      </w:pPr>
    </w:p>
    <w:p w14:paraId="7EBD5EC5" w14:textId="77777777" w:rsidR="0098134C" w:rsidRPr="00F255C3" w:rsidRDefault="0098134C" w:rsidP="0098134C">
      <w:pPr>
        <w:pStyle w:val="a5"/>
        <w:widowControl/>
        <w:numPr>
          <w:ilvl w:val="1"/>
          <w:numId w:val="25"/>
        </w:numPr>
        <w:autoSpaceDE/>
        <w:autoSpaceDN/>
        <w:adjustRightInd/>
        <w:spacing w:after="120"/>
        <w:ind w:left="431" w:hanging="431"/>
        <w:contextualSpacing w:val="0"/>
        <w:outlineLvl w:val="1"/>
        <w:rPr>
          <w:b/>
        </w:rPr>
      </w:pPr>
      <w:r w:rsidRPr="00F255C3">
        <w:rPr>
          <w:b/>
        </w:rPr>
        <w:t xml:space="preserve"> </w:t>
      </w:r>
      <w:bookmarkStart w:id="6" w:name="_Toc425378068"/>
      <w:r w:rsidRPr="00F255C3">
        <w:rPr>
          <w:b/>
        </w:rPr>
        <w:t>Цели и задачи</w:t>
      </w:r>
      <w:bookmarkEnd w:id="6"/>
    </w:p>
    <w:p w14:paraId="41E9B369" w14:textId="77777777" w:rsidR="0098134C" w:rsidRPr="00F255C3" w:rsidRDefault="0098134C" w:rsidP="0098134C">
      <w:pPr>
        <w:ind w:firstLine="284"/>
        <w:jc w:val="both"/>
      </w:pPr>
      <w:bookmarkStart w:id="7" w:name="_Toc380588640"/>
      <w:r w:rsidRPr="00F255C3">
        <w:t>Целью проекта «Контактный центр с функциями Единого расчетно-кассового центра ПАО «</w:t>
      </w:r>
      <w:proofErr w:type="spellStart"/>
      <w:r w:rsidRPr="00F255C3">
        <w:t>Томскэнергосбыт</w:t>
      </w:r>
      <w:proofErr w:type="spellEnd"/>
      <w:r w:rsidRPr="00F255C3">
        <w:t>» является:</w:t>
      </w:r>
    </w:p>
    <w:p w14:paraId="3D94A91F" w14:textId="77777777" w:rsidR="0098134C" w:rsidRPr="00F255C3" w:rsidRDefault="0098134C" w:rsidP="0098134C">
      <w:pPr>
        <w:pStyle w:val="a5"/>
        <w:widowControl/>
        <w:numPr>
          <w:ilvl w:val="0"/>
          <w:numId w:val="55"/>
        </w:numPr>
        <w:autoSpaceDE/>
        <w:autoSpaceDN/>
        <w:adjustRightInd/>
        <w:ind w:left="641" w:hanging="357"/>
        <w:jc w:val="both"/>
      </w:pPr>
      <w:r w:rsidRPr="00F255C3">
        <w:t xml:space="preserve">развитие контактного центра как канала воздействия на клиентов-неплательщиков; </w:t>
      </w:r>
    </w:p>
    <w:p w14:paraId="0B28EC45" w14:textId="77777777" w:rsidR="0098134C" w:rsidRPr="00F255C3" w:rsidRDefault="0098134C" w:rsidP="0098134C">
      <w:pPr>
        <w:pStyle w:val="a5"/>
        <w:widowControl/>
        <w:numPr>
          <w:ilvl w:val="0"/>
          <w:numId w:val="55"/>
        </w:numPr>
        <w:autoSpaceDE/>
        <w:autoSpaceDN/>
        <w:adjustRightInd/>
        <w:ind w:left="641" w:hanging="357"/>
        <w:jc w:val="both"/>
      </w:pPr>
      <w:r w:rsidRPr="00F255C3">
        <w:t xml:space="preserve">верификация полезного отпуска электроэнергии за счет ежемесячного приема показаний приборов учета; </w:t>
      </w:r>
    </w:p>
    <w:p w14:paraId="3BFCDD05" w14:textId="77777777" w:rsidR="0098134C" w:rsidRPr="00F255C3" w:rsidRDefault="0098134C" w:rsidP="0098134C">
      <w:pPr>
        <w:pStyle w:val="a5"/>
        <w:widowControl/>
        <w:numPr>
          <w:ilvl w:val="0"/>
          <w:numId w:val="55"/>
        </w:numPr>
        <w:autoSpaceDE/>
        <w:autoSpaceDN/>
        <w:adjustRightInd/>
        <w:ind w:left="641" w:hanging="357"/>
        <w:jc w:val="both"/>
      </w:pPr>
      <w:r w:rsidRPr="00F255C3">
        <w:t>развитие и продвижение канала дополнительных платных сервисов;</w:t>
      </w:r>
    </w:p>
    <w:p w14:paraId="6EB7ED5E" w14:textId="77777777" w:rsidR="0098134C" w:rsidRPr="00F255C3" w:rsidRDefault="0098134C" w:rsidP="0098134C">
      <w:pPr>
        <w:pStyle w:val="a5"/>
        <w:widowControl/>
        <w:numPr>
          <w:ilvl w:val="0"/>
          <w:numId w:val="55"/>
        </w:numPr>
        <w:autoSpaceDE/>
        <w:autoSpaceDN/>
        <w:adjustRightInd/>
        <w:ind w:left="641" w:hanging="357"/>
        <w:jc w:val="both"/>
      </w:pPr>
      <w:r w:rsidRPr="00F255C3">
        <w:t>внедрение единых стандартов качества обслуживания клиентов.</w:t>
      </w:r>
    </w:p>
    <w:p w14:paraId="211A2636" w14:textId="77777777" w:rsidR="0098134C" w:rsidRPr="00F255C3" w:rsidRDefault="0098134C" w:rsidP="0098134C">
      <w:pPr>
        <w:ind w:firstLine="284"/>
        <w:jc w:val="both"/>
      </w:pPr>
      <w:r w:rsidRPr="00F255C3">
        <w:t>Для этого необходимо заменить существующий программный комплекс Заказчика на более производительное, функциональное и соответствующее всем современным стандартам решение.</w:t>
      </w:r>
    </w:p>
    <w:p w14:paraId="0338B139" w14:textId="77777777" w:rsidR="0098134C" w:rsidRPr="00F255C3" w:rsidRDefault="0098134C" w:rsidP="0098134C">
      <w:pPr>
        <w:ind w:firstLine="284"/>
        <w:jc w:val="both"/>
      </w:pPr>
      <w:r w:rsidRPr="00F255C3">
        <w:lastRenderedPageBreak/>
        <w:t>Для достижения поставленных целей Исполнитель должен выполнить следующие задачи:</w:t>
      </w:r>
    </w:p>
    <w:p w14:paraId="30F395C0" w14:textId="77777777" w:rsidR="0098134C" w:rsidRPr="00F255C3" w:rsidRDefault="0098134C" w:rsidP="0098134C">
      <w:pPr>
        <w:pStyle w:val="a5"/>
        <w:widowControl/>
        <w:numPr>
          <w:ilvl w:val="0"/>
          <w:numId w:val="55"/>
        </w:numPr>
        <w:autoSpaceDE/>
        <w:autoSpaceDN/>
        <w:adjustRightInd/>
        <w:ind w:left="641" w:hanging="357"/>
        <w:jc w:val="both"/>
      </w:pPr>
      <w:r w:rsidRPr="00F255C3">
        <w:t>Проведение исследовательских работ для анализа текущего состояния систем КЦ и выяснение/уточнение потребностей Заказчика, формирование требований к системам, подготовка рабочей (технической) документации;</w:t>
      </w:r>
    </w:p>
    <w:p w14:paraId="0BC4A984" w14:textId="77777777" w:rsidR="0098134C" w:rsidRPr="00F255C3" w:rsidRDefault="0098134C" w:rsidP="0098134C">
      <w:pPr>
        <w:pStyle w:val="a5"/>
        <w:widowControl/>
        <w:numPr>
          <w:ilvl w:val="0"/>
          <w:numId w:val="55"/>
        </w:numPr>
        <w:autoSpaceDE/>
        <w:autoSpaceDN/>
        <w:adjustRightInd/>
        <w:ind w:left="641" w:hanging="357"/>
        <w:jc w:val="both"/>
      </w:pPr>
      <w:r w:rsidRPr="00F255C3">
        <w:t>Оказание услуг/выполнение работ по установке программного комплекса КЦ, согласно настоящему ТЗ;</w:t>
      </w:r>
    </w:p>
    <w:p w14:paraId="12A7F15E" w14:textId="77777777" w:rsidR="0098134C" w:rsidRPr="00F255C3" w:rsidRDefault="0098134C" w:rsidP="0098134C">
      <w:pPr>
        <w:pStyle w:val="a5"/>
        <w:widowControl/>
        <w:numPr>
          <w:ilvl w:val="0"/>
          <w:numId w:val="55"/>
        </w:numPr>
        <w:autoSpaceDE/>
        <w:autoSpaceDN/>
        <w:adjustRightInd/>
        <w:ind w:left="641" w:hanging="357"/>
        <w:jc w:val="both"/>
      </w:pPr>
      <w:r w:rsidRPr="00F255C3">
        <w:t>Проведение обучения ключевых пользователей;</w:t>
      </w:r>
    </w:p>
    <w:p w14:paraId="4FE35068" w14:textId="77777777" w:rsidR="0098134C" w:rsidRPr="00F255C3" w:rsidRDefault="0098134C" w:rsidP="0098134C">
      <w:pPr>
        <w:pStyle w:val="a5"/>
        <w:widowControl/>
        <w:numPr>
          <w:ilvl w:val="0"/>
          <w:numId w:val="55"/>
        </w:numPr>
        <w:autoSpaceDE/>
        <w:autoSpaceDN/>
        <w:adjustRightInd/>
        <w:ind w:left="641" w:hanging="357"/>
        <w:jc w:val="both"/>
      </w:pPr>
      <w:r w:rsidRPr="00F255C3">
        <w:t>Обеспечение гарантийной поддержки.</w:t>
      </w:r>
    </w:p>
    <w:p w14:paraId="5E907488" w14:textId="77777777" w:rsidR="0098134C" w:rsidRPr="00F255C3" w:rsidRDefault="0098134C" w:rsidP="0098134C">
      <w:pPr>
        <w:pStyle w:val="a5"/>
        <w:spacing w:after="120"/>
        <w:ind w:left="431"/>
        <w:contextualSpacing w:val="0"/>
        <w:rPr>
          <w:b/>
        </w:rPr>
      </w:pPr>
    </w:p>
    <w:p w14:paraId="66D35B92" w14:textId="77777777" w:rsidR="0098134C" w:rsidRPr="00F255C3" w:rsidRDefault="0098134C" w:rsidP="0098134C">
      <w:pPr>
        <w:pStyle w:val="a5"/>
        <w:widowControl/>
        <w:numPr>
          <w:ilvl w:val="1"/>
          <w:numId w:val="25"/>
        </w:numPr>
        <w:autoSpaceDE/>
        <w:autoSpaceDN/>
        <w:adjustRightInd/>
        <w:spacing w:after="120"/>
        <w:ind w:left="431" w:hanging="431"/>
        <w:contextualSpacing w:val="0"/>
        <w:outlineLvl w:val="1"/>
        <w:rPr>
          <w:b/>
        </w:rPr>
      </w:pPr>
      <w:r w:rsidRPr="00F255C3">
        <w:rPr>
          <w:b/>
        </w:rPr>
        <w:t xml:space="preserve"> </w:t>
      </w:r>
      <w:bookmarkStart w:id="8" w:name="_Toc425378069"/>
      <w:r w:rsidRPr="00F255C3">
        <w:rPr>
          <w:b/>
        </w:rPr>
        <w:t>Заказчик</w:t>
      </w:r>
      <w:bookmarkEnd w:id="7"/>
      <w:bookmarkEnd w:id="8"/>
    </w:p>
    <w:p w14:paraId="556CEBE5" w14:textId="77777777" w:rsidR="0098134C" w:rsidRPr="00F255C3" w:rsidRDefault="0098134C" w:rsidP="0098134C">
      <w:pPr>
        <w:ind w:firstLine="284"/>
        <w:jc w:val="both"/>
      </w:pPr>
      <w:r w:rsidRPr="00F255C3">
        <w:t>Заказчиком работ является ПАО «</w:t>
      </w:r>
      <w:proofErr w:type="spellStart"/>
      <w:r w:rsidRPr="00F255C3">
        <w:t>Томскэнергосбыт</w:t>
      </w:r>
      <w:proofErr w:type="spellEnd"/>
      <w:r w:rsidRPr="00F255C3">
        <w:t>».</w:t>
      </w:r>
    </w:p>
    <w:p w14:paraId="4EA293B2" w14:textId="77777777" w:rsidR="0098134C" w:rsidRPr="00F255C3" w:rsidRDefault="0098134C" w:rsidP="0098134C">
      <w:pPr>
        <w:ind w:firstLine="284"/>
      </w:pPr>
    </w:p>
    <w:p w14:paraId="4E08F5E5" w14:textId="77777777" w:rsidR="0098134C" w:rsidRPr="00F255C3" w:rsidRDefault="0098134C" w:rsidP="0098134C">
      <w:pPr>
        <w:pStyle w:val="a5"/>
        <w:widowControl/>
        <w:numPr>
          <w:ilvl w:val="1"/>
          <w:numId w:val="25"/>
        </w:numPr>
        <w:autoSpaceDE/>
        <w:autoSpaceDN/>
        <w:adjustRightInd/>
        <w:spacing w:after="120"/>
        <w:ind w:left="431" w:hanging="431"/>
        <w:contextualSpacing w:val="0"/>
        <w:outlineLvl w:val="1"/>
        <w:rPr>
          <w:b/>
        </w:rPr>
      </w:pPr>
      <w:r w:rsidRPr="00F255C3">
        <w:rPr>
          <w:b/>
        </w:rPr>
        <w:t xml:space="preserve"> </w:t>
      </w:r>
      <w:bookmarkStart w:id="9" w:name="_Toc425378070"/>
      <w:r w:rsidRPr="00F255C3">
        <w:rPr>
          <w:b/>
        </w:rPr>
        <w:t>Место оказания услуг</w:t>
      </w:r>
      <w:bookmarkEnd w:id="9"/>
    </w:p>
    <w:p w14:paraId="48CE310D" w14:textId="77777777" w:rsidR="0098134C" w:rsidRPr="00F255C3" w:rsidRDefault="0098134C" w:rsidP="0098134C">
      <w:pPr>
        <w:ind w:firstLine="284"/>
        <w:jc w:val="both"/>
      </w:pPr>
      <w:r w:rsidRPr="00F255C3">
        <w:t xml:space="preserve">Место оказание услуг: </w:t>
      </w:r>
      <w:proofErr w:type="spellStart"/>
      <w:r w:rsidRPr="00F255C3">
        <w:t>г</w:t>
      </w:r>
      <w:proofErr w:type="gramStart"/>
      <w:r w:rsidRPr="00F255C3">
        <w:t>.Т</w:t>
      </w:r>
      <w:proofErr w:type="gramEnd"/>
      <w:r w:rsidRPr="00F255C3">
        <w:t>омск</w:t>
      </w:r>
      <w:proofErr w:type="spellEnd"/>
      <w:r w:rsidRPr="00F255C3">
        <w:t>, ул. Котовского, 19, главный офис ПАО «</w:t>
      </w:r>
      <w:proofErr w:type="spellStart"/>
      <w:r w:rsidRPr="00F255C3">
        <w:t>Томскэнергосбыт</w:t>
      </w:r>
      <w:proofErr w:type="spellEnd"/>
      <w:r w:rsidRPr="00F255C3">
        <w:t>».</w:t>
      </w:r>
    </w:p>
    <w:p w14:paraId="293C97EA" w14:textId="77777777" w:rsidR="0098134C" w:rsidRPr="00F255C3" w:rsidRDefault="0098134C" w:rsidP="0098134C">
      <w:pPr>
        <w:ind w:firstLine="284"/>
      </w:pPr>
    </w:p>
    <w:p w14:paraId="149CBDD5" w14:textId="77777777" w:rsidR="0098134C" w:rsidRPr="00F255C3" w:rsidRDefault="0098134C" w:rsidP="0098134C">
      <w:pPr>
        <w:pStyle w:val="a5"/>
        <w:widowControl/>
        <w:numPr>
          <w:ilvl w:val="1"/>
          <w:numId w:val="25"/>
        </w:numPr>
        <w:autoSpaceDE/>
        <w:autoSpaceDN/>
        <w:adjustRightInd/>
        <w:spacing w:after="120"/>
        <w:ind w:left="431" w:hanging="431"/>
        <w:contextualSpacing w:val="0"/>
        <w:outlineLvl w:val="1"/>
        <w:rPr>
          <w:b/>
        </w:rPr>
      </w:pPr>
      <w:r w:rsidRPr="00F255C3">
        <w:rPr>
          <w:b/>
        </w:rPr>
        <w:t xml:space="preserve"> </w:t>
      </w:r>
      <w:bookmarkStart w:id="10" w:name="_Toc425378071"/>
      <w:r w:rsidRPr="00F255C3">
        <w:rPr>
          <w:b/>
        </w:rPr>
        <w:t>Срок реализации проекта</w:t>
      </w:r>
      <w:bookmarkEnd w:id="10"/>
    </w:p>
    <w:p w14:paraId="5C2B5557" w14:textId="77777777" w:rsidR="0098134C" w:rsidRPr="00F255C3" w:rsidRDefault="0098134C" w:rsidP="0098134C">
      <w:pPr>
        <w:ind w:firstLine="284"/>
        <w:jc w:val="both"/>
      </w:pPr>
      <w:r w:rsidRPr="00F255C3">
        <w:t>Срок поставки лицензионного обеспечения, после подписания договора, должен составлять не более 10 рабочих дней.</w:t>
      </w:r>
    </w:p>
    <w:p w14:paraId="0575D6F5" w14:textId="77777777" w:rsidR="0098134C" w:rsidRPr="00F255C3" w:rsidRDefault="0098134C" w:rsidP="0098134C">
      <w:pPr>
        <w:ind w:firstLine="284"/>
        <w:jc w:val="both"/>
      </w:pPr>
      <w:r w:rsidRPr="00F255C3">
        <w:t xml:space="preserve">Срок реализации работ по проекту должен не превышать 3 календарных месяцев с момента подписания договора. </w:t>
      </w:r>
      <w:bookmarkStart w:id="11" w:name="_Toc380588644"/>
    </w:p>
    <w:p w14:paraId="14C41B25" w14:textId="77777777" w:rsidR="0098134C" w:rsidRPr="00F255C3" w:rsidRDefault="0098134C" w:rsidP="0098134C">
      <w:pPr>
        <w:ind w:firstLine="284"/>
        <w:jc w:val="both"/>
      </w:pPr>
    </w:p>
    <w:bookmarkEnd w:id="11"/>
    <w:p w14:paraId="42521F60" w14:textId="77777777" w:rsidR="0098134C" w:rsidRPr="00F255C3" w:rsidRDefault="0098134C" w:rsidP="0098134C">
      <w:pPr>
        <w:ind w:firstLine="284"/>
        <w:jc w:val="both"/>
      </w:pPr>
    </w:p>
    <w:p w14:paraId="638A83E8" w14:textId="77777777" w:rsidR="0098134C" w:rsidRPr="00F255C3" w:rsidRDefault="0098134C" w:rsidP="0098134C">
      <w:pPr>
        <w:pStyle w:val="a5"/>
        <w:widowControl/>
        <w:numPr>
          <w:ilvl w:val="1"/>
          <w:numId w:val="25"/>
        </w:numPr>
        <w:autoSpaceDE/>
        <w:autoSpaceDN/>
        <w:adjustRightInd/>
        <w:spacing w:after="120"/>
        <w:ind w:left="431" w:hanging="431"/>
        <w:contextualSpacing w:val="0"/>
        <w:outlineLvl w:val="1"/>
        <w:rPr>
          <w:b/>
        </w:rPr>
      </w:pPr>
      <w:r w:rsidRPr="00F255C3">
        <w:rPr>
          <w:b/>
        </w:rPr>
        <w:t xml:space="preserve"> </w:t>
      </w:r>
      <w:bookmarkStart w:id="12" w:name="_Toc425378072"/>
      <w:r w:rsidRPr="00F255C3">
        <w:rPr>
          <w:b/>
        </w:rPr>
        <w:t xml:space="preserve">Срок предоставления </w:t>
      </w:r>
      <w:proofErr w:type="gramStart"/>
      <w:r w:rsidRPr="00F255C3">
        <w:rPr>
          <w:b/>
        </w:rPr>
        <w:t>гарантии</w:t>
      </w:r>
      <w:proofErr w:type="gramEnd"/>
      <w:r w:rsidRPr="00F255C3">
        <w:rPr>
          <w:b/>
        </w:rPr>
        <w:t xml:space="preserve"> на выполненные работы/ оказываемые услуги</w:t>
      </w:r>
      <w:bookmarkEnd w:id="12"/>
    </w:p>
    <w:p w14:paraId="53F359E9" w14:textId="77777777" w:rsidR="0098134C" w:rsidRPr="00F255C3" w:rsidRDefault="0098134C" w:rsidP="0098134C">
      <w:pPr>
        <w:ind w:firstLine="284"/>
        <w:jc w:val="both"/>
      </w:pPr>
      <w:r w:rsidRPr="00F255C3">
        <w:t>Срок предоставления гарантии - 1 год с момента окончания работ по проекту (подписания акта приемки КЦ в промышленную эксплуатацию).</w:t>
      </w:r>
    </w:p>
    <w:p w14:paraId="39CD186F" w14:textId="77777777" w:rsidR="0098134C" w:rsidRPr="00F255C3" w:rsidRDefault="0098134C" w:rsidP="0098134C">
      <w:pPr>
        <w:ind w:firstLine="284"/>
        <w:jc w:val="both"/>
      </w:pPr>
      <w:r w:rsidRPr="00F255C3">
        <w:t>Режим предоставления гарантийной поддержки 24*7 со сроком устранения инцидента наивысшего приоритета в течение 4 часов.</w:t>
      </w:r>
    </w:p>
    <w:p w14:paraId="0C2F3D88" w14:textId="77777777" w:rsidR="0098134C" w:rsidRPr="00F255C3" w:rsidRDefault="0098134C" w:rsidP="0098134C">
      <w:pPr>
        <w:ind w:firstLine="284"/>
        <w:jc w:val="both"/>
      </w:pPr>
    </w:p>
    <w:p w14:paraId="0B5850C4" w14:textId="77777777" w:rsidR="0098134C" w:rsidRPr="00F255C3" w:rsidRDefault="0098134C" w:rsidP="0098134C">
      <w:pPr>
        <w:ind w:firstLine="284"/>
      </w:pPr>
    </w:p>
    <w:p w14:paraId="561F382F" w14:textId="77777777" w:rsidR="0098134C" w:rsidRPr="00F255C3" w:rsidRDefault="0098134C" w:rsidP="0098134C">
      <w:pPr>
        <w:rPr>
          <w:b/>
        </w:rPr>
      </w:pPr>
      <w:r w:rsidRPr="00F255C3">
        <w:rPr>
          <w:b/>
        </w:rPr>
        <w:br w:type="page"/>
      </w:r>
    </w:p>
    <w:p w14:paraId="06BB39C5" w14:textId="77777777" w:rsidR="0098134C" w:rsidRPr="00F255C3" w:rsidRDefault="0098134C" w:rsidP="0098134C">
      <w:pPr>
        <w:pStyle w:val="a5"/>
        <w:widowControl/>
        <w:numPr>
          <w:ilvl w:val="0"/>
          <w:numId w:val="25"/>
        </w:numPr>
        <w:autoSpaceDE/>
        <w:autoSpaceDN/>
        <w:adjustRightInd/>
        <w:spacing w:after="120"/>
        <w:ind w:left="357" w:hanging="357"/>
        <w:contextualSpacing w:val="0"/>
        <w:outlineLvl w:val="0"/>
        <w:rPr>
          <w:b/>
        </w:rPr>
      </w:pPr>
      <w:bookmarkStart w:id="13" w:name="_Toc425378073"/>
      <w:r w:rsidRPr="00F255C3">
        <w:rPr>
          <w:b/>
        </w:rPr>
        <w:lastRenderedPageBreak/>
        <w:t>Состав услуг. Перечень выполняемых работ</w:t>
      </w:r>
      <w:bookmarkEnd w:id="13"/>
    </w:p>
    <w:p w14:paraId="57A3F41C" w14:textId="77777777" w:rsidR="0098134C" w:rsidRPr="00F255C3" w:rsidRDefault="0098134C" w:rsidP="0098134C">
      <w:pPr>
        <w:ind w:firstLine="284"/>
        <w:jc w:val="both"/>
      </w:pPr>
      <w:r w:rsidRPr="00F255C3">
        <w:t>Состав работ и услуг проекту «Контактный центр с функциями Единого расчетно-кассового центра ПАО «</w:t>
      </w:r>
      <w:proofErr w:type="spellStart"/>
      <w:r w:rsidRPr="00F255C3">
        <w:t>Томскэнергосбыт</w:t>
      </w:r>
      <w:proofErr w:type="spellEnd"/>
      <w:r w:rsidRPr="00F255C3">
        <w:t>»:</w:t>
      </w:r>
    </w:p>
    <w:p w14:paraId="47D8C331" w14:textId="77777777" w:rsidR="0098134C" w:rsidRPr="00F255C3" w:rsidRDefault="0098134C" w:rsidP="0098134C">
      <w:pPr>
        <w:pStyle w:val="a5"/>
        <w:widowControl/>
        <w:numPr>
          <w:ilvl w:val="0"/>
          <w:numId w:val="55"/>
        </w:numPr>
        <w:autoSpaceDE/>
        <w:autoSpaceDN/>
        <w:adjustRightInd/>
        <w:ind w:left="641" w:hanging="357"/>
        <w:jc w:val="both"/>
      </w:pPr>
      <w:r w:rsidRPr="00F255C3">
        <w:t>Поставка лицензионного обеспечения согласно Приложению 1 к Техническому заданию;</w:t>
      </w:r>
    </w:p>
    <w:p w14:paraId="61C513A7" w14:textId="77777777" w:rsidR="0098134C" w:rsidRPr="00F255C3" w:rsidRDefault="0098134C" w:rsidP="0098134C">
      <w:pPr>
        <w:pStyle w:val="a5"/>
        <w:widowControl/>
        <w:numPr>
          <w:ilvl w:val="0"/>
          <w:numId w:val="55"/>
        </w:numPr>
        <w:autoSpaceDE/>
        <w:autoSpaceDN/>
        <w:adjustRightInd/>
        <w:ind w:left="641" w:hanging="357"/>
        <w:jc w:val="both"/>
      </w:pPr>
      <w:r w:rsidRPr="00F255C3">
        <w:t>Проведение работ по установке программного комплекса и его настройке;</w:t>
      </w:r>
    </w:p>
    <w:p w14:paraId="608FDA3D" w14:textId="77777777" w:rsidR="0098134C" w:rsidRPr="00F255C3" w:rsidRDefault="0098134C" w:rsidP="0098134C">
      <w:pPr>
        <w:pStyle w:val="a5"/>
        <w:widowControl/>
        <w:numPr>
          <w:ilvl w:val="0"/>
          <w:numId w:val="55"/>
        </w:numPr>
        <w:autoSpaceDE/>
        <w:autoSpaceDN/>
        <w:adjustRightInd/>
        <w:ind w:left="641" w:hanging="357"/>
        <w:jc w:val="both"/>
      </w:pPr>
      <w:proofErr w:type="gramStart"/>
      <w:r w:rsidRPr="00F255C3">
        <w:t>Обучение по работе</w:t>
      </w:r>
      <w:proofErr w:type="gramEnd"/>
      <w:r w:rsidRPr="00F255C3">
        <w:t xml:space="preserve"> с программным комплексом;</w:t>
      </w:r>
    </w:p>
    <w:p w14:paraId="09B43792" w14:textId="77777777" w:rsidR="0098134C" w:rsidRPr="00F255C3" w:rsidRDefault="0098134C" w:rsidP="0098134C">
      <w:pPr>
        <w:pStyle w:val="a5"/>
        <w:widowControl/>
        <w:numPr>
          <w:ilvl w:val="0"/>
          <w:numId w:val="55"/>
        </w:numPr>
        <w:autoSpaceDE/>
        <w:autoSpaceDN/>
        <w:adjustRightInd/>
        <w:ind w:left="641" w:hanging="357"/>
        <w:jc w:val="both"/>
      </w:pPr>
      <w:r w:rsidRPr="00F255C3">
        <w:t>Организация СКС, согласно Приложению 2 к Техническому заданию.</w:t>
      </w:r>
    </w:p>
    <w:p w14:paraId="61C4949C" w14:textId="77777777" w:rsidR="0098134C" w:rsidRPr="00F255C3" w:rsidRDefault="0098134C" w:rsidP="0098134C">
      <w:pPr>
        <w:pStyle w:val="a5"/>
        <w:ind w:left="641"/>
        <w:jc w:val="both"/>
      </w:pPr>
    </w:p>
    <w:p w14:paraId="4D8603D5" w14:textId="77777777" w:rsidR="0098134C" w:rsidRPr="00F255C3" w:rsidRDefault="0098134C" w:rsidP="0098134C">
      <w:pPr>
        <w:rPr>
          <w:b/>
        </w:rPr>
      </w:pPr>
      <w:r w:rsidRPr="00F255C3">
        <w:rPr>
          <w:b/>
        </w:rPr>
        <w:br w:type="page"/>
      </w:r>
    </w:p>
    <w:p w14:paraId="294DD015" w14:textId="77777777" w:rsidR="0098134C" w:rsidRPr="00F255C3" w:rsidRDefault="0098134C" w:rsidP="0098134C">
      <w:pPr>
        <w:pStyle w:val="a5"/>
        <w:widowControl/>
        <w:numPr>
          <w:ilvl w:val="0"/>
          <w:numId w:val="25"/>
        </w:numPr>
        <w:autoSpaceDE/>
        <w:autoSpaceDN/>
        <w:adjustRightInd/>
        <w:spacing w:after="120"/>
        <w:ind w:left="357" w:hanging="357"/>
        <w:contextualSpacing w:val="0"/>
        <w:outlineLvl w:val="0"/>
        <w:rPr>
          <w:b/>
        </w:rPr>
      </w:pPr>
      <w:r w:rsidRPr="00F255C3">
        <w:rPr>
          <w:b/>
        </w:rPr>
        <w:lastRenderedPageBreak/>
        <w:t xml:space="preserve"> </w:t>
      </w:r>
      <w:bookmarkStart w:id="14" w:name="_Toc380588649"/>
      <w:bookmarkStart w:id="15" w:name="_Toc425378074"/>
      <w:r w:rsidRPr="00F255C3">
        <w:rPr>
          <w:b/>
        </w:rPr>
        <w:t>Общие требования</w:t>
      </w:r>
      <w:bookmarkEnd w:id="14"/>
      <w:bookmarkEnd w:id="15"/>
    </w:p>
    <w:p w14:paraId="293476F8" w14:textId="77777777" w:rsidR="0098134C" w:rsidRPr="00F255C3" w:rsidRDefault="0098134C" w:rsidP="0098134C">
      <w:pPr>
        <w:pStyle w:val="21"/>
        <w:spacing w:line="240" w:lineRule="auto"/>
        <w:rPr>
          <w:rFonts w:cs="Times New Roman"/>
          <w:sz w:val="24"/>
          <w:szCs w:val="24"/>
        </w:rPr>
      </w:pPr>
      <w:bookmarkStart w:id="16" w:name="_Toc425378075"/>
      <w:bookmarkStart w:id="17" w:name="_Toc380588650"/>
      <w:r w:rsidRPr="00F255C3">
        <w:rPr>
          <w:rFonts w:cs="Times New Roman"/>
          <w:sz w:val="24"/>
          <w:szCs w:val="24"/>
        </w:rPr>
        <w:t>Требования к КЦ в целом</w:t>
      </w:r>
      <w:bookmarkEnd w:id="16"/>
    </w:p>
    <w:p w14:paraId="5CC4CA8E"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18" w:name="_Toc425378076"/>
      <w:r w:rsidRPr="00F255C3">
        <w:rPr>
          <w:rFonts w:cs="Times New Roman"/>
          <w:b w:val="0"/>
          <w:sz w:val="24"/>
          <w:szCs w:val="24"/>
        </w:rPr>
        <w:t>Программное обеспечение КЦ должно быть разработано с учётом стандартных технологий и удовлетворять следующим требованиям:</w:t>
      </w:r>
      <w:bookmarkEnd w:id="18"/>
    </w:p>
    <w:p w14:paraId="049B87DA" w14:textId="77777777" w:rsidR="0098134C" w:rsidRPr="00F255C3" w:rsidRDefault="0098134C" w:rsidP="0098134C">
      <w:pPr>
        <w:pStyle w:val="a5"/>
        <w:widowControl/>
        <w:numPr>
          <w:ilvl w:val="0"/>
          <w:numId w:val="55"/>
        </w:numPr>
        <w:autoSpaceDE/>
        <w:autoSpaceDN/>
        <w:adjustRightInd/>
        <w:jc w:val="both"/>
      </w:pPr>
      <w:r w:rsidRPr="00F255C3">
        <w:t>Модульная расширяемость и масштабируемая архитектура;</w:t>
      </w:r>
    </w:p>
    <w:p w14:paraId="5DB756A3" w14:textId="77777777" w:rsidR="0098134C" w:rsidRPr="00F255C3" w:rsidRDefault="0098134C" w:rsidP="0098134C">
      <w:pPr>
        <w:pStyle w:val="a5"/>
        <w:widowControl/>
        <w:numPr>
          <w:ilvl w:val="0"/>
          <w:numId w:val="55"/>
        </w:numPr>
        <w:autoSpaceDE/>
        <w:autoSpaceDN/>
        <w:adjustRightInd/>
        <w:jc w:val="both"/>
      </w:pPr>
      <w:bookmarkStart w:id="19" w:name="h.4d34og8" w:colFirst="0" w:colLast="0"/>
      <w:bookmarkEnd w:id="19"/>
      <w:r w:rsidRPr="00F255C3">
        <w:t>Гибкость в выборе способов организации централизованной и распределённой системы;</w:t>
      </w:r>
    </w:p>
    <w:p w14:paraId="5D839E01" w14:textId="77777777" w:rsidR="0098134C" w:rsidRPr="00F255C3" w:rsidRDefault="0098134C" w:rsidP="0098134C">
      <w:pPr>
        <w:pStyle w:val="a5"/>
        <w:widowControl/>
        <w:numPr>
          <w:ilvl w:val="0"/>
          <w:numId w:val="55"/>
        </w:numPr>
        <w:autoSpaceDE/>
        <w:autoSpaceDN/>
        <w:adjustRightInd/>
        <w:jc w:val="both"/>
      </w:pPr>
      <w:r w:rsidRPr="00F255C3">
        <w:t>Предоставление широкого выбора технологий интеграции с информационными системами.</w:t>
      </w:r>
    </w:p>
    <w:p w14:paraId="1D5170B2"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20" w:name="_Toc425378077"/>
      <w:r w:rsidRPr="00F255C3">
        <w:rPr>
          <w:rFonts w:cs="Times New Roman"/>
          <w:b w:val="0"/>
          <w:sz w:val="24"/>
          <w:szCs w:val="24"/>
        </w:rPr>
        <w:t>Система коммутации и обработки вызовов должна соответствовать следующим требованиям:</w:t>
      </w:r>
      <w:bookmarkEnd w:id="20"/>
    </w:p>
    <w:p w14:paraId="585D1875" w14:textId="77777777" w:rsidR="0098134C" w:rsidRPr="00F255C3" w:rsidRDefault="0098134C" w:rsidP="0098134C">
      <w:pPr>
        <w:pStyle w:val="a5"/>
        <w:widowControl/>
        <w:numPr>
          <w:ilvl w:val="0"/>
          <w:numId w:val="55"/>
        </w:numPr>
        <w:autoSpaceDE/>
        <w:autoSpaceDN/>
        <w:adjustRightInd/>
        <w:jc w:val="both"/>
      </w:pPr>
      <w:r w:rsidRPr="00F255C3">
        <w:t>Система должна предоставлять возможность подключения рабочих мест операторов на удаленных сайтах, в том числе использование надомных рабочих мест, находящихся в единой корпоративной сети Заказчика;</w:t>
      </w:r>
    </w:p>
    <w:p w14:paraId="06801866" w14:textId="77777777" w:rsidR="0098134C" w:rsidRPr="00F255C3" w:rsidRDefault="0098134C" w:rsidP="0098134C">
      <w:pPr>
        <w:pStyle w:val="a5"/>
        <w:widowControl/>
        <w:numPr>
          <w:ilvl w:val="0"/>
          <w:numId w:val="55"/>
        </w:numPr>
        <w:autoSpaceDE/>
        <w:autoSpaceDN/>
        <w:adjustRightInd/>
        <w:jc w:val="both"/>
      </w:pPr>
      <w:r w:rsidRPr="00F255C3">
        <w:t xml:space="preserve">Рабочие места пользователей операторов должны работать под управлением ОС  MS </w:t>
      </w:r>
      <w:proofErr w:type="spellStart"/>
      <w:r w:rsidRPr="00F255C3">
        <w:t>Windows</w:t>
      </w:r>
      <w:proofErr w:type="spellEnd"/>
      <w:r w:rsidRPr="00F255C3">
        <w:t xml:space="preserve">  версии не ниже 7 или </w:t>
      </w:r>
      <w:r w:rsidRPr="00F255C3">
        <w:rPr>
          <w:lang w:val="en-US"/>
        </w:rPr>
        <w:t>Linux</w:t>
      </w:r>
      <w:r w:rsidRPr="00F255C3">
        <w:t>;</w:t>
      </w:r>
    </w:p>
    <w:p w14:paraId="7B34B700" w14:textId="77777777" w:rsidR="0098134C" w:rsidRPr="00F255C3" w:rsidRDefault="0098134C" w:rsidP="0098134C">
      <w:pPr>
        <w:pStyle w:val="a5"/>
        <w:widowControl/>
        <w:numPr>
          <w:ilvl w:val="0"/>
          <w:numId w:val="55"/>
        </w:numPr>
        <w:autoSpaceDE/>
        <w:autoSpaceDN/>
        <w:adjustRightInd/>
        <w:jc w:val="both"/>
      </w:pPr>
      <w:r w:rsidRPr="00F255C3">
        <w:t xml:space="preserve">Рабочие места супервизоров должны работать под управлением ОС  MS </w:t>
      </w:r>
      <w:proofErr w:type="spellStart"/>
      <w:r w:rsidRPr="00F255C3">
        <w:t>Windows</w:t>
      </w:r>
      <w:proofErr w:type="spellEnd"/>
      <w:r w:rsidRPr="00F255C3">
        <w:t xml:space="preserve">  версии не ниже 7;</w:t>
      </w:r>
    </w:p>
    <w:p w14:paraId="305D72D0" w14:textId="77777777" w:rsidR="0098134C" w:rsidRPr="00F255C3" w:rsidRDefault="0098134C" w:rsidP="0098134C">
      <w:pPr>
        <w:pStyle w:val="a5"/>
        <w:widowControl/>
        <w:numPr>
          <w:ilvl w:val="0"/>
          <w:numId w:val="55"/>
        </w:numPr>
        <w:autoSpaceDE/>
        <w:autoSpaceDN/>
        <w:adjustRightInd/>
        <w:jc w:val="both"/>
      </w:pPr>
      <w:r w:rsidRPr="00F255C3">
        <w:t>Поддержка протоколов SIP для коммутации вызовов по транспортным протоколам (UDP, TCP);</w:t>
      </w:r>
    </w:p>
    <w:p w14:paraId="0C0A5A20" w14:textId="77777777" w:rsidR="0098134C" w:rsidRPr="00F255C3" w:rsidRDefault="0098134C" w:rsidP="0098134C">
      <w:pPr>
        <w:pStyle w:val="a5"/>
        <w:widowControl/>
        <w:numPr>
          <w:ilvl w:val="0"/>
          <w:numId w:val="55"/>
        </w:numPr>
        <w:autoSpaceDE/>
        <w:autoSpaceDN/>
        <w:adjustRightInd/>
        <w:jc w:val="both"/>
      </w:pPr>
      <w:r w:rsidRPr="00F255C3">
        <w:t xml:space="preserve">Система не должна требовать специфичного серверного оборудования и должна работать на стандартном серверном оборудовании с процессорами </w:t>
      </w:r>
      <w:proofErr w:type="spellStart"/>
      <w:r w:rsidRPr="00F255C3">
        <w:t>Intel</w:t>
      </w:r>
      <w:proofErr w:type="spellEnd"/>
      <w:r w:rsidRPr="00F255C3">
        <w:t>.</w:t>
      </w:r>
    </w:p>
    <w:p w14:paraId="043038D3" w14:textId="77777777" w:rsidR="0098134C" w:rsidRPr="00F255C3" w:rsidRDefault="0098134C" w:rsidP="0098134C">
      <w:pPr>
        <w:jc w:val="both"/>
      </w:pPr>
    </w:p>
    <w:p w14:paraId="490096CC"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21" w:name="_Toc425378078"/>
      <w:r w:rsidRPr="00F255C3">
        <w:rPr>
          <w:rFonts w:cs="Times New Roman"/>
          <w:b w:val="0"/>
          <w:sz w:val="24"/>
          <w:szCs w:val="24"/>
        </w:rPr>
        <w:t>ПО системы должно позволять автоматизировать следующие процессы:</w:t>
      </w:r>
      <w:bookmarkEnd w:id="21"/>
    </w:p>
    <w:p w14:paraId="36A5E707" w14:textId="77777777" w:rsidR="0098134C" w:rsidRPr="00F255C3" w:rsidRDefault="0098134C" w:rsidP="0098134C">
      <w:pPr>
        <w:pStyle w:val="a5"/>
        <w:widowControl/>
        <w:numPr>
          <w:ilvl w:val="0"/>
          <w:numId w:val="55"/>
        </w:numPr>
        <w:autoSpaceDE/>
        <w:autoSpaceDN/>
        <w:adjustRightInd/>
        <w:jc w:val="both"/>
      </w:pPr>
      <w:r w:rsidRPr="00F255C3">
        <w:t>Голосовые сервисы</w:t>
      </w:r>
    </w:p>
    <w:p w14:paraId="159CC5FF" w14:textId="77777777" w:rsidR="0098134C" w:rsidRPr="00F255C3" w:rsidRDefault="0098134C" w:rsidP="0098134C">
      <w:pPr>
        <w:pStyle w:val="a5"/>
        <w:widowControl/>
        <w:numPr>
          <w:ilvl w:val="0"/>
          <w:numId w:val="63"/>
        </w:numPr>
        <w:autoSpaceDE/>
        <w:autoSpaceDN/>
        <w:adjustRightInd/>
        <w:jc w:val="both"/>
      </w:pPr>
      <w:r w:rsidRPr="00F255C3">
        <w:t>Сервис автоматического определения тематики обращения клиента;</w:t>
      </w:r>
    </w:p>
    <w:p w14:paraId="3A6481EE" w14:textId="77777777" w:rsidR="0098134C" w:rsidRPr="00F255C3" w:rsidRDefault="0098134C" w:rsidP="0098134C">
      <w:pPr>
        <w:pStyle w:val="a5"/>
        <w:widowControl/>
        <w:numPr>
          <w:ilvl w:val="0"/>
          <w:numId w:val="63"/>
        </w:numPr>
        <w:autoSpaceDE/>
        <w:autoSpaceDN/>
        <w:adjustRightInd/>
        <w:jc w:val="both"/>
      </w:pPr>
      <w:r w:rsidRPr="00F255C3">
        <w:t>Прием показаний счетчиков</w:t>
      </w:r>
    </w:p>
    <w:p w14:paraId="3CD96D70" w14:textId="77777777" w:rsidR="0098134C" w:rsidRPr="00F255C3" w:rsidRDefault="0098134C" w:rsidP="0098134C">
      <w:pPr>
        <w:pStyle w:val="a5"/>
        <w:widowControl/>
        <w:numPr>
          <w:ilvl w:val="0"/>
          <w:numId w:val="63"/>
        </w:numPr>
        <w:autoSpaceDE/>
        <w:autoSpaceDN/>
        <w:adjustRightInd/>
        <w:jc w:val="both"/>
      </w:pPr>
      <w:r w:rsidRPr="00F255C3">
        <w:t>Информация по Лицевому Счету</w:t>
      </w:r>
    </w:p>
    <w:p w14:paraId="7C4843B1" w14:textId="77777777" w:rsidR="0098134C" w:rsidRPr="00F255C3" w:rsidRDefault="0098134C" w:rsidP="0098134C">
      <w:pPr>
        <w:pStyle w:val="a5"/>
        <w:widowControl/>
        <w:numPr>
          <w:ilvl w:val="0"/>
          <w:numId w:val="63"/>
        </w:numPr>
        <w:autoSpaceDE/>
        <w:autoSpaceDN/>
        <w:adjustRightInd/>
        <w:jc w:val="both"/>
      </w:pPr>
      <w:r w:rsidRPr="00F255C3">
        <w:t>Информация о тарифах</w:t>
      </w:r>
      <w:r w:rsidRPr="00F255C3" w:rsidDel="0061407E">
        <w:t xml:space="preserve"> </w:t>
      </w:r>
    </w:p>
    <w:p w14:paraId="7B59CD9D" w14:textId="77777777" w:rsidR="0098134C" w:rsidRPr="00F255C3" w:rsidRDefault="0098134C" w:rsidP="0098134C">
      <w:pPr>
        <w:pStyle w:val="a5"/>
        <w:widowControl/>
        <w:numPr>
          <w:ilvl w:val="0"/>
          <w:numId w:val="63"/>
        </w:numPr>
        <w:autoSpaceDE/>
        <w:autoSpaceDN/>
        <w:adjustRightInd/>
        <w:jc w:val="both"/>
      </w:pPr>
      <w:r w:rsidRPr="00F255C3">
        <w:t>Информация об  адресах и графике работ отделений.</w:t>
      </w:r>
    </w:p>
    <w:p w14:paraId="3F320B07" w14:textId="77777777" w:rsidR="0098134C" w:rsidRPr="00F255C3" w:rsidRDefault="0098134C" w:rsidP="0098134C">
      <w:pPr>
        <w:pStyle w:val="a5"/>
        <w:widowControl/>
        <w:numPr>
          <w:ilvl w:val="0"/>
          <w:numId w:val="55"/>
        </w:numPr>
        <w:autoSpaceDE/>
        <w:autoSpaceDN/>
        <w:adjustRightInd/>
        <w:jc w:val="both"/>
      </w:pPr>
      <w:r w:rsidRPr="00F255C3">
        <w:t>Обслуживание входящих обращений по различным каналам связи.</w:t>
      </w:r>
    </w:p>
    <w:p w14:paraId="7DDDE348" w14:textId="77777777" w:rsidR="0098134C" w:rsidRPr="00F255C3" w:rsidRDefault="0098134C" w:rsidP="0098134C">
      <w:pPr>
        <w:pStyle w:val="a5"/>
        <w:widowControl/>
        <w:numPr>
          <w:ilvl w:val="0"/>
          <w:numId w:val="55"/>
        </w:numPr>
        <w:autoSpaceDE/>
        <w:autoSpaceDN/>
        <w:adjustRightInd/>
        <w:jc w:val="both"/>
      </w:pPr>
      <w:r w:rsidRPr="00F255C3">
        <w:t xml:space="preserve">Организация и проведение исходящих </w:t>
      </w:r>
      <w:proofErr w:type="gramStart"/>
      <w:r w:rsidRPr="00F255C3">
        <w:t>кампаний</w:t>
      </w:r>
      <w:proofErr w:type="gramEnd"/>
      <w:r w:rsidRPr="00F255C3">
        <w:t xml:space="preserve"> как с участием операторов, так и без их участия.</w:t>
      </w:r>
    </w:p>
    <w:p w14:paraId="446535E5" w14:textId="77777777" w:rsidR="0098134C" w:rsidRPr="00F255C3" w:rsidRDefault="0098134C" w:rsidP="0098134C">
      <w:pPr>
        <w:pStyle w:val="a5"/>
        <w:widowControl/>
        <w:numPr>
          <w:ilvl w:val="0"/>
          <w:numId w:val="55"/>
        </w:numPr>
        <w:autoSpaceDE/>
        <w:autoSpaceDN/>
        <w:adjustRightInd/>
        <w:jc w:val="both"/>
      </w:pPr>
      <w:r w:rsidRPr="00F255C3">
        <w:t>Оценка работы операторов на периодической основе.</w:t>
      </w:r>
    </w:p>
    <w:p w14:paraId="79D16BE1" w14:textId="77777777" w:rsidR="0098134C" w:rsidRPr="00F255C3" w:rsidRDefault="0098134C" w:rsidP="0098134C">
      <w:pPr>
        <w:jc w:val="both"/>
      </w:pPr>
    </w:p>
    <w:p w14:paraId="722480D6" w14:textId="77777777" w:rsidR="0098134C" w:rsidRPr="00F255C3" w:rsidRDefault="0098134C" w:rsidP="0098134C">
      <w:pPr>
        <w:pStyle w:val="a5"/>
        <w:ind w:left="644"/>
        <w:jc w:val="both"/>
      </w:pPr>
    </w:p>
    <w:p w14:paraId="7D6F735F" w14:textId="77777777" w:rsidR="0098134C" w:rsidRPr="00F255C3" w:rsidRDefault="0098134C" w:rsidP="0098134C">
      <w:pPr>
        <w:pStyle w:val="21"/>
        <w:spacing w:line="240" w:lineRule="auto"/>
        <w:rPr>
          <w:rFonts w:cs="Times New Roman"/>
          <w:sz w:val="24"/>
          <w:szCs w:val="24"/>
        </w:rPr>
      </w:pPr>
      <w:bookmarkStart w:id="22" w:name="_Toc425378079"/>
      <w:r w:rsidRPr="00F255C3">
        <w:rPr>
          <w:rFonts w:cs="Times New Roman"/>
          <w:sz w:val="24"/>
          <w:szCs w:val="24"/>
        </w:rPr>
        <w:t xml:space="preserve">Требования к составу </w:t>
      </w:r>
      <w:bookmarkEnd w:id="17"/>
      <w:r w:rsidRPr="00F255C3">
        <w:rPr>
          <w:rFonts w:cs="Times New Roman"/>
          <w:sz w:val="24"/>
          <w:szCs w:val="24"/>
        </w:rPr>
        <w:t>программного обеспечения КЦ ПАО «</w:t>
      </w:r>
      <w:proofErr w:type="spellStart"/>
      <w:r w:rsidRPr="00F255C3">
        <w:rPr>
          <w:rFonts w:cs="Times New Roman"/>
          <w:sz w:val="24"/>
          <w:szCs w:val="24"/>
        </w:rPr>
        <w:t>Томскэнергосбыт</w:t>
      </w:r>
      <w:proofErr w:type="spellEnd"/>
      <w:r w:rsidRPr="00F255C3">
        <w:rPr>
          <w:rFonts w:cs="Times New Roman"/>
          <w:sz w:val="24"/>
          <w:szCs w:val="24"/>
        </w:rPr>
        <w:t>»</w:t>
      </w:r>
      <w:bookmarkEnd w:id="22"/>
    </w:p>
    <w:p w14:paraId="37A9F76D"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23" w:name="_Toc425378080"/>
      <w:r w:rsidRPr="00F255C3">
        <w:rPr>
          <w:rFonts w:cs="Times New Roman"/>
          <w:b w:val="0"/>
          <w:sz w:val="24"/>
          <w:szCs w:val="24"/>
        </w:rPr>
        <w:t xml:space="preserve">В состав </w:t>
      </w:r>
      <w:proofErr w:type="gramStart"/>
      <w:r w:rsidRPr="00F255C3">
        <w:rPr>
          <w:rFonts w:cs="Times New Roman"/>
          <w:b w:val="0"/>
          <w:sz w:val="24"/>
          <w:szCs w:val="24"/>
        </w:rPr>
        <w:t>целевого</w:t>
      </w:r>
      <w:proofErr w:type="gramEnd"/>
      <w:r w:rsidRPr="00F255C3">
        <w:rPr>
          <w:rFonts w:cs="Times New Roman"/>
          <w:b w:val="0"/>
          <w:sz w:val="24"/>
          <w:szCs w:val="24"/>
        </w:rPr>
        <w:t xml:space="preserve"> КЦ должны входить следующие структурные системы:</w:t>
      </w:r>
      <w:bookmarkEnd w:id="23"/>
      <w:r w:rsidRPr="00F255C3">
        <w:rPr>
          <w:rFonts w:cs="Times New Roman"/>
          <w:b w:val="0"/>
          <w:sz w:val="24"/>
          <w:szCs w:val="24"/>
        </w:rPr>
        <w:t xml:space="preserve"> </w:t>
      </w:r>
    </w:p>
    <w:p w14:paraId="0E85EA71" w14:textId="77777777" w:rsidR="0098134C" w:rsidRPr="00F255C3" w:rsidRDefault="0098134C" w:rsidP="0098134C">
      <w:pPr>
        <w:pStyle w:val="a5"/>
        <w:widowControl/>
        <w:numPr>
          <w:ilvl w:val="0"/>
          <w:numId w:val="55"/>
        </w:numPr>
        <w:autoSpaceDE/>
        <w:autoSpaceDN/>
        <w:adjustRightInd/>
        <w:jc w:val="both"/>
      </w:pPr>
      <w:r w:rsidRPr="00F255C3">
        <w:t>Система автоматического распределения вызовов;</w:t>
      </w:r>
    </w:p>
    <w:p w14:paraId="427F9C5C" w14:textId="77777777" w:rsidR="0098134C" w:rsidRPr="00F255C3" w:rsidRDefault="0098134C" w:rsidP="0098134C">
      <w:pPr>
        <w:pStyle w:val="a5"/>
        <w:widowControl/>
        <w:numPr>
          <w:ilvl w:val="0"/>
          <w:numId w:val="55"/>
        </w:numPr>
        <w:autoSpaceDE/>
        <w:autoSpaceDN/>
        <w:adjustRightInd/>
        <w:jc w:val="both"/>
      </w:pPr>
      <w:r w:rsidRPr="00F255C3">
        <w:t>Система интеллектуальной маршрутизации голосовых и мультимедийных обращений;</w:t>
      </w:r>
    </w:p>
    <w:p w14:paraId="349E4ED0" w14:textId="77777777" w:rsidR="0098134C" w:rsidRPr="00F255C3" w:rsidRDefault="0098134C" w:rsidP="0098134C">
      <w:pPr>
        <w:pStyle w:val="a5"/>
        <w:widowControl/>
        <w:numPr>
          <w:ilvl w:val="0"/>
          <w:numId w:val="55"/>
        </w:numPr>
        <w:autoSpaceDE/>
        <w:autoSpaceDN/>
        <w:adjustRightInd/>
        <w:jc w:val="both"/>
      </w:pPr>
      <w:r w:rsidRPr="00F255C3">
        <w:t xml:space="preserve">Система </w:t>
      </w:r>
      <w:proofErr w:type="gramStart"/>
      <w:r w:rsidRPr="00F255C3">
        <w:t>автоматического</w:t>
      </w:r>
      <w:proofErr w:type="gramEnd"/>
      <w:r w:rsidRPr="00F255C3">
        <w:t xml:space="preserve"> исходящего </w:t>
      </w:r>
      <w:proofErr w:type="spellStart"/>
      <w:r w:rsidRPr="00F255C3">
        <w:t>обзвона</w:t>
      </w:r>
      <w:proofErr w:type="spellEnd"/>
      <w:r w:rsidRPr="00F255C3">
        <w:t>;</w:t>
      </w:r>
    </w:p>
    <w:p w14:paraId="38424FCA" w14:textId="77777777" w:rsidR="0098134C" w:rsidRPr="00F255C3" w:rsidRDefault="0098134C" w:rsidP="0098134C">
      <w:pPr>
        <w:pStyle w:val="a5"/>
        <w:widowControl/>
        <w:numPr>
          <w:ilvl w:val="0"/>
          <w:numId w:val="55"/>
        </w:numPr>
        <w:autoSpaceDE/>
        <w:autoSpaceDN/>
        <w:adjustRightInd/>
        <w:jc w:val="both"/>
      </w:pPr>
      <w:r w:rsidRPr="00F255C3">
        <w:t>Программный телефон оператора/ супервизора;</w:t>
      </w:r>
    </w:p>
    <w:p w14:paraId="62FBC422" w14:textId="77777777" w:rsidR="0098134C" w:rsidRPr="00F255C3" w:rsidRDefault="0098134C" w:rsidP="0098134C">
      <w:pPr>
        <w:pStyle w:val="a5"/>
        <w:widowControl/>
        <w:numPr>
          <w:ilvl w:val="0"/>
          <w:numId w:val="55"/>
        </w:numPr>
        <w:autoSpaceDE/>
        <w:autoSpaceDN/>
        <w:adjustRightInd/>
        <w:jc w:val="both"/>
      </w:pPr>
      <w:r w:rsidRPr="00F255C3">
        <w:t>Система сценариев разговоров;</w:t>
      </w:r>
    </w:p>
    <w:p w14:paraId="6FA03EB1" w14:textId="77777777" w:rsidR="0098134C" w:rsidRPr="00F255C3" w:rsidRDefault="0098134C" w:rsidP="0098134C">
      <w:pPr>
        <w:pStyle w:val="a5"/>
        <w:widowControl/>
        <w:numPr>
          <w:ilvl w:val="0"/>
          <w:numId w:val="55"/>
        </w:numPr>
        <w:autoSpaceDE/>
        <w:autoSpaceDN/>
        <w:adjustRightInd/>
        <w:jc w:val="both"/>
      </w:pPr>
      <w:r w:rsidRPr="00F255C3">
        <w:t>Система База Знаний;</w:t>
      </w:r>
    </w:p>
    <w:p w14:paraId="7191ED2E" w14:textId="77777777" w:rsidR="0098134C" w:rsidRPr="00F255C3" w:rsidRDefault="0098134C" w:rsidP="0098134C">
      <w:pPr>
        <w:pStyle w:val="a5"/>
        <w:widowControl/>
        <w:numPr>
          <w:ilvl w:val="0"/>
          <w:numId w:val="55"/>
        </w:numPr>
        <w:autoSpaceDE/>
        <w:autoSpaceDN/>
        <w:adjustRightInd/>
        <w:jc w:val="both"/>
      </w:pPr>
      <w:r w:rsidRPr="00F255C3">
        <w:t>Система обработки дискретных сообщений.</w:t>
      </w:r>
    </w:p>
    <w:p w14:paraId="0644F8AC" w14:textId="77777777" w:rsidR="0098134C" w:rsidRPr="00F255C3" w:rsidRDefault="0098134C" w:rsidP="0098134C">
      <w:pPr>
        <w:pStyle w:val="a5"/>
        <w:widowControl/>
        <w:numPr>
          <w:ilvl w:val="0"/>
          <w:numId w:val="55"/>
        </w:numPr>
        <w:autoSpaceDE/>
        <w:autoSpaceDN/>
        <w:adjustRightInd/>
        <w:jc w:val="both"/>
      </w:pPr>
      <w:r w:rsidRPr="00F255C3">
        <w:lastRenderedPageBreak/>
        <w:t>Система приёма факсимильных сообщений, с конвертацией в файл и отправкой на электронный почтовый ящик;</w:t>
      </w:r>
    </w:p>
    <w:p w14:paraId="1F0494CF" w14:textId="77777777" w:rsidR="0098134C" w:rsidRPr="00F255C3" w:rsidRDefault="0098134C" w:rsidP="0098134C">
      <w:pPr>
        <w:pStyle w:val="a5"/>
        <w:widowControl/>
        <w:numPr>
          <w:ilvl w:val="0"/>
          <w:numId w:val="55"/>
        </w:numPr>
        <w:autoSpaceDE/>
        <w:autoSpaceDN/>
        <w:adjustRightInd/>
        <w:jc w:val="both"/>
      </w:pPr>
      <w:r w:rsidRPr="00F255C3">
        <w:t>Система записи разговоров операторов и оценки качества обслуживания;</w:t>
      </w:r>
    </w:p>
    <w:p w14:paraId="0DCD9721" w14:textId="77777777" w:rsidR="0098134C" w:rsidRPr="00F255C3" w:rsidRDefault="0098134C" w:rsidP="0098134C">
      <w:pPr>
        <w:pStyle w:val="a5"/>
        <w:widowControl/>
        <w:numPr>
          <w:ilvl w:val="0"/>
          <w:numId w:val="55"/>
        </w:numPr>
        <w:autoSpaceDE/>
        <w:autoSpaceDN/>
        <w:adjustRightInd/>
        <w:jc w:val="both"/>
      </w:pPr>
      <w:r w:rsidRPr="00F255C3">
        <w:t>Система интерактивного речевого взаимодействия (IVR) с функциями автоматического распознавания и генерации речи (ASR/TTS).</w:t>
      </w:r>
    </w:p>
    <w:p w14:paraId="232B7CDF" w14:textId="77777777" w:rsidR="0098134C" w:rsidRPr="00F255C3" w:rsidRDefault="0098134C" w:rsidP="0098134C">
      <w:pPr>
        <w:pStyle w:val="a5"/>
        <w:widowControl/>
        <w:numPr>
          <w:ilvl w:val="0"/>
          <w:numId w:val="55"/>
        </w:numPr>
        <w:autoSpaceDE/>
        <w:autoSpaceDN/>
        <w:adjustRightInd/>
        <w:jc w:val="both"/>
      </w:pPr>
      <w:r w:rsidRPr="00F255C3">
        <w:t>Система отчётности.</w:t>
      </w:r>
    </w:p>
    <w:p w14:paraId="56622D1C" w14:textId="77777777" w:rsidR="0098134C" w:rsidRPr="00F255C3" w:rsidRDefault="0098134C" w:rsidP="0098134C">
      <w:pPr>
        <w:pStyle w:val="a5"/>
        <w:ind w:left="644"/>
        <w:jc w:val="both"/>
      </w:pPr>
    </w:p>
    <w:p w14:paraId="0F696A8F" w14:textId="77777777" w:rsidR="0098134C" w:rsidRPr="00F255C3" w:rsidRDefault="0098134C" w:rsidP="0098134C">
      <w:pPr>
        <w:pStyle w:val="21"/>
        <w:spacing w:line="240" w:lineRule="auto"/>
        <w:rPr>
          <w:rFonts w:cs="Times New Roman"/>
          <w:sz w:val="24"/>
          <w:szCs w:val="24"/>
        </w:rPr>
      </w:pPr>
      <w:bookmarkStart w:id="24" w:name="_Toc389152585"/>
      <w:bookmarkStart w:id="25" w:name="_Toc425378081"/>
      <w:r w:rsidRPr="00F255C3">
        <w:rPr>
          <w:rFonts w:cs="Times New Roman"/>
          <w:sz w:val="24"/>
          <w:szCs w:val="24"/>
        </w:rPr>
        <w:t xml:space="preserve">Требования к способам и средствам связи для информационного обмена между компонентами </w:t>
      </w:r>
      <w:bookmarkEnd w:id="24"/>
      <w:r w:rsidRPr="00F255C3">
        <w:rPr>
          <w:rFonts w:cs="Times New Roman"/>
          <w:sz w:val="24"/>
          <w:szCs w:val="24"/>
        </w:rPr>
        <w:t>комплекса</w:t>
      </w:r>
      <w:bookmarkEnd w:id="25"/>
    </w:p>
    <w:p w14:paraId="5A29AC31"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26" w:name="_Toc425378082"/>
      <w:r w:rsidRPr="00F255C3">
        <w:rPr>
          <w:rFonts w:cs="Times New Roman"/>
          <w:b w:val="0"/>
          <w:sz w:val="24"/>
          <w:szCs w:val="24"/>
        </w:rPr>
        <w:t>Все компоненты и подсистемы для информационного обмена должны использовать локальные вычислительные сети на основе интерфейсов последовательной передачи данных. Информационный обмен между компонентами и подсистемами должен осуществляться только в рамках вычислительных сетей объектов Заказчика.</w:t>
      </w:r>
      <w:bookmarkEnd w:id="26"/>
    </w:p>
    <w:p w14:paraId="0BBFAF24"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27" w:name="_Toc425378083"/>
      <w:r w:rsidRPr="00F255C3">
        <w:rPr>
          <w:rFonts w:cs="Times New Roman"/>
          <w:b w:val="0"/>
          <w:sz w:val="24"/>
          <w:szCs w:val="24"/>
        </w:rPr>
        <w:t>При использовании ЛВС Заказчика в качестве транспортной сети для связи компонентов и взаимодействия с иными системами должны применяться протоколы и технологии, поддерживаемые технологиями текущей ЛВС.</w:t>
      </w:r>
      <w:bookmarkEnd w:id="27"/>
    </w:p>
    <w:p w14:paraId="53AEBBAA"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28" w:name="_Toc425378084"/>
      <w:r w:rsidRPr="00F255C3">
        <w:rPr>
          <w:rFonts w:cs="Times New Roman"/>
          <w:b w:val="0"/>
          <w:sz w:val="24"/>
          <w:szCs w:val="24"/>
        </w:rPr>
        <w:t>При проектировании должны быть учтены применяемые у Заказчика технологии межсетевого экранирования и принципы обеспечения безопасности при организации сетевого взаимодействия компонентов ЛВС Заказчика.</w:t>
      </w:r>
      <w:bookmarkEnd w:id="28"/>
    </w:p>
    <w:p w14:paraId="71623C73"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29" w:name="_Toc425378085"/>
      <w:r w:rsidRPr="00F255C3">
        <w:rPr>
          <w:rFonts w:cs="Times New Roman"/>
          <w:b w:val="0"/>
          <w:sz w:val="24"/>
          <w:szCs w:val="24"/>
        </w:rPr>
        <w:t>Все компоненты системы интерактивного речевого взаимодействия должны находиться в одном сегменте ЛВС Заказчика.</w:t>
      </w:r>
      <w:bookmarkEnd w:id="29"/>
    </w:p>
    <w:p w14:paraId="60B603DB"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30" w:name="_Toc425378086"/>
      <w:r w:rsidRPr="00F255C3">
        <w:rPr>
          <w:rFonts w:cs="Times New Roman"/>
          <w:b w:val="0"/>
          <w:sz w:val="24"/>
          <w:szCs w:val="24"/>
        </w:rPr>
        <w:t xml:space="preserve">Все компоненты системы записи разговоров операторов, системы интерактивного речевого взаимодействия должны находиться в том же адресном пространстве сети передачи данных, что и система телефонии и автоматического распределения вызовов и  телефонные аппараты операторов </w:t>
      </w:r>
      <w:proofErr w:type="gramStart"/>
      <w:r w:rsidRPr="00F255C3">
        <w:rPr>
          <w:rFonts w:cs="Times New Roman"/>
          <w:b w:val="0"/>
          <w:sz w:val="24"/>
          <w:szCs w:val="24"/>
        </w:rPr>
        <w:t>контакт-центра</w:t>
      </w:r>
      <w:proofErr w:type="gramEnd"/>
      <w:r w:rsidRPr="00F255C3">
        <w:rPr>
          <w:rFonts w:cs="Times New Roman"/>
          <w:b w:val="0"/>
          <w:sz w:val="24"/>
          <w:szCs w:val="24"/>
        </w:rPr>
        <w:t>.</w:t>
      </w:r>
      <w:bookmarkEnd w:id="30"/>
    </w:p>
    <w:p w14:paraId="41BEE0F8" w14:textId="77777777" w:rsidR="0098134C" w:rsidRPr="00F255C3" w:rsidRDefault="0098134C" w:rsidP="0098134C">
      <w:pPr>
        <w:pStyle w:val="21"/>
        <w:spacing w:line="240" w:lineRule="auto"/>
        <w:rPr>
          <w:rFonts w:cs="Times New Roman"/>
          <w:sz w:val="24"/>
          <w:szCs w:val="24"/>
        </w:rPr>
      </w:pPr>
      <w:bookmarkStart w:id="31" w:name="_Toc360722060"/>
      <w:bookmarkStart w:id="32" w:name="_Toc389152588"/>
      <w:bookmarkStart w:id="33" w:name="_Toc425378087"/>
      <w:r w:rsidRPr="00F255C3">
        <w:rPr>
          <w:rFonts w:cs="Times New Roman"/>
          <w:sz w:val="24"/>
          <w:szCs w:val="24"/>
        </w:rPr>
        <w:t>Требования к надежности</w:t>
      </w:r>
      <w:bookmarkEnd w:id="31"/>
      <w:bookmarkEnd w:id="32"/>
      <w:bookmarkEnd w:id="33"/>
    </w:p>
    <w:p w14:paraId="52C95FF6"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34" w:name="_Toc425378088"/>
      <w:r w:rsidRPr="00F255C3">
        <w:rPr>
          <w:rFonts w:cs="Times New Roman"/>
          <w:b w:val="0"/>
          <w:sz w:val="24"/>
          <w:szCs w:val="24"/>
        </w:rPr>
        <w:t>Проектирование и внедрение систем автоматизации КЦ должно производиться с учетом возможности восстановления работоспособности систем в случае сбоев или их обслуживания.</w:t>
      </w:r>
      <w:bookmarkEnd w:id="34"/>
    </w:p>
    <w:p w14:paraId="1273405A"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35" w:name="_Toc425378089"/>
      <w:r w:rsidRPr="00F255C3">
        <w:rPr>
          <w:rFonts w:cs="Times New Roman"/>
          <w:b w:val="0"/>
          <w:sz w:val="24"/>
          <w:szCs w:val="24"/>
        </w:rPr>
        <w:t>Система должна быть реализована с использованием программных и аппаратных средств, предоставляющих доступность Системы 99,9% без учета запланированных простоев при условии наличия круглосуточной Технической Поддержки.</w:t>
      </w:r>
      <w:bookmarkEnd w:id="35"/>
    </w:p>
    <w:p w14:paraId="6A788A52"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36" w:name="_Toc425378090"/>
      <w:r w:rsidRPr="00F255C3">
        <w:rPr>
          <w:rFonts w:cs="Times New Roman"/>
          <w:b w:val="0"/>
          <w:sz w:val="24"/>
          <w:szCs w:val="24"/>
        </w:rPr>
        <w:t>Надежность Системы должна обеспечиваться использованием следующих средств:</w:t>
      </w:r>
      <w:bookmarkEnd w:id="36"/>
    </w:p>
    <w:p w14:paraId="2D5F4C86" w14:textId="77777777" w:rsidR="0098134C" w:rsidRPr="00F255C3" w:rsidRDefault="0098134C" w:rsidP="0098134C">
      <w:pPr>
        <w:pStyle w:val="a5"/>
        <w:widowControl/>
        <w:numPr>
          <w:ilvl w:val="0"/>
          <w:numId w:val="55"/>
        </w:numPr>
        <w:autoSpaceDE/>
        <w:autoSpaceDN/>
        <w:adjustRightInd/>
        <w:jc w:val="both"/>
      </w:pPr>
      <w:r w:rsidRPr="00F255C3">
        <w:t>Резервное копирование конфигурационных файлов;</w:t>
      </w:r>
    </w:p>
    <w:p w14:paraId="3C077743" w14:textId="77777777" w:rsidR="0098134C" w:rsidRPr="00F255C3" w:rsidRDefault="0098134C" w:rsidP="0098134C">
      <w:pPr>
        <w:pStyle w:val="a5"/>
        <w:widowControl/>
        <w:numPr>
          <w:ilvl w:val="0"/>
          <w:numId w:val="55"/>
        </w:numPr>
        <w:autoSpaceDE/>
        <w:autoSpaceDN/>
        <w:adjustRightInd/>
        <w:jc w:val="both"/>
      </w:pPr>
      <w:r w:rsidRPr="00F255C3">
        <w:t>Резервирование критически важных компонентов и данных и отсутствие единой точки отказа;</w:t>
      </w:r>
    </w:p>
    <w:p w14:paraId="0577233B" w14:textId="77777777" w:rsidR="0098134C" w:rsidRPr="00F255C3" w:rsidRDefault="0098134C" w:rsidP="0098134C">
      <w:pPr>
        <w:pStyle w:val="a5"/>
        <w:widowControl/>
        <w:numPr>
          <w:ilvl w:val="0"/>
          <w:numId w:val="55"/>
        </w:numPr>
        <w:autoSpaceDE/>
        <w:autoSpaceDN/>
        <w:adjustRightInd/>
        <w:jc w:val="both"/>
      </w:pPr>
      <w:r w:rsidRPr="00F255C3">
        <w:t>Использование горизонтального масштабирования сервисов подсистем.</w:t>
      </w:r>
    </w:p>
    <w:p w14:paraId="468F3266"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37" w:name="_Toc425378091"/>
      <w:r w:rsidRPr="00F255C3">
        <w:rPr>
          <w:rFonts w:cs="Times New Roman"/>
          <w:b w:val="0"/>
          <w:sz w:val="24"/>
          <w:szCs w:val="24"/>
        </w:rPr>
        <w:lastRenderedPageBreak/>
        <w:t>Обеспечение отказоустойчивости дисковой подсистемы должно обеспечиваться за счет установки в серверы жестких дисков, объединенных в RAID.</w:t>
      </w:r>
      <w:bookmarkEnd w:id="37"/>
    </w:p>
    <w:p w14:paraId="7E8D5415"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38" w:name="_Toc425378092"/>
      <w:r w:rsidRPr="00F255C3">
        <w:rPr>
          <w:rFonts w:cs="Times New Roman"/>
          <w:b w:val="0"/>
          <w:sz w:val="24"/>
          <w:szCs w:val="24"/>
        </w:rPr>
        <w:t>Системы автоматизации КЦ должны быть рассчитаны на эксплуатацию совместно с другими программно-техническими комплексами Заказчика. Техническая и физическая защита аппаратных компонентов системы автоматизации КЦ, носителей данных, бесперебойное энергоснабжение, резервирование ресурсов, текущее обслуживание должны быть реализованы техническими и организационными средствами, предусмотренными в ИТ-инфраструктуре Заказчика.</w:t>
      </w:r>
      <w:bookmarkEnd w:id="38"/>
    </w:p>
    <w:p w14:paraId="0EDFB274"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39" w:name="_Toc425378093"/>
      <w:r w:rsidRPr="00F255C3">
        <w:rPr>
          <w:rFonts w:cs="Times New Roman"/>
          <w:b w:val="0"/>
          <w:sz w:val="24"/>
          <w:szCs w:val="24"/>
        </w:rPr>
        <w:t>Система записи разговоров операторов должна обеспечивать горячее резервирование станций записи.</w:t>
      </w:r>
      <w:bookmarkEnd w:id="39"/>
    </w:p>
    <w:p w14:paraId="36CDB32E" w14:textId="77777777" w:rsidR="0098134C" w:rsidRPr="00F255C3" w:rsidRDefault="0098134C" w:rsidP="0098134C">
      <w:pPr>
        <w:pStyle w:val="30"/>
        <w:numPr>
          <w:ilvl w:val="0"/>
          <w:numId w:val="0"/>
        </w:numPr>
        <w:spacing w:line="240" w:lineRule="auto"/>
        <w:ind w:left="284"/>
        <w:rPr>
          <w:rFonts w:cs="Times New Roman"/>
          <w:b w:val="0"/>
          <w:sz w:val="24"/>
          <w:szCs w:val="24"/>
        </w:rPr>
      </w:pPr>
      <w:bookmarkStart w:id="40" w:name="_Toc425378094"/>
      <w:r w:rsidRPr="00F255C3">
        <w:rPr>
          <w:rFonts w:cs="Times New Roman"/>
          <w:b w:val="0"/>
          <w:sz w:val="24"/>
          <w:szCs w:val="24"/>
        </w:rPr>
        <w:t>Система интерактивного речевого взаимодействия (IVR) должна обеспечивать горячее резервирование:</w:t>
      </w:r>
      <w:bookmarkEnd w:id="40"/>
    </w:p>
    <w:p w14:paraId="0C5FB78B" w14:textId="77777777" w:rsidR="0098134C" w:rsidRPr="00F255C3" w:rsidRDefault="0098134C" w:rsidP="0098134C">
      <w:pPr>
        <w:pStyle w:val="a5"/>
        <w:widowControl/>
        <w:numPr>
          <w:ilvl w:val="0"/>
          <w:numId w:val="55"/>
        </w:numPr>
        <w:autoSpaceDE/>
        <w:autoSpaceDN/>
        <w:adjustRightInd/>
        <w:jc w:val="both"/>
      </w:pPr>
      <w:r w:rsidRPr="00F255C3">
        <w:t>Подсистемы синтеза речи – 100% от доступных каналов синтеза;</w:t>
      </w:r>
    </w:p>
    <w:p w14:paraId="4F10FC14" w14:textId="77777777" w:rsidR="0098134C" w:rsidRPr="00F255C3" w:rsidRDefault="0098134C" w:rsidP="0098134C">
      <w:pPr>
        <w:pStyle w:val="a5"/>
        <w:widowControl/>
        <w:numPr>
          <w:ilvl w:val="0"/>
          <w:numId w:val="55"/>
        </w:numPr>
        <w:autoSpaceDE/>
        <w:autoSpaceDN/>
        <w:adjustRightInd/>
        <w:jc w:val="both"/>
      </w:pPr>
      <w:r w:rsidRPr="00F255C3">
        <w:t>Подсистемы распознавания речи – 50% от доступных каналов распознавания.</w:t>
      </w:r>
      <w:bookmarkStart w:id="41" w:name="_Toc419275201"/>
      <w:bookmarkStart w:id="42" w:name="_Toc109732572"/>
      <w:bookmarkStart w:id="43" w:name="_Toc42673932"/>
      <w:bookmarkStart w:id="44" w:name="_Toc228096223"/>
    </w:p>
    <w:p w14:paraId="59A36807" w14:textId="77777777" w:rsidR="0098134C" w:rsidRPr="00F255C3" w:rsidRDefault="0098134C" w:rsidP="0098134C">
      <w:pPr>
        <w:rPr>
          <w:bCs/>
        </w:rPr>
      </w:pPr>
      <w:r w:rsidRPr="00F255C3">
        <w:br w:type="page"/>
      </w:r>
    </w:p>
    <w:p w14:paraId="6CDAA96F" w14:textId="77777777" w:rsidR="0098134C" w:rsidRPr="00F255C3" w:rsidRDefault="0098134C" w:rsidP="0098134C">
      <w:pPr>
        <w:pStyle w:val="a5"/>
        <w:widowControl/>
        <w:numPr>
          <w:ilvl w:val="0"/>
          <w:numId w:val="25"/>
        </w:numPr>
        <w:autoSpaceDE/>
        <w:autoSpaceDN/>
        <w:adjustRightInd/>
        <w:spacing w:after="120"/>
        <w:ind w:left="357" w:hanging="357"/>
        <w:contextualSpacing w:val="0"/>
        <w:outlineLvl w:val="0"/>
        <w:rPr>
          <w:b/>
        </w:rPr>
      </w:pPr>
      <w:bookmarkStart w:id="45" w:name="_Toc425378095"/>
      <w:bookmarkStart w:id="46" w:name="_Toc389152596"/>
      <w:bookmarkStart w:id="47" w:name="_Ref391565676"/>
      <w:r w:rsidRPr="00F255C3">
        <w:rPr>
          <w:b/>
        </w:rPr>
        <w:lastRenderedPageBreak/>
        <w:t>Функциональные требования</w:t>
      </w:r>
      <w:bookmarkEnd w:id="45"/>
      <w:r w:rsidRPr="00F255C3">
        <w:rPr>
          <w:b/>
        </w:rPr>
        <w:t xml:space="preserve"> </w:t>
      </w:r>
      <w:bookmarkEnd w:id="46"/>
      <w:bookmarkEnd w:id="47"/>
    </w:p>
    <w:p w14:paraId="1BA2FFD0" w14:textId="77777777" w:rsidR="0098134C" w:rsidRPr="00F255C3" w:rsidRDefault="0098134C" w:rsidP="0098134C">
      <w:pPr>
        <w:pStyle w:val="a5"/>
        <w:widowControl/>
        <w:numPr>
          <w:ilvl w:val="1"/>
          <w:numId w:val="25"/>
        </w:numPr>
        <w:autoSpaceDE/>
        <w:autoSpaceDN/>
        <w:adjustRightInd/>
        <w:spacing w:after="120"/>
        <w:ind w:left="431" w:hanging="431"/>
        <w:contextualSpacing w:val="0"/>
        <w:jc w:val="both"/>
        <w:outlineLvl w:val="1"/>
        <w:rPr>
          <w:b/>
        </w:rPr>
      </w:pPr>
      <w:bookmarkStart w:id="48" w:name="_Toc425378096"/>
      <w:r w:rsidRPr="00F255C3">
        <w:rPr>
          <w:b/>
        </w:rPr>
        <w:t>Функциональные требования системы автоматического распределения вызовов</w:t>
      </w:r>
      <w:bookmarkEnd w:id="48"/>
    </w:p>
    <w:p w14:paraId="573C8509"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49" w:name="_Toc425378097"/>
      <w:r w:rsidRPr="00F255C3">
        <w:rPr>
          <w:b/>
        </w:rPr>
        <w:t>Требования к алгоритмам распределения вызовов</w:t>
      </w:r>
      <w:bookmarkEnd w:id="49"/>
    </w:p>
    <w:p w14:paraId="47C88622" w14:textId="77777777" w:rsidR="0098134C" w:rsidRPr="00F255C3" w:rsidRDefault="0098134C" w:rsidP="0098134C">
      <w:pPr>
        <w:pStyle w:val="44"/>
        <w:keepNext w:val="0"/>
        <w:spacing w:line="240" w:lineRule="auto"/>
        <w:outlineLvl w:val="9"/>
        <w:rPr>
          <w:rFonts w:cs="Times New Roman"/>
        </w:rPr>
      </w:pPr>
      <w:r w:rsidRPr="00F255C3">
        <w:rPr>
          <w:rFonts w:cs="Times New Roman"/>
        </w:rPr>
        <w:t>Для равномерного распределения нагрузки среди операторов должны использоваться следующие алгоритмы:</w:t>
      </w:r>
    </w:p>
    <w:p w14:paraId="72CE9459" w14:textId="77777777" w:rsidR="0098134C" w:rsidRPr="00F255C3" w:rsidRDefault="0098134C" w:rsidP="0098134C">
      <w:pPr>
        <w:pStyle w:val="a5"/>
        <w:widowControl/>
        <w:numPr>
          <w:ilvl w:val="0"/>
          <w:numId w:val="55"/>
        </w:numPr>
        <w:autoSpaceDE/>
        <w:autoSpaceDN/>
        <w:adjustRightInd/>
        <w:jc w:val="both"/>
      </w:pPr>
      <w:r w:rsidRPr="00F255C3">
        <w:t>Случайный оператор – случайный оператор из числа операторов, обслуживающих очередь;</w:t>
      </w:r>
    </w:p>
    <w:p w14:paraId="7A1E1DE7" w14:textId="77777777" w:rsidR="0098134C" w:rsidRPr="00F255C3" w:rsidRDefault="0098134C" w:rsidP="0098134C">
      <w:pPr>
        <w:pStyle w:val="a5"/>
        <w:widowControl/>
        <w:numPr>
          <w:ilvl w:val="0"/>
          <w:numId w:val="55"/>
        </w:numPr>
        <w:autoSpaceDE/>
        <w:autoSpaceDN/>
        <w:adjustRightInd/>
        <w:jc w:val="both"/>
      </w:pPr>
      <w:r w:rsidRPr="00F255C3">
        <w:t>Наиболее квалифицированный оператор – оператор с наибольшим уровнем владения навыком, необходимым для обслуживания очереди вызовов;</w:t>
      </w:r>
    </w:p>
    <w:p w14:paraId="706E259E" w14:textId="77777777" w:rsidR="0098134C" w:rsidRPr="00F255C3" w:rsidRDefault="0098134C" w:rsidP="0098134C">
      <w:pPr>
        <w:pStyle w:val="a5"/>
        <w:widowControl/>
        <w:numPr>
          <w:ilvl w:val="0"/>
          <w:numId w:val="55"/>
        </w:numPr>
        <w:autoSpaceDE/>
        <w:autoSpaceDN/>
        <w:adjustRightInd/>
        <w:jc w:val="both"/>
      </w:pPr>
      <w:r w:rsidRPr="00F255C3">
        <w:t>Наименее квалифицированный оператор – оператор с наименьшим уровнем владения навыком, необходимым для обслуживания очереди вызовов;</w:t>
      </w:r>
    </w:p>
    <w:p w14:paraId="4CA62498" w14:textId="77777777" w:rsidR="0098134C" w:rsidRPr="00F255C3" w:rsidRDefault="0098134C" w:rsidP="0098134C">
      <w:pPr>
        <w:pStyle w:val="a5"/>
        <w:widowControl/>
        <w:numPr>
          <w:ilvl w:val="0"/>
          <w:numId w:val="55"/>
        </w:numPr>
        <w:autoSpaceDE/>
        <w:autoSpaceDN/>
        <w:adjustRightInd/>
        <w:jc w:val="both"/>
      </w:pPr>
      <w:r w:rsidRPr="00F255C3">
        <w:t>Наименее занятый (меньше всего говоривший) – оператор с наименьшим суммарным временем разговора;</w:t>
      </w:r>
    </w:p>
    <w:p w14:paraId="1CD6C159" w14:textId="77777777" w:rsidR="0098134C" w:rsidRPr="00F255C3" w:rsidRDefault="0098134C" w:rsidP="0098134C">
      <w:pPr>
        <w:pStyle w:val="a5"/>
        <w:widowControl/>
        <w:numPr>
          <w:ilvl w:val="0"/>
          <w:numId w:val="55"/>
        </w:numPr>
        <w:autoSpaceDE/>
        <w:autoSpaceDN/>
        <w:adjustRightInd/>
        <w:jc w:val="both"/>
      </w:pPr>
      <w:r w:rsidRPr="00F255C3">
        <w:t>Наименее занятый по отношению к рабочему времени – оператор с наименьшим отношением суммарного времени разговора к суммарному времени работы;</w:t>
      </w:r>
    </w:p>
    <w:p w14:paraId="75C43CE9" w14:textId="77777777" w:rsidR="0098134C" w:rsidRPr="00F255C3" w:rsidRDefault="0098134C" w:rsidP="0098134C">
      <w:pPr>
        <w:pStyle w:val="a5"/>
        <w:widowControl/>
        <w:numPr>
          <w:ilvl w:val="0"/>
          <w:numId w:val="55"/>
        </w:numPr>
        <w:autoSpaceDE/>
        <w:autoSpaceDN/>
        <w:adjustRightInd/>
        <w:jc w:val="both"/>
      </w:pPr>
      <w:r w:rsidRPr="00F255C3">
        <w:t>Больше всего простоявший оператор - оператор, который дольше всех свободен с момента окончания обслуживания последнего вызова;</w:t>
      </w:r>
    </w:p>
    <w:p w14:paraId="04619EB9" w14:textId="77777777" w:rsidR="0098134C" w:rsidRPr="00F255C3" w:rsidRDefault="0098134C" w:rsidP="0098134C">
      <w:pPr>
        <w:pStyle w:val="a5"/>
        <w:widowControl/>
        <w:numPr>
          <w:ilvl w:val="0"/>
          <w:numId w:val="55"/>
        </w:numPr>
        <w:autoSpaceDE/>
        <w:autoSpaceDN/>
        <w:adjustRightInd/>
        <w:jc w:val="both"/>
      </w:pPr>
      <w:proofErr w:type="gramStart"/>
      <w:r w:rsidRPr="00F255C3">
        <w:t>Наименее занятый среди наиболее квалифицированных – оператор с наименьшим суммарным временем разговора, определяемым среди операторов с наибольшим уровнем владения навыком, необходимым для обслуживания очереди вызовов;</w:t>
      </w:r>
      <w:proofErr w:type="gramEnd"/>
    </w:p>
    <w:p w14:paraId="3012DE39" w14:textId="77777777" w:rsidR="0098134C" w:rsidRPr="00F255C3" w:rsidRDefault="0098134C" w:rsidP="0098134C">
      <w:pPr>
        <w:pStyle w:val="a5"/>
        <w:widowControl/>
        <w:numPr>
          <w:ilvl w:val="0"/>
          <w:numId w:val="55"/>
        </w:numPr>
        <w:autoSpaceDE/>
        <w:autoSpaceDN/>
        <w:adjustRightInd/>
        <w:jc w:val="both"/>
      </w:pPr>
      <w:r w:rsidRPr="00F255C3">
        <w:t>Наиболее свободный среди наиболее квалифицированных - оператор из числа наиболее квалифицированных операторов, который дольше всех свободен с момента окончания обслуживания последнего вызова.</w:t>
      </w:r>
    </w:p>
    <w:p w14:paraId="5EE40154" w14:textId="77777777" w:rsidR="0098134C" w:rsidRPr="00F255C3" w:rsidRDefault="0098134C" w:rsidP="0098134C">
      <w:pPr>
        <w:pStyle w:val="a5"/>
        <w:ind w:left="644"/>
        <w:jc w:val="both"/>
      </w:pPr>
    </w:p>
    <w:p w14:paraId="6C13DE70"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50" w:name="_Toc425378098"/>
      <w:r w:rsidRPr="00F255C3">
        <w:rPr>
          <w:b/>
        </w:rPr>
        <w:t>Требования к поведению системы при избытке вызовов</w:t>
      </w:r>
      <w:bookmarkEnd w:id="50"/>
    </w:p>
    <w:p w14:paraId="5149503E" w14:textId="77777777" w:rsidR="0098134C" w:rsidRPr="00F255C3" w:rsidRDefault="0098134C" w:rsidP="0098134C">
      <w:pPr>
        <w:pStyle w:val="44"/>
        <w:keepNext w:val="0"/>
        <w:spacing w:line="240" w:lineRule="auto"/>
        <w:outlineLvl w:val="9"/>
        <w:rPr>
          <w:rFonts w:cs="Times New Roman"/>
        </w:rPr>
      </w:pPr>
      <w:r w:rsidRPr="00F255C3">
        <w:rPr>
          <w:rFonts w:cs="Times New Roman"/>
        </w:rPr>
        <w:t>При отсутствии свободных операторов, вызовы внутри операторской группы должны распределяться с учетом квалификации сотрудников КЦ по данному типу вызова.</w:t>
      </w:r>
    </w:p>
    <w:p w14:paraId="04984766"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При поступлении вызова абоненту предоставляется возможность ожидания в очереди или ожидания в очереди с одновременным использованием системы интерактивного речевого взаимодействия. </w:t>
      </w:r>
    </w:p>
    <w:p w14:paraId="60F7C49B" w14:textId="77777777" w:rsidR="0098134C" w:rsidRPr="00F255C3" w:rsidRDefault="0098134C" w:rsidP="0098134C">
      <w:pPr>
        <w:pStyle w:val="44"/>
        <w:keepNext w:val="0"/>
        <w:spacing w:line="240" w:lineRule="auto"/>
        <w:outlineLvl w:val="9"/>
        <w:rPr>
          <w:rFonts w:cs="Times New Roman"/>
        </w:rPr>
      </w:pPr>
      <w:r w:rsidRPr="00F255C3">
        <w:rPr>
          <w:rFonts w:cs="Times New Roman"/>
        </w:rPr>
        <w:t>К первому освободившемуся оператору система должна обеспечить поступление самого раннего вызова, имеющего самый высокий приоритет и ожидающего при этом оператора с самым высоким уровнем профессиональных знаний (в случае распределения по уровням квалификации операторов).</w:t>
      </w:r>
    </w:p>
    <w:p w14:paraId="1C3E6320"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маршрутизации должна обеспечивать возможности выбора оптимального маршрута: при избытке вызовов, заранее, еще до постановки вызова в очередь, проверять расчетное время ожидания в нескольких операторских группах и выбирать из них оптимальную, с наименьшим расчетным временем ожидания.</w:t>
      </w:r>
    </w:p>
    <w:p w14:paraId="206D7CEC" w14:textId="77777777" w:rsidR="0098134C" w:rsidRPr="00F255C3" w:rsidRDefault="0098134C" w:rsidP="0098134C">
      <w:pPr>
        <w:pStyle w:val="44"/>
        <w:keepNext w:val="0"/>
        <w:spacing w:line="240" w:lineRule="auto"/>
        <w:outlineLvl w:val="9"/>
        <w:rPr>
          <w:rFonts w:cs="Times New Roman"/>
        </w:rPr>
      </w:pPr>
    </w:p>
    <w:p w14:paraId="235E295A"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51" w:name="_Toc425378099"/>
      <w:r w:rsidRPr="00F255C3">
        <w:rPr>
          <w:b/>
        </w:rPr>
        <w:t>Требования к ограничениям длины очереди</w:t>
      </w:r>
      <w:bookmarkEnd w:id="51"/>
    </w:p>
    <w:p w14:paraId="6E651D56" w14:textId="77777777" w:rsidR="0098134C" w:rsidRPr="00F255C3" w:rsidRDefault="0098134C" w:rsidP="0098134C">
      <w:pPr>
        <w:pStyle w:val="44"/>
        <w:keepNext w:val="0"/>
        <w:spacing w:line="240" w:lineRule="auto"/>
        <w:outlineLvl w:val="9"/>
        <w:rPr>
          <w:rFonts w:cs="Times New Roman"/>
        </w:rPr>
      </w:pPr>
      <w:r w:rsidRPr="00F255C3">
        <w:rPr>
          <w:rFonts w:cs="Times New Roman"/>
        </w:rPr>
        <w:t>Длина очереди должна регулироваться автоматически, в зависимости от следующих критериев:</w:t>
      </w:r>
    </w:p>
    <w:p w14:paraId="38235C8F" w14:textId="77777777" w:rsidR="0098134C" w:rsidRPr="00F255C3" w:rsidRDefault="0098134C" w:rsidP="0098134C">
      <w:pPr>
        <w:pStyle w:val="a5"/>
        <w:widowControl/>
        <w:numPr>
          <w:ilvl w:val="0"/>
          <w:numId w:val="55"/>
        </w:numPr>
        <w:autoSpaceDE/>
        <w:autoSpaceDN/>
        <w:adjustRightInd/>
        <w:jc w:val="both"/>
      </w:pPr>
      <w:r w:rsidRPr="00F255C3">
        <w:t>число вызовов, ожидающих в очереди;</w:t>
      </w:r>
    </w:p>
    <w:p w14:paraId="3FA2BE94" w14:textId="77777777" w:rsidR="0098134C" w:rsidRPr="00F255C3" w:rsidRDefault="0098134C" w:rsidP="0098134C">
      <w:pPr>
        <w:pStyle w:val="a5"/>
        <w:widowControl/>
        <w:numPr>
          <w:ilvl w:val="0"/>
          <w:numId w:val="55"/>
        </w:numPr>
        <w:autoSpaceDE/>
        <w:autoSpaceDN/>
        <w:adjustRightInd/>
        <w:jc w:val="both"/>
      </w:pPr>
      <w:r w:rsidRPr="00F255C3">
        <w:t>расчетное время ожидания;</w:t>
      </w:r>
    </w:p>
    <w:p w14:paraId="61760B6E" w14:textId="77777777" w:rsidR="0098134C" w:rsidRPr="00F255C3" w:rsidRDefault="0098134C" w:rsidP="0098134C">
      <w:pPr>
        <w:pStyle w:val="a5"/>
        <w:widowControl/>
        <w:numPr>
          <w:ilvl w:val="0"/>
          <w:numId w:val="55"/>
        </w:numPr>
        <w:autoSpaceDE/>
        <w:autoSpaceDN/>
        <w:adjustRightInd/>
        <w:jc w:val="both"/>
      </w:pPr>
      <w:r w:rsidRPr="00F255C3">
        <w:t>средняя скорость ответа;</w:t>
      </w:r>
    </w:p>
    <w:p w14:paraId="08A168BC" w14:textId="77777777" w:rsidR="0098134C" w:rsidRPr="00F255C3" w:rsidRDefault="0098134C" w:rsidP="0098134C">
      <w:pPr>
        <w:pStyle w:val="a5"/>
        <w:widowControl/>
        <w:numPr>
          <w:ilvl w:val="0"/>
          <w:numId w:val="55"/>
        </w:numPr>
        <w:autoSpaceDE/>
        <w:autoSpaceDN/>
        <w:adjustRightInd/>
        <w:jc w:val="both"/>
      </w:pPr>
      <w:r w:rsidRPr="00F255C3">
        <w:lastRenderedPageBreak/>
        <w:t>время ожидания в очереди самого раннего вызова;</w:t>
      </w:r>
    </w:p>
    <w:p w14:paraId="333BABBF" w14:textId="77777777" w:rsidR="0098134C" w:rsidRPr="00F255C3" w:rsidRDefault="0098134C" w:rsidP="0098134C">
      <w:pPr>
        <w:pStyle w:val="a5"/>
        <w:widowControl/>
        <w:numPr>
          <w:ilvl w:val="0"/>
          <w:numId w:val="55"/>
        </w:numPr>
        <w:autoSpaceDE/>
        <w:autoSpaceDN/>
        <w:adjustRightInd/>
        <w:jc w:val="both"/>
      </w:pPr>
      <w:r w:rsidRPr="00F255C3">
        <w:t>количество вызовов в очереди;</w:t>
      </w:r>
    </w:p>
    <w:p w14:paraId="133881C0" w14:textId="77777777" w:rsidR="0098134C" w:rsidRPr="00F255C3" w:rsidRDefault="0098134C" w:rsidP="0098134C">
      <w:pPr>
        <w:pStyle w:val="a5"/>
        <w:widowControl/>
        <w:numPr>
          <w:ilvl w:val="0"/>
          <w:numId w:val="55"/>
        </w:numPr>
        <w:autoSpaceDE/>
        <w:autoSpaceDN/>
        <w:adjustRightInd/>
        <w:jc w:val="both"/>
      </w:pPr>
      <w:r w:rsidRPr="00F255C3">
        <w:t>число свободных операторов;</w:t>
      </w:r>
    </w:p>
    <w:p w14:paraId="79D66189" w14:textId="77777777" w:rsidR="0098134C" w:rsidRPr="00F255C3" w:rsidRDefault="0098134C" w:rsidP="0098134C">
      <w:pPr>
        <w:pStyle w:val="a5"/>
        <w:widowControl/>
        <w:numPr>
          <w:ilvl w:val="0"/>
          <w:numId w:val="55"/>
        </w:numPr>
        <w:autoSpaceDE/>
        <w:autoSpaceDN/>
        <w:adjustRightInd/>
        <w:jc w:val="both"/>
      </w:pPr>
      <w:r w:rsidRPr="00F255C3">
        <w:t>время суток;</w:t>
      </w:r>
    </w:p>
    <w:p w14:paraId="3068CD37" w14:textId="77777777" w:rsidR="0098134C" w:rsidRPr="00F255C3" w:rsidRDefault="0098134C" w:rsidP="0098134C">
      <w:pPr>
        <w:pStyle w:val="a5"/>
        <w:widowControl/>
        <w:numPr>
          <w:ilvl w:val="0"/>
          <w:numId w:val="55"/>
        </w:numPr>
        <w:autoSpaceDE/>
        <w:autoSpaceDN/>
        <w:adjustRightInd/>
        <w:jc w:val="both"/>
      </w:pPr>
      <w:r w:rsidRPr="00F255C3">
        <w:t>день недели.</w:t>
      </w:r>
    </w:p>
    <w:p w14:paraId="3F9587FA"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быть возможность комбинировать различные критерии: например, сначала проверить время суток, потом расчетное время ожидания и т.д. Если выясняется, что вызов не может быть поставлен в очередь (например, вызов поступил в нерабочие часы или расчетное время ожидания слишком велико), то он может быть направлен на принудительный отбой, на получение сигнала занято (например, после прослушивания соответствующего объявления) или поставлен в очередь на обратный звонок.</w:t>
      </w:r>
    </w:p>
    <w:p w14:paraId="668E6938" w14:textId="77777777" w:rsidR="0098134C" w:rsidRPr="00F255C3" w:rsidRDefault="0098134C" w:rsidP="0098134C">
      <w:pPr>
        <w:pStyle w:val="44"/>
        <w:keepNext w:val="0"/>
        <w:spacing w:line="240" w:lineRule="auto"/>
        <w:outlineLvl w:val="9"/>
        <w:rPr>
          <w:rFonts w:cs="Times New Roman"/>
        </w:rPr>
      </w:pPr>
    </w:p>
    <w:p w14:paraId="00677CAA"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52" w:name="_Toc425378100"/>
      <w:r w:rsidRPr="00F255C3">
        <w:rPr>
          <w:b/>
        </w:rPr>
        <w:t>Требование к функции отображения оператору информации о состоянии очереди</w:t>
      </w:r>
      <w:bookmarkEnd w:id="52"/>
    </w:p>
    <w:p w14:paraId="1D2627C7" w14:textId="77777777" w:rsidR="0098134C" w:rsidRPr="00F255C3" w:rsidRDefault="0098134C" w:rsidP="0098134C">
      <w:pPr>
        <w:pStyle w:val="44"/>
        <w:keepNext w:val="0"/>
        <w:spacing w:line="240" w:lineRule="auto"/>
        <w:outlineLvl w:val="9"/>
        <w:rPr>
          <w:rFonts w:cs="Times New Roman"/>
        </w:rPr>
      </w:pPr>
      <w:r w:rsidRPr="00F255C3">
        <w:rPr>
          <w:rFonts w:cs="Times New Roman"/>
        </w:rPr>
        <w:t>Данная функция должна обеспечивать возможность вывода информации о текущем состоянии очереди на рабочем месте оператора. Так, операторы могут увидеть, сколько вызовов стоит в очереди, сколько времени ожидает самый ранний вызов и т.д.</w:t>
      </w:r>
    </w:p>
    <w:p w14:paraId="5BD0C29A" w14:textId="77777777" w:rsidR="0098134C" w:rsidRPr="00F255C3" w:rsidRDefault="0098134C" w:rsidP="0098134C">
      <w:pPr>
        <w:pStyle w:val="44"/>
        <w:keepNext w:val="0"/>
        <w:spacing w:line="240" w:lineRule="auto"/>
        <w:outlineLvl w:val="9"/>
        <w:rPr>
          <w:rFonts w:cs="Times New Roman"/>
        </w:rPr>
      </w:pPr>
    </w:p>
    <w:p w14:paraId="72C676D8"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53" w:name="_Toc425378101"/>
      <w:r w:rsidRPr="00F255C3">
        <w:rPr>
          <w:b/>
        </w:rPr>
        <w:t>Требования к приоритетности обслуживания</w:t>
      </w:r>
      <w:bookmarkEnd w:id="53"/>
    </w:p>
    <w:p w14:paraId="42CA21B2" w14:textId="77777777" w:rsidR="0098134C" w:rsidRPr="00F255C3" w:rsidRDefault="0098134C" w:rsidP="0098134C">
      <w:pPr>
        <w:pStyle w:val="44"/>
        <w:keepNext w:val="0"/>
        <w:spacing w:line="240" w:lineRule="auto"/>
        <w:outlineLvl w:val="9"/>
        <w:rPr>
          <w:rFonts w:cs="Times New Roman"/>
        </w:rPr>
      </w:pPr>
      <w:r w:rsidRPr="00F255C3">
        <w:rPr>
          <w:rFonts w:cs="Times New Roman"/>
        </w:rPr>
        <w:t>Вызовы, поступающие в очередь, должны иметь разные уровни приоритета. Вызовы, имеющие более высокий приоритет, должны обслуживаться в первую очередь, в обход всех остальных.</w:t>
      </w:r>
    </w:p>
    <w:p w14:paraId="5F7B92C9" w14:textId="77777777" w:rsidR="0098134C" w:rsidRPr="00F255C3" w:rsidRDefault="0098134C" w:rsidP="0098134C">
      <w:pPr>
        <w:pStyle w:val="44"/>
        <w:keepNext w:val="0"/>
        <w:spacing w:line="240" w:lineRule="auto"/>
        <w:outlineLvl w:val="9"/>
        <w:rPr>
          <w:rFonts w:cs="Times New Roman"/>
        </w:rPr>
      </w:pPr>
      <w:r w:rsidRPr="00F255C3">
        <w:rPr>
          <w:rFonts w:cs="Times New Roman"/>
        </w:rPr>
        <w:t>Присваивая вызову тот или иной приоритет, можно изменить процедуру его обслуживания. Например, могут по-разному обслуживаться вызовы, поступающие на разные группы соединительных линий. Или возможно привилегированное обслуживание некоторых абонентов.</w:t>
      </w:r>
    </w:p>
    <w:p w14:paraId="22BB2328"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позволять, при необходимости, оперативно изменять уровни приоритетности, в зависимости от текущей ситуации в Контактном центре, например, от числа вызовов в очереди, от расчётного времени ожидания и т.д.</w:t>
      </w:r>
    </w:p>
    <w:p w14:paraId="00406BDC" w14:textId="77777777" w:rsidR="0098134C" w:rsidRPr="00F255C3" w:rsidRDefault="0098134C" w:rsidP="0098134C">
      <w:pPr>
        <w:pStyle w:val="44"/>
        <w:keepNext w:val="0"/>
        <w:spacing w:line="240" w:lineRule="auto"/>
        <w:outlineLvl w:val="9"/>
        <w:rPr>
          <w:rFonts w:cs="Times New Roman"/>
        </w:rPr>
      </w:pPr>
    </w:p>
    <w:p w14:paraId="42767E7C"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54" w:name="_Toc425378102"/>
      <w:r w:rsidRPr="00F255C3">
        <w:rPr>
          <w:b/>
        </w:rPr>
        <w:t>Требования к функции проигрывания объявлений</w:t>
      </w:r>
      <w:bookmarkEnd w:id="54"/>
    </w:p>
    <w:p w14:paraId="56DF314A" w14:textId="77777777" w:rsidR="0098134C" w:rsidRPr="00F255C3" w:rsidRDefault="0098134C" w:rsidP="0098134C">
      <w:pPr>
        <w:pStyle w:val="44"/>
        <w:keepNext w:val="0"/>
        <w:spacing w:line="240" w:lineRule="auto"/>
        <w:outlineLvl w:val="9"/>
        <w:rPr>
          <w:rFonts w:cs="Times New Roman"/>
        </w:rPr>
      </w:pPr>
      <w:r w:rsidRPr="00F255C3">
        <w:rPr>
          <w:rFonts w:cs="Times New Roman"/>
        </w:rPr>
        <w:t>В то время, пока вызов находится в очереди, система должна позволять проиграть вызывающему абоненту не только музыку, но и объявления с указанием количества минут до соединения с оператором (расчетное время ожидания). Знание этого времени позволит абоненту самому определить, стоит ли ему ждать в очереди, перезвонить позднее, или воспользоваться функционалом обратного звонка.</w:t>
      </w:r>
    </w:p>
    <w:p w14:paraId="4B72CEBB" w14:textId="77777777" w:rsidR="0098134C" w:rsidRPr="00F255C3" w:rsidRDefault="0098134C" w:rsidP="0098134C">
      <w:pPr>
        <w:pStyle w:val="44"/>
        <w:keepNext w:val="0"/>
        <w:spacing w:line="240" w:lineRule="auto"/>
        <w:outlineLvl w:val="9"/>
        <w:rPr>
          <w:rFonts w:cs="Times New Roman"/>
        </w:rPr>
      </w:pPr>
    </w:p>
    <w:p w14:paraId="0E71B686"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55" w:name="_Toc425378103"/>
      <w:r w:rsidRPr="00F255C3">
        <w:rPr>
          <w:b/>
        </w:rPr>
        <w:t>Требования к функции «Логический» оператор</w:t>
      </w:r>
      <w:bookmarkEnd w:id="55"/>
    </w:p>
    <w:p w14:paraId="3B73FD4F"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обладать функцией, позволяющей оператору входить в систему с любого рабочего места. Для этого ему необходимо ввести только свой логический идентификатор и пароль. Благодаря этой функции все параметры, заданные для логического идентификатора оператора (имя, квалификация, класс ограничений и т.п.) ассоциируются с конкретным рабочим местом только в тот момент, когда оператор использует его для входа в систему.</w:t>
      </w:r>
    </w:p>
    <w:p w14:paraId="6BC9963D" w14:textId="77777777" w:rsidR="0098134C" w:rsidRPr="00F255C3" w:rsidRDefault="0098134C" w:rsidP="0098134C">
      <w:pPr>
        <w:spacing w:before="120" w:after="120"/>
        <w:outlineLvl w:val="2"/>
        <w:rPr>
          <w:b/>
        </w:rPr>
      </w:pPr>
    </w:p>
    <w:p w14:paraId="2F959A7F"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56" w:name="_Toc425378104"/>
      <w:r w:rsidRPr="00F255C3">
        <w:rPr>
          <w:b/>
        </w:rPr>
        <w:lastRenderedPageBreak/>
        <w:t>Требования к расчету времени ожидания в очереди</w:t>
      </w:r>
      <w:bookmarkEnd w:id="56"/>
    </w:p>
    <w:p w14:paraId="1954C90A"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обладать функцией вычисления расчетного времени ожидания в очереди, для обеспечения возможности автоматического выбора наилучшего маршрута при обслуживании тех или иных вызовов, а вызывающим абонентам самим определить, оставаться ли в очереди в ожидании обслуживания, оставить сообщение или перезвонить позже.</w:t>
      </w:r>
    </w:p>
    <w:p w14:paraId="64B1425F" w14:textId="77777777" w:rsidR="0098134C" w:rsidRPr="00F255C3" w:rsidRDefault="0098134C" w:rsidP="0098134C">
      <w:pPr>
        <w:pStyle w:val="44"/>
        <w:keepNext w:val="0"/>
        <w:spacing w:line="240" w:lineRule="auto"/>
        <w:outlineLvl w:val="9"/>
        <w:rPr>
          <w:rFonts w:cs="Times New Roman"/>
        </w:rPr>
      </w:pPr>
    </w:p>
    <w:p w14:paraId="7F4C2A1F"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57" w:name="_Toc425378105"/>
      <w:r w:rsidRPr="00F255C3">
        <w:rPr>
          <w:b/>
        </w:rPr>
        <w:t xml:space="preserve">Требования к переадресации в случае </w:t>
      </w:r>
      <w:proofErr w:type="spellStart"/>
      <w:r w:rsidRPr="00F255C3">
        <w:rPr>
          <w:b/>
        </w:rPr>
        <w:t>неответа</w:t>
      </w:r>
      <w:proofErr w:type="spellEnd"/>
      <w:r w:rsidRPr="00F255C3">
        <w:rPr>
          <w:b/>
        </w:rPr>
        <w:t xml:space="preserve"> оператора</w:t>
      </w:r>
      <w:bookmarkEnd w:id="57"/>
      <w:r w:rsidRPr="00F255C3">
        <w:rPr>
          <w:b/>
        </w:rPr>
        <w:t xml:space="preserve"> </w:t>
      </w:r>
    </w:p>
    <w:p w14:paraId="27F8F1E1"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В системе должна быть предусмотрена функция переадресация при </w:t>
      </w:r>
      <w:proofErr w:type="spellStart"/>
      <w:r w:rsidRPr="00F255C3">
        <w:rPr>
          <w:rFonts w:cs="Times New Roman"/>
        </w:rPr>
        <w:t>неответе</w:t>
      </w:r>
      <w:proofErr w:type="spellEnd"/>
      <w:r w:rsidRPr="00F255C3">
        <w:rPr>
          <w:rFonts w:cs="Times New Roman"/>
        </w:rPr>
        <w:t xml:space="preserve"> оператора, позволяющая наилучшим путем обслуживать вызов, поступивший на оператора, который по какой-то причине не ответил на него (например, покинул рабочее место, не оповестив об этом систему, которая продолжает его считать свободным для приема звонков). Если оператор не ответил на вызов после заданного числа звонков (устанавливаемого системным администратором), то вызов должен быть переадресован:</w:t>
      </w:r>
    </w:p>
    <w:p w14:paraId="14641FEE" w14:textId="77777777" w:rsidR="0098134C" w:rsidRPr="00F255C3" w:rsidRDefault="0098134C" w:rsidP="0098134C">
      <w:pPr>
        <w:pStyle w:val="a5"/>
        <w:widowControl/>
        <w:numPr>
          <w:ilvl w:val="0"/>
          <w:numId w:val="55"/>
        </w:numPr>
        <w:autoSpaceDE/>
        <w:autoSpaceDN/>
        <w:adjustRightInd/>
        <w:jc w:val="both"/>
      </w:pPr>
      <w:r w:rsidRPr="00F255C3">
        <w:t>в туже очередь,  с последующим приоритетным распределением на следующего освободившегося оператора;</w:t>
      </w:r>
    </w:p>
    <w:p w14:paraId="6029A31C" w14:textId="77777777" w:rsidR="0098134C" w:rsidRPr="00F255C3" w:rsidRDefault="0098134C" w:rsidP="0098134C">
      <w:pPr>
        <w:pStyle w:val="a5"/>
        <w:widowControl/>
        <w:numPr>
          <w:ilvl w:val="0"/>
          <w:numId w:val="55"/>
        </w:numPr>
        <w:autoSpaceDE/>
        <w:autoSpaceDN/>
        <w:adjustRightInd/>
        <w:jc w:val="both"/>
      </w:pPr>
      <w:r w:rsidRPr="00F255C3">
        <w:t>с тем же или более высоким приоритетом, но в другую группу операторов, которые смогут обслужить эти звонки наилучшим образом.</w:t>
      </w:r>
    </w:p>
    <w:p w14:paraId="3863451C"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Во избежание повторного </w:t>
      </w:r>
      <w:proofErr w:type="spellStart"/>
      <w:r w:rsidRPr="00F255C3">
        <w:rPr>
          <w:rFonts w:cs="Times New Roman"/>
        </w:rPr>
        <w:t>неответа</w:t>
      </w:r>
      <w:proofErr w:type="spellEnd"/>
      <w:r w:rsidRPr="00F255C3">
        <w:rPr>
          <w:rFonts w:cs="Times New Roman"/>
        </w:rPr>
        <w:t xml:space="preserve"> на вызов, рабочее место оператора должно автоматически переводиться в нерабочий режим до тех пор, пока не вернется оператор и не перейдет в режим готовности.</w:t>
      </w:r>
    </w:p>
    <w:p w14:paraId="535F1824" w14:textId="77777777" w:rsidR="0098134C" w:rsidRPr="00F255C3" w:rsidRDefault="0098134C" w:rsidP="0098134C">
      <w:pPr>
        <w:pStyle w:val="44"/>
        <w:keepNext w:val="0"/>
        <w:spacing w:line="240" w:lineRule="auto"/>
        <w:outlineLvl w:val="9"/>
        <w:rPr>
          <w:rFonts w:cs="Times New Roman"/>
        </w:rPr>
      </w:pPr>
      <w:r w:rsidRPr="00F255C3">
        <w:rPr>
          <w:rFonts w:cs="Times New Roman"/>
        </w:rPr>
        <w:t>Также требуется предусмотреть соответствующее оповещение супервизора о каждом случае не ответа оператора на вызов. Помимо оповещения в реальном времени, система должна формировать соответствующие хронологические отчеты с указанием времени и имени оператора, не ответившего на вызов.</w:t>
      </w:r>
    </w:p>
    <w:p w14:paraId="022DF62C" w14:textId="77777777" w:rsidR="0098134C" w:rsidRPr="00F255C3" w:rsidRDefault="0098134C" w:rsidP="0098134C">
      <w:pPr>
        <w:pStyle w:val="44"/>
        <w:keepNext w:val="0"/>
        <w:spacing w:line="240" w:lineRule="auto"/>
        <w:outlineLvl w:val="9"/>
        <w:rPr>
          <w:rFonts w:cs="Times New Roman"/>
        </w:rPr>
      </w:pPr>
      <w:r w:rsidRPr="00F255C3">
        <w:rPr>
          <w:rFonts w:cs="Times New Roman"/>
        </w:rPr>
        <w:t>При попытке распределения вызова на оператора вызов не должен покидать очередь, не должна прерываться работа IVR скрипта до момента успешного соединения с оператором. Это позволяет сделать попытки распределения вызова на оператора незаметной для абонента.</w:t>
      </w:r>
    </w:p>
    <w:p w14:paraId="3849A856"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предусматривать автоматический перевод оператора в недоступное состояние при блокировке компьютера.</w:t>
      </w:r>
    </w:p>
    <w:p w14:paraId="7CCBC77A" w14:textId="77777777" w:rsidR="0098134C" w:rsidRPr="00F255C3" w:rsidRDefault="0098134C" w:rsidP="0098134C">
      <w:pPr>
        <w:pStyle w:val="44"/>
        <w:keepNext w:val="0"/>
        <w:spacing w:line="240" w:lineRule="auto"/>
        <w:outlineLvl w:val="9"/>
        <w:rPr>
          <w:rFonts w:cs="Times New Roman"/>
        </w:rPr>
      </w:pPr>
      <w:r w:rsidRPr="00F255C3">
        <w:rPr>
          <w:rFonts w:cs="Times New Roman"/>
        </w:rPr>
        <w:t>Необходимо предусмотреть расширение возможностей распределения вызовов функциями интеллектуальной маршрутизации – распределение на основе внешней информации о клиенте.</w:t>
      </w:r>
    </w:p>
    <w:p w14:paraId="30B09B2B" w14:textId="77777777" w:rsidR="0098134C" w:rsidRPr="00F255C3" w:rsidRDefault="0098134C" w:rsidP="0098134C">
      <w:pPr>
        <w:rPr>
          <w:b/>
        </w:rPr>
      </w:pPr>
      <w:r w:rsidRPr="00F255C3">
        <w:rPr>
          <w:b/>
        </w:rPr>
        <w:br w:type="page"/>
      </w:r>
    </w:p>
    <w:p w14:paraId="023D803D" w14:textId="77777777" w:rsidR="0098134C" w:rsidRPr="00F255C3" w:rsidRDefault="0098134C" w:rsidP="0098134C">
      <w:pPr>
        <w:pStyle w:val="a5"/>
        <w:widowControl/>
        <w:numPr>
          <w:ilvl w:val="1"/>
          <w:numId w:val="25"/>
        </w:numPr>
        <w:autoSpaceDE/>
        <w:autoSpaceDN/>
        <w:adjustRightInd/>
        <w:spacing w:after="120"/>
        <w:ind w:left="431" w:hanging="431"/>
        <w:contextualSpacing w:val="0"/>
        <w:jc w:val="both"/>
        <w:outlineLvl w:val="1"/>
        <w:rPr>
          <w:b/>
        </w:rPr>
      </w:pPr>
      <w:r w:rsidRPr="00F255C3">
        <w:rPr>
          <w:b/>
        </w:rPr>
        <w:lastRenderedPageBreak/>
        <w:t xml:space="preserve"> </w:t>
      </w:r>
      <w:bookmarkStart w:id="58" w:name="_Toc425378106"/>
      <w:r w:rsidRPr="00F255C3">
        <w:rPr>
          <w:b/>
        </w:rPr>
        <w:t>Требования к функциям системы интеллектуальной маршрутизации голосовых и мультимедийных обращений</w:t>
      </w:r>
      <w:bookmarkEnd w:id="58"/>
    </w:p>
    <w:p w14:paraId="0C6D5FCE"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59" w:name="_Toc425378107"/>
      <w:r w:rsidRPr="00F255C3">
        <w:rPr>
          <w:b/>
        </w:rPr>
        <w:t>Требования к функционированию системы интеллектуальной маршрутизации</w:t>
      </w:r>
      <w:bookmarkEnd w:id="59"/>
      <w:r w:rsidRPr="00F255C3">
        <w:rPr>
          <w:b/>
        </w:rPr>
        <w:t xml:space="preserve"> </w:t>
      </w:r>
    </w:p>
    <w:p w14:paraId="5B012BCB" w14:textId="77777777" w:rsidR="0098134C" w:rsidRPr="00F255C3" w:rsidRDefault="0098134C" w:rsidP="0098134C">
      <w:pPr>
        <w:pStyle w:val="44"/>
        <w:keepNext w:val="0"/>
        <w:spacing w:line="240" w:lineRule="auto"/>
        <w:outlineLvl w:val="9"/>
        <w:rPr>
          <w:rFonts w:cs="Times New Roman"/>
        </w:rPr>
      </w:pPr>
      <w:r w:rsidRPr="00F255C3">
        <w:rPr>
          <w:rFonts w:cs="Times New Roman"/>
        </w:rPr>
        <w:t>Решение по системе интеллектуальной маршрутизации должно поддерживать различные виды каналов доступа к КЦ:</w:t>
      </w:r>
    </w:p>
    <w:p w14:paraId="56F9DFEE" w14:textId="77777777" w:rsidR="0098134C" w:rsidRPr="00F255C3" w:rsidRDefault="0098134C" w:rsidP="0098134C">
      <w:pPr>
        <w:pStyle w:val="a5"/>
        <w:widowControl/>
        <w:numPr>
          <w:ilvl w:val="0"/>
          <w:numId w:val="55"/>
        </w:numPr>
        <w:autoSpaceDE/>
        <w:autoSpaceDN/>
        <w:adjustRightInd/>
        <w:jc w:val="both"/>
      </w:pPr>
      <w:r w:rsidRPr="00F255C3">
        <w:t>голосовой (голос поверх IP);</w:t>
      </w:r>
    </w:p>
    <w:p w14:paraId="4B108C2C" w14:textId="77777777" w:rsidR="0098134C" w:rsidRPr="00F255C3" w:rsidRDefault="0098134C" w:rsidP="0098134C">
      <w:pPr>
        <w:pStyle w:val="a5"/>
        <w:widowControl/>
        <w:numPr>
          <w:ilvl w:val="0"/>
          <w:numId w:val="55"/>
        </w:numPr>
        <w:autoSpaceDE/>
        <w:autoSpaceDN/>
        <w:adjustRightInd/>
        <w:jc w:val="both"/>
      </w:pPr>
      <w:r w:rsidRPr="00F255C3">
        <w:t>IVR;</w:t>
      </w:r>
    </w:p>
    <w:p w14:paraId="54DE3E3D" w14:textId="77777777" w:rsidR="0098134C" w:rsidRPr="00F255C3" w:rsidRDefault="0098134C" w:rsidP="0098134C">
      <w:pPr>
        <w:pStyle w:val="a5"/>
        <w:widowControl/>
        <w:numPr>
          <w:ilvl w:val="0"/>
          <w:numId w:val="55"/>
        </w:numPr>
        <w:autoSpaceDE/>
        <w:autoSpaceDN/>
        <w:adjustRightInd/>
        <w:jc w:val="both"/>
      </w:pPr>
      <w:proofErr w:type="spellStart"/>
      <w:r w:rsidRPr="00F255C3">
        <w:t>Webchat</w:t>
      </w:r>
      <w:proofErr w:type="spellEnd"/>
      <w:r w:rsidRPr="00F255C3">
        <w:t>;</w:t>
      </w:r>
    </w:p>
    <w:p w14:paraId="6D068439" w14:textId="77777777" w:rsidR="0098134C" w:rsidRPr="00F255C3" w:rsidRDefault="0098134C" w:rsidP="0098134C">
      <w:pPr>
        <w:pStyle w:val="a5"/>
        <w:widowControl/>
        <w:numPr>
          <w:ilvl w:val="0"/>
          <w:numId w:val="55"/>
        </w:numPr>
        <w:autoSpaceDE/>
        <w:autoSpaceDN/>
        <w:adjustRightInd/>
        <w:jc w:val="both"/>
      </w:pPr>
      <w:r w:rsidRPr="00F255C3">
        <w:t>e-</w:t>
      </w:r>
      <w:proofErr w:type="spellStart"/>
      <w:r w:rsidRPr="00F255C3">
        <w:t>mail</w:t>
      </w:r>
      <w:proofErr w:type="spellEnd"/>
      <w:r w:rsidRPr="00F255C3">
        <w:t>.</w:t>
      </w:r>
    </w:p>
    <w:p w14:paraId="2E0B6549"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Решение по системе интеллектуальной маршрутизации должно поддерживать </w:t>
      </w:r>
      <w:proofErr w:type="gramStart"/>
      <w:r w:rsidRPr="00F255C3">
        <w:rPr>
          <w:rFonts w:cs="Times New Roman"/>
        </w:rPr>
        <w:t>единую</w:t>
      </w:r>
      <w:proofErr w:type="gramEnd"/>
      <w:r w:rsidRPr="00F255C3">
        <w:rPr>
          <w:rFonts w:cs="Times New Roman"/>
        </w:rPr>
        <w:t xml:space="preserve"> универсальную очередью из всех видов обращений.</w:t>
      </w:r>
    </w:p>
    <w:p w14:paraId="06396EA0" w14:textId="77777777" w:rsidR="0098134C" w:rsidRPr="00F255C3" w:rsidRDefault="0098134C" w:rsidP="0098134C">
      <w:pPr>
        <w:pStyle w:val="44"/>
        <w:keepNext w:val="0"/>
        <w:spacing w:line="240" w:lineRule="auto"/>
        <w:outlineLvl w:val="9"/>
        <w:rPr>
          <w:rFonts w:cs="Times New Roman"/>
        </w:rPr>
      </w:pPr>
      <w:r w:rsidRPr="00F255C3">
        <w:rPr>
          <w:rFonts w:cs="Times New Roman"/>
        </w:rPr>
        <w:t>Управляющий персонал должен иметь возможность эффективного управления всеми каналами взаимодействия с Клиентами, например, создавать единые стратегии обслуживания сразу для всех видов каналов доступа в КЦ.</w:t>
      </w:r>
    </w:p>
    <w:p w14:paraId="6455A014" w14:textId="77777777" w:rsidR="0098134C" w:rsidRPr="00F255C3" w:rsidRDefault="0098134C" w:rsidP="0098134C">
      <w:pPr>
        <w:pStyle w:val="44"/>
        <w:keepNext w:val="0"/>
        <w:spacing w:line="240" w:lineRule="auto"/>
        <w:outlineLvl w:val="9"/>
        <w:rPr>
          <w:rFonts w:cs="Times New Roman"/>
        </w:rPr>
      </w:pPr>
      <w:r w:rsidRPr="00F255C3">
        <w:rPr>
          <w:rFonts w:cs="Times New Roman"/>
        </w:rPr>
        <w:t>Маршрутизация каждого вызова должна производиться на основе индивидуальных данных о Клиенте. Как только вызов поступил в КЦ, медиа коннекторы системы должны определять категорию Клиента.</w:t>
      </w:r>
    </w:p>
    <w:p w14:paraId="43EB02B2" w14:textId="77777777" w:rsidR="0098134C" w:rsidRPr="00F255C3" w:rsidRDefault="0098134C" w:rsidP="0098134C">
      <w:pPr>
        <w:pStyle w:val="44"/>
        <w:keepNext w:val="0"/>
        <w:spacing w:line="240" w:lineRule="auto"/>
        <w:outlineLvl w:val="9"/>
        <w:rPr>
          <w:rFonts w:cs="Times New Roman"/>
        </w:rPr>
      </w:pPr>
      <w:r w:rsidRPr="00F255C3">
        <w:rPr>
          <w:rFonts w:cs="Times New Roman"/>
        </w:rPr>
        <w:t>Для идентификации Клиента, должны использоваться такие методы, как АОН для телефонных вызовов, введенные цифры для IVR.</w:t>
      </w:r>
    </w:p>
    <w:p w14:paraId="29D341EE" w14:textId="77777777" w:rsidR="0098134C" w:rsidRPr="00F255C3" w:rsidRDefault="0098134C" w:rsidP="0098134C">
      <w:pPr>
        <w:pStyle w:val="44"/>
        <w:keepNext w:val="0"/>
        <w:spacing w:line="240" w:lineRule="auto"/>
        <w:outlineLvl w:val="9"/>
        <w:rPr>
          <w:rFonts w:cs="Times New Roman"/>
        </w:rPr>
      </w:pPr>
      <w:r w:rsidRPr="00F255C3">
        <w:rPr>
          <w:rFonts w:cs="Times New Roman"/>
        </w:rPr>
        <w:t>На основе полученных данных система интеллектуальной маршрутизации должна направлять вызов на определенную группу операторов, принимая при этом во внимание квалификацию операторов, возможные намерения Клиента и т.п. Поскольку система оперирует со всеми каналами доступа в КЦ, то маршрутизация должна осуществляется с учетом полной истории обращений Клиента.</w:t>
      </w:r>
    </w:p>
    <w:p w14:paraId="28950414" w14:textId="77777777" w:rsidR="0098134C" w:rsidRPr="00F255C3" w:rsidRDefault="0098134C" w:rsidP="0098134C">
      <w:pPr>
        <w:pStyle w:val="44"/>
        <w:keepNext w:val="0"/>
        <w:spacing w:line="240" w:lineRule="auto"/>
        <w:outlineLvl w:val="9"/>
        <w:rPr>
          <w:rFonts w:cs="Times New Roman"/>
        </w:rPr>
      </w:pPr>
      <w:r w:rsidRPr="00F255C3">
        <w:rPr>
          <w:rFonts w:cs="Times New Roman"/>
        </w:rPr>
        <w:t>Во время каждого обращения клиента в КЦ, система должна собирать и фиксировать всю информацию обо всех аспектах взаимодействия клиента с ресурсами КЦ. При этом для каждого обращения должен создаваться и сохраняться, с возможностью пополнения, специальный набор данных, доступ к которому, независимо от канала взаимодействия, имели бы все системы КЦ и операторы.</w:t>
      </w:r>
    </w:p>
    <w:p w14:paraId="77CA4B14"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обеспечивать гибкую маршрутизацию, и создавать сложные, многоступенчатые, гибкие сценарии обслуживания вызовов. В зависимости от различных критериев, задаваемых администратором системы, вызовы могут маршрутизироваться к разным операторским группам и к разным операторам, абоненты могут слышать разную музыку или объявления и т.д. Требуется предусмотреть следующие основные критерии маршрутизации вызовов:</w:t>
      </w:r>
    </w:p>
    <w:p w14:paraId="26AF39F9" w14:textId="77777777" w:rsidR="0098134C" w:rsidRPr="00F255C3" w:rsidRDefault="0098134C" w:rsidP="0098134C">
      <w:pPr>
        <w:pStyle w:val="a5"/>
        <w:widowControl/>
        <w:numPr>
          <w:ilvl w:val="0"/>
          <w:numId w:val="55"/>
        </w:numPr>
        <w:autoSpaceDE/>
        <w:autoSpaceDN/>
        <w:adjustRightInd/>
        <w:jc w:val="both"/>
      </w:pPr>
      <w:r w:rsidRPr="00F255C3">
        <w:t>время суток и день недели;</w:t>
      </w:r>
    </w:p>
    <w:p w14:paraId="2B4FDB1A" w14:textId="77777777" w:rsidR="0098134C" w:rsidRPr="00F255C3" w:rsidRDefault="0098134C" w:rsidP="0098134C">
      <w:pPr>
        <w:pStyle w:val="a5"/>
        <w:widowControl/>
        <w:numPr>
          <w:ilvl w:val="0"/>
          <w:numId w:val="55"/>
        </w:numPr>
        <w:autoSpaceDE/>
        <w:autoSpaceDN/>
        <w:adjustRightInd/>
        <w:jc w:val="both"/>
      </w:pPr>
      <w:r w:rsidRPr="00F255C3">
        <w:t>число операторов, входящих в данную группу;</w:t>
      </w:r>
    </w:p>
    <w:p w14:paraId="31953F86" w14:textId="77777777" w:rsidR="0098134C" w:rsidRPr="00F255C3" w:rsidRDefault="0098134C" w:rsidP="0098134C">
      <w:pPr>
        <w:pStyle w:val="a5"/>
        <w:widowControl/>
        <w:numPr>
          <w:ilvl w:val="0"/>
          <w:numId w:val="55"/>
        </w:numPr>
        <w:autoSpaceDE/>
        <w:autoSpaceDN/>
        <w:adjustRightInd/>
        <w:jc w:val="both"/>
      </w:pPr>
      <w:r w:rsidRPr="00F255C3">
        <w:t>число свободных операторов в данной группе;</w:t>
      </w:r>
    </w:p>
    <w:p w14:paraId="45B2D1AB" w14:textId="77777777" w:rsidR="0098134C" w:rsidRPr="00F255C3" w:rsidRDefault="0098134C" w:rsidP="0098134C">
      <w:pPr>
        <w:pStyle w:val="a5"/>
        <w:widowControl/>
        <w:numPr>
          <w:ilvl w:val="0"/>
          <w:numId w:val="55"/>
        </w:numPr>
        <w:autoSpaceDE/>
        <w:autoSpaceDN/>
        <w:adjustRightInd/>
        <w:jc w:val="both"/>
      </w:pPr>
      <w:r w:rsidRPr="00F255C3">
        <w:t xml:space="preserve">число вызовов, стоящих в очереди в данную операторскую группу; </w:t>
      </w:r>
    </w:p>
    <w:p w14:paraId="78226CBA" w14:textId="77777777" w:rsidR="0098134C" w:rsidRPr="00F255C3" w:rsidRDefault="0098134C" w:rsidP="0098134C">
      <w:pPr>
        <w:pStyle w:val="a5"/>
        <w:widowControl/>
        <w:numPr>
          <w:ilvl w:val="0"/>
          <w:numId w:val="55"/>
        </w:numPr>
        <w:autoSpaceDE/>
        <w:autoSpaceDN/>
        <w:adjustRightInd/>
        <w:jc w:val="both"/>
      </w:pPr>
      <w:r w:rsidRPr="00F255C3">
        <w:t>расчетное время ожидания в данную операторскую группу;</w:t>
      </w:r>
    </w:p>
    <w:p w14:paraId="5BB21314" w14:textId="77777777" w:rsidR="0098134C" w:rsidRPr="00F255C3" w:rsidRDefault="0098134C" w:rsidP="0098134C">
      <w:pPr>
        <w:pStyle w:val="a5"/>
        <w:widowControl/>
        <w:numPr>
          <w:ilvl w:val="0"/>
          <w:numId w:val="55"/>
        </w:numPr>
        <w:autoSpaceDE/>
        <w:autoSpaceDN/>
        <w:adjustRightInd/>
        <w:jc w:val="both"/>
      </w:pPr>
      <w:r w:rsidRPr="00F255C3">
        <w:t>расчетное время ожидания в одну из предполагаемых групп операторов;</w:t>
      </w:r>
    </w:p>
    <w:p w14:paraId="5992DBAD" w14:textId="77777777" w:rsidR="0098134C" w:rsidRPr="00F255C3" w:rsidRDefault="0098134C" w:rsidP="0098134C">
      <w:pPr>
        <w:pStyle w:val="a5"/>
        <w:widowControl/>
        <w:numPr>
          <w:ilvl w:val="0"/>
          <w:numId w:val="55"/>
        </w:numPr>
        <w:autoSpaceDE/>
        <w:autoSpaceDN/>
        <w:adjustRightInd/>
        <w:jc w:val="both"/>
      </w:pPr>
      <w:r w:rsidRPr="00F255C3">
        <w:t>средняя скорость ответа для данной группы операторов или справочного номера очереди;</w:t>
      </w:r>
    </w:p>
    <w:p w14:paraId="72026DE3" w14:textId="77777777" w:rsidR="0098134C" w:rsidRPr="00F255C3" w:rsidRDefault="0098134C" w:rsidP="0098134C">
      <w:pPr>
        <w:pStyle w:val="a5"/>
        <w:widowControl/>
        <w:numPr>
          <w:ilvl w:val="0"/>
          <w:numId w:val="55"/>
        </w:numPr>
        <w:autoSpaceDE/>
        <w:autoSpaceDN/>
        <w:adjustRightInd/>
        <w:jc w:val="both"/>
      </w:pPr>
      <w:r w:rsidRPr="00F255C3">
        <w:t>время, которое провел самый ранний вызов в очереди к резервной группе операторов;</w:t>
      </w:r>
    </w:p>
    <w:p w14:paraId="623E88D6" w14:textId="77777777" w:rsidR="0098134C" w:rsidRPr="00F255C3" w:rsidRDefault="0098134C" w:rsidP="0098134C">
      <w:pPr>
        <w:pStyle w:val="a5"/>
        <w:widowControl/>
        <w:numPr>
          <w:ilvl w:val="0"/>
          <w:numId w:val="55"/>
        </w:numPr>
        <w:autoSpaceDE/>
        <w:autoSpaceDN/>
        <w:adjustRightInd/>
        <w:jc w:val="both"/>
      </w:pPr>
      <w:r w:rsidRPr="00F255C3">
        <w:t>цифры, введенные вызывающим абонентом;</w:t>
      </w:r>
    </w:p>
    <w:p w14:paraId="14145ED3" w14:textId="77777777" w:rsidR="0098134C" w:rsidRPr="00F255C3" w:rsidRDefault="0098134C" w:rsidP="0098134C">
      <w:pPr>
        <w:pStyle w:val="a5"/>
        <w:widowControl/>
        <w:numPr>
          <w:ilvl w:val="0"/>
          <w:numId w:val="55"/>
        </w:numPr>
        <w:autoSpaceDE/>
        <w:autoSpaceDN/>
        <w:adjustRightInd/>
        <w:jc w:val="both"/>
      </w:pPr>
      <w:r w:rsidRPr="00F255C3">
        <w:lastRenderedPageBreak/>
        <w:t xml:space="preserve">номер вызывающего абонента, полученный с помощью функции автоматического определения номера (ANI) и др. </w:t>
      </w:r>
    </w:p>
    <w:p w14:paraId="6C867966"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позволять работу как по одному, так и по комбинации данных критериев, позволяя разрабатывать гибкие алгоритмы обслуживания вызовов. Так, например, вызовы, поступившие от привилегированных Клиентов, система позволяла бы обслуживать вне очереди.</w:t>
      </w:r>
    </w:p>
    <w:p w14:paraId="7DEC3975" w14:textId="77777777" w:rsidR="0098134C" w:rsidRPr="00F255C3" w:rsidRDefault="0098134C" w:rsidP="0098134C">
      <w:pPr>
        <w:pStyle w:val="44"/>
        <w:keepNext w:val="0"/>
        <w:spacing w:line="240" w:lineRule="auto"/>
        <w:outlineLvl w:val="9"/>
        <w:rPr>
          <w:rFonts w:cs="Times New Roman"/>
        </w:rPr>
      </w:pPr>
      <w:r w:rsidRPr="00F255C3">
        <w:rPr>
          <w:rFonts w:cs="Times New Roman"/>
        </w:rPr>
        <w:t>При выборе маршрута система должна определять оптимальную операторскую группу, которая в данный момент наилучшим образом подходит для обслуживания данного конкретного вызова, а также пользоваться различным сочетанием значений данных критериев с использованием различных схем маршрутизации на основании данных, полученных с использованием условных операторов: «меньше», «больше», «равно», «не равно» и других.</w:t>
      </w:r>
    </w:p>
    <w:p w14:paraId="6A6543FF"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быть предусмотрена возможность изменений правил маршрутизации без перезапуска системы.</w:t>
      </w:r>
    </w:p>
    <w:p w14:paraId="49EE8FA3"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60" w:name="_Toc425378108"/>
      <w:r w:rsidRPr="00F255C3">
        <w:rPr>
          <w:b/>
        </w:rPr>
        <w:t>Требования к маршрутизации на основе квалификации операторов</w:t>
      </w:r>
      <w:bookmarkEnd w:id="60"/>
    </w:p>
    <w:p w14:paraId="60093FAC" w14:textId="77777777" w:rsidR="0098134C" w:rsidRPr="00F255C3" w:rsidRDefault="0098134C" w:rsidP="0098134C">
      <w:pPr>
        <w:pStyle w:val="44"/>
        <w:keepNext w:val="0"/>
        <w:spacing w:line="240" w:lineRule="auto"/>
        <w:outlineLvl w:val="9"/>
        <w:rPr>
          <w:rFonts w:cs="Times New Roman"/>
        </w:rPr>
      </w:pPr>
      <w:r w:rsidRPr="00F255C3">
        <w:rPr>
          <w:rFonts w:cs="Times New Roman"/>
        </w:rPr>
        <w:t>Исполнителем должен быть предусмотрен функционал, обеспечивающий выбор оператора на основании его квалификации, и позволяющий управляющему персоналу Контактного центра устанавливать соответствие между требованиями Клиентов и опытом/квалификацией своих операторов. Группы должны формироваться по принципу наличия у операторов определенных профессиональных навыков. Каждому профессиональному навыку назначается свое название. Владение оператором тем или иным профессиональным навыком оценивается по неограниченной шкале в зависимости от опыта, обучения или собственных предпочтений. Уровень 1 считается наименьшим.</w:t>
      </w:r>
    </w:p>
    <w:p w14:paraId="5DDC930F"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предусматривать обладание оператором несколькими профессиональными навыками и, следовательно, входить в несколько операторских групп.</w:t>
      </w:r>
    </w:p>
    <w:p w14:paraId="72027DAA"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61" w:name="_Toc407309796"/>
      <w:bookmarkStart w:id="62" w:name="_Toc425378109"/>
      <w:r w:rsidRPr="00F255C3">
        <w:rPr>
          <w:b/>
        </w:rPr>
        <w:t>Функциональные требования к обработке входящих сообщений e-</w:t>
      </w:r>
      <w:proofErr w:type="spellStart"/>
      <w:r w:rsidRPr="00F255C3">
        <w:rPr>
          <w:b/>
        </w:rPr>
        <w:t>mail</w:t>
      </w:r>
      <w:bookmarkEnd w:id="61"/>
      <w:bookmarkEnd w:id="62"/>
      <w:proofErr w:type="spellEnd"/>
    </w:p>
    <w:p w14:paraId="649BCD14"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позволять обслуживать входящие e-</w:t>
      </w:r>
      <w:proofErr w:type="spellStart"/>
      <w:r w:rsidRPr="00F255C3">
        <w:rPr>
          <w:rFonts w:cs="Times New Roman"/>
        </w:rPr>
        <w:t>mail</w:t>
      </w:r>
      <w:proofErr w:type="spellEnd"/>
      <w:r w:rsidRPr="00F255C3">
        <w:rPr>
          <w:rFonts w:cs="Times New Roman"/>
        </w:rPr>
        <w:t xml:space="preserve"> сообщения по нескольким проектам сразу. При этом за каждым проектом должна закрепляться своя форма обработки поступившего e-</w:t>
      </w:r>
      <w:proofErr w:type="spellStart"/>
      <w:r w:rsidRPr="00F255C3">
        <w:rPr>
          <w:rFonts w:cs="Times New Roman"/>
        </w:rPr>
        <w:t>mail</w:t>
      </w:r>
      <w:proofErr w:type="spellEnd"/>
      <w:r w:rsidRPr="00F255C3">
        <w:rPr>
          <w:rFonts w:cs="Times New Roman"/>
        </w:rPr>
        <w:t xml:space="preserve"> сообщения.</w:t>
      </w:r>
    </w:p>
    <w:p w14:paraId="48176EE0"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не должна накладывать ограничений на максимальное количество входящих e-</w:t>
      </w:r>
      <w:proofErr w:type="spellStart"/>
      <w:r w:rsidRPr="00F255C3">
        <w:rPr>
          <w:rFonts w:cs="Times New Roman"/>
        </w:rPr>
        <w:t>mail</w:t>
      </w:r>
      <w:proofErr w:type="spellEnd"/>
      <w:r w:rsidRPr="00F255C3">
        <w:rPr>
          <w:rFonts w:cs="Times New Roman"/>
        </w:rPr>
        <w:t xml:space="preserve"> проектов.</w:t>
      </w:r>
    </w:p>
    <w:p w14:paraId="460575D2" w14:textId="77777777" w:rsidR="0098134C" w:rsidRPr="00F255C3" w:rsidRDefault="0098134C" w:rsidP="0098134C">
      <w:pPr>
        <w:pStyle w:val="44"/>
        <w:keepNext w:val="0"/>
        <w:spacing w:line="240" w:lineRule="auto"/>
        <w:outlineLvl w:val="9"/>
        <w:rPr>
          <w:rFonts w:cs="Times New Roman"/>
        </w:rPr>
      </w:pPr>
      <w:r w:rsidRPr="00F255C3">
        <w:rPr>
          <w:rFonts w:cs="Times New Roman"/>
        </w:rPr>
        <w:t>В настройках проекта по рассылке e-</w:t>
      </w:r>
      <w:proofErr w:type="spellStart"/>
      <w:r w:rsidRPr="00F255C3">
        <w:rPr>
          <w:rFonts w:cs="Times New Roman"/>
        </w:rPr>
        <w:t>mail</w:t>
      </w:r>
      <w:proofErr w:type="spellEnd"/>
      <w:r w:rsidRPr="00F255C3">
        <w:rPr>
          <w:rFonts w:cs="Times New Roman"/>
        </w:rPr>
        <w:t xml:space="preserve"> должны задаваться:</w:t>
      </w:r>
    </w:p>
    <w:p w14:paraId="5A85C916" w14:textId="77777777" w:rsidR="0098134C" w:rsidRPr="00F255C3" w:rsidRDefault="0098134C" w:rsidP="0098134C">
      <w:pPr>
        <w:pStyle w:val="a5"/>
        <w:widowControl/>
        <w:numPr>
          <w:ilvl w:val="0"/>
          <w:numId w:val="55"/>
        </w:numPr>
        <w:autoSpaceDE/>
        <w:autoSpaceDN/>
        <w:adjustRightInd/>
        <w:jc w:val="both"/>
      </w:pPr>
      <w:r w:rsidRPr="00F255C3">
        <w:t>Приоритет очереди</w:t>
      </w:r>
    </w:p>
    <w:p w14:paraId="59803BFD" w14:textId="77777777" w:rsidR="0098134C" w:rsidRPr="00F255C3" w:rsidRDefault="0098134C" w:rsidP="0098134C">
      <w:pPr>
        <w:pStyle w:val="a5"/>
        <w:widowControl/>
        <w:numPr>
          <w:ilvl w:val="0"/>
          <w:numId w:val="55"/>
        </w:numPr>
        <w:autoSpaceDE/>
        <w:autoSpaceDN/>
        <w:adjustRightInd/>
        <w:jc w:val="both"/>
      </w:pPr>
      <w:r w:rsidRPr="00F255C3">
        <w:t>Политика распределения сообщений между операторами</w:t>
      </w:r>
    </w:p>
    <w:p w14:paraId="278A4170" w14:textId="77777777" w:rsidR="0098134C" w:rsidRPr="00F255C3" w:rsidRDefault="0098134C" w:rsidP="0098134C">
      <w:pPr>
        <w:pStyle w:val="a5"/>
        <w:widowControl/>
        <w:numPr>
          <w:ilvl w:val="0"/>
          <w:numId w:val="55"/>
        </w:numPr>
        <w:autoSpaceDE/>
        <w:autoSpaceDN/>
        <w:adjustRightInd/>
        <w:jc w:val="both"/>
      </w:pPr>
      <w:r w:rsidRPr="00F255C3">
        <w:t>Целевое время ответа на сообщение</w:t>
      </w:r>
    </w:p>
    <w:p w14:paraId="7DFD2812" w14:textId="77777777" w:rsidR="0098134C" w:rsidRPr="00F255C3" w:rsidRDefault="0098134C" w:rsidP="0098134C">
      <w:pPr>
        <w:pStyle w:val="a5"/>
        <w:widowControl/>
        <w:numPr>
          <w:ilvl w:val="0"/>
          <w:numId w:val="55"/>
        </w:numPr>
        <w:autoSpaceDE/>
        <w:autoSpaceDN/>
        <w:adjustRightInd/>
        <w:jc w:val="both"/>
      </w:pPr>
      <w:r w:rsidRPr="00F255C3">
        <w:t>Расписание кампании – дата/время, указывает, в какой период входящие сообщения будут распределяться на операторов.</w:t>
      </w:r>
    </w:p>
    <w:p w14:paraId="73F73831"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Должно </w:t>
      </w:r>
      <w:proofErr w:type="gramStart"/>
      <w:r w:rsidRPr="00F255C3">
        <w:rPr>
          <w:rFonts w:cs="Times New Roman"/>
        </w:rPr>
        <w:t>быть</w:t>
      </w:r>
      <w:proofErr w:type="gramEnd"/>
      <w:r w:rsidRPr="00F255C3">
        <w:rPr>
          <w:rFonts w:cs="Times New Roman"/>
        </w:rPr>
        <w:t xml:space="preserve"> доступно формирование неограниченного количество шаблонов </w:t>
      </w:r>
      <w:proofErr w:type="spellStart"/>
      <w:r w:rsidRPr="00F255C3">
        <w:rPr>
          <w:rFonts w:cs="Times New Roman"/>
        </w:rPr>
        <w:t>email</w:t>
      </w:r>
      <w:proofErr w:type="spellEnd"/>
      <w:r w:rsidRPr="00F255C3">
        <w:rPr>
          <w:rFonts w:cs="Times New Roman"/>
        </w:rPr>
        <w:t xml:space="preserve"> для ответа.</w:t>
      </w:r>
    </w:p>
    <w:p w14:paraId="6E33A12A"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Должна присутствовать предобработка </w:t>
      </w:r>
      <w:proofErr w:type="spellStart"/>
      <w:r w:rsidRPr="00F255C3">
        <w:rPr>
          <w:rFonts w:cs="Times New Roman"/>
        </w:rPr>
        <w:t>email</w:t>
      </w:r>
      <w:proofErr w:type="spellEnd"/>
      <w:r w:rsidRPr="00F255C3">
        <w:rPr>
          <w:rFonts w:cs="Times New Roman"/>
        </w:rPr>
        <w:t>-сообщений по содержанию темы письма, содержанию тела письма, почтового адреса назначения, почтового адреса отправления и т.д. В зависимости от этих параметров должны быть доступны следующие опции:</w:t>
      </w:r>
    </w:p>
    <w:p w14:paraId="4DBAC1B7" w14:textId="77777777" w:rsidR="0098134C" w:rsidRPr="00F255C3" w:rsidRDefault="0098134C" w:rsidP="0098134C">
      <w:pPr>
        <w:pStyle w:val="a5"/>
        <w:widowControl/>
        <w:numPr>
          <w:ilvl w:val="0"/>
          <w:numId w:val="55"/>
        </w:numPr>
        <w:autoSpaceDE/>
        <w:autoSpaceDN/>
        <w:adjustRightInd/>
        <w:jc w:val="both"/>
      </w:pPr>
      <w:r w:rsidRPr="00F255C3">
        <w:t>Установка приоритета и очереди;</w:t>
      </w:r>
    </w:p>
    <w:p w14:paraId="10A67442" w14:textId="77777777" w:rsidR="0098134C" w:rsidRPr="00F255C3" w:rsidRDefault="0098134C" w:rsidP="0098134C">
      <w:pPr>
        <w:pStyle w:val="a5"/>
        <w:widowControl/>
        <w:numPr>
          <w:ilvl w:val="0"/>
          <w:numId w:val="55"/>
        </w:numPr>
        <w:autoSpaceDE/>
        <w:autoSpaceDN/>
        <w:adjustRightInd/>
        <w:jc w:val="both"/>
      </w:pPr>
      <w:r w:rsidRPr="00F255C3">
        <w:t>Формирование автоматического ответа.</w:t>
      </w:r>
    </w:p>
    <w:p w14:paraId="5CC6B53B" w14:textId="77777777" w:rsidR="0098134C" w:rsidRPr="00F255C3" w:rsidRDefault="0098134C" w:rsidP="0098134C">
      <w:pPr>
        <w:pStyle w:val="a5"/>
        <w:spacing w:before="120" w:after="120"/>
        <w:ind w:left="748"/>
        <w:contextualSpacing w:val="0"/>
        <w:rPr>
          <w:b/>
        </w:rPr>
      </w:pPr>
    </w:p>
    <w:p w14:paraId="4E238D8C"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63" w:name="_Toc425378110"/>
      <w:r w:rsidRPr="00F255C3">
        <w:rPr>
          <w:b/>
        </w:rPr>
        <w:lastRenderedPageBreak/>
        <w:t xml:space="preserve">Функциональные требования к </w:t>
      </w:r>
      <w:proofErr w:type="spellStart"/>
      <w:r w:rsidRPr="00F255C3">
        <w:rPr>
          <w:b/>
        </w:rPr>
        <w:t>webchat</w:t>
      </w:r>
      <w:bookmarkEnd w:id="63"/>
      <w:proofErr w:type="spellEnd"/>
    </w:p>
    <w:p w14:paraId="44FA0A07"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по обработке </w:t>
      </w:r>
      <w:proofErr w:type="spellStart"/>
      <w:r w:rsidRPr="00F255C3">
        <w:rPr>
          <w:rFonts w:cs="Times New Roman"/>
        </w:rPr>
        <w:t>webchat</w:t>
      </w:r>
      <w:proofErr w:type="spellEnd"/>
      <w:r w:rsidRPr="00F255C3">
        <w:rPr>
          <w:rFonts w:cs="Times New Roman"/>
        </w:rPr>
        <w:t xml:space="preserve"> должна обеспечивать следующие возможности:</w:t>
      </w:r>
    </w:p>
    <w:p w14:paraId="475F8409" w14:textId="77777777" w:rsidR="0098134C" w:rsidRPr="00F255C3" w:rsidRDefault="0098134C" w:rsidP="0098134C">
      <w:pPr>
        <w:pStyle w:val="a5"/>
        <w:widowControl/>
        <w:numPr>
          <w:ilvl w:val="0"/>
          <w:numId w:val="55"/>
        </w:numPr>
        <w:autoSpaceDE/>
        <w:autoSpaceDN/>
        <w:adjustRightInd/>
        <w:jc w:val="both"/>
      </w:pPr>
      <w:r w:rsidRPr="00F255C3">
        <w:t>Осуществлять обслуживание одновременно нескольких проектов;</w:t>
      </w:r>
    </w:p>
    <w:p w14:paraId="365930C6" w14:textId="77777777" w:rsidR="0098134C" w:rsidRPr="00F255C3" w:rsidRDefault="0098134C" w:rsidP="0098134C">
      <w:pPr>
        <w:pStyle w:val="a5"/>
        <w:widowControl/>
        <w:numPr>
          <w:ilvl w:val="0"/>
          <w:numId w:val="55"/>
        </w:numPr>
        <w:autoSpaceDE/>
        <w:autoSpaceDN/>
        <w:adjustRightInd/>
        <w:jc w:val="both"/>
      </w:pPr>
      <w:r w:rsidRPr="00F255C3">
        <w:t>Осуществлять обработку входящих сообщений по расписанию проекта;</w:t>
      </w:r>
    </w:p>
    <w:p w14:paraId="16B0FE2A" w14:textId="77777777" w:rsidR="0098134C" w:rsidRPr="00F255C3" w:rsidRDefault="0098134C" w:rsidP="0098134C">
      <w:pPr>
        <w:pStyle w:val="a5"/>
        <w:widowControl/>
        <w:numPr>
          <w:ilvl w:val="0"/>
          <w:numId w:val="55"/>
        </w:numPr>
        <w:autoSpaceDE/>
        <w:autoSpaceDN/>
        <w:adjustRightInd/>
        <w:jc w:val="both"/>
      </w:pPr>
      <w:r w:rsidRPr="00F255C3">
        <w:t>Осуществлять распределение поступивших сообщений на операторов посредством их навыков и заданной политики распределения обращений в проекте (включая время нахождения сообщения в очереди и приоритет);</w:t>
      </w:r>
    </w:p>
    <w:p w14:paraId="1F1349C2" w14:textId="77777777" w:rsidR="0098134C" w:rsidRPr="00F255C3" w:rsidRDefault="0098134C" w:rsidP="0098134C">
      <w:pPr>
        <w:pStyle w:val="a5"/>
        <w:widowControl/>
        <w:numPr>
          <w:ilvl w:val="0"/>
          <w:numId w:val="55"/>
        </w:numPr>
        <w:autoSpaceDE/>
        <w:autoSpaceDN/>
        <w:adjustRightInd/>
        <w:jc w:val="both"/>
      </w:pPr>
      <w:r w:rsidRPr="00F255C3">
        <w:t>Фиксировать и отображать поступившую информацию на форме обработки обращения, с отображением хронологии переписки.</w:t>
      </w:r>
    </w:p>
    <w:p w14:paraId="4201494E" w14:textId="77777777" w:rsidR="0098134C" w:rsidRPr="00F255C3" w:rsidRDefault="0098134C" w:rsidP="0098134C">
      <w:pPr>
        <w:pStyle w:val="a5"/>
        <w:widowControl/>
        <w:numPr>
          <w:ilvl w:val="0"/>
          <w:numId w:val="55"/>
        </w:numPr>
        <w:autoSpaceDE/>
        <w:autoSpaceDN/>
        <w:adjustRightInd/>
        <w:jc w:val="both"/>
      </w:pPr>
      <w:r w:rsidRPr="00F255C3">
        <w:t>Работать по протоколу XMPP 3.4;</w:t>
      </w:r>
    </w:p>
    <w:p w14:paraId="46660728" w14:textId="77777777" w:rsidR="0098134C" w:rsidRPr="00F255C3" w:rsidRDefault="0098134C" w:rsidP="0098134C">
      <w:pPr>
        <w:pStyle w:val="a5"/>
        <w:widowControl/>
        <w:numPr>
          <w:ilvl w:val="0"/>
          <w:numId w:val="55"/>
        </w:numPr>
        <w:autoSpaceDE/>
        <w:autoSpaceDN/>
        <w:adjustRightInd/>
        <w:jc w:val="both"/>
      </w:pPr>
      <w:r w:rsidRPr="00F255C3">
        <w:t>Обрабатывать оператором одновременно нескольких сессий чата;</w:t>
      </w:r>
    </w:p>
    <w:p w14:paraId="532D70DB" w14:textId="77777777" w:rsidR="0098134C" w:rsidRPr="00F255C3" w:rsidRDefault="0098134C" w:rsidP="0098134C">
      <w:pPr>
        <w:pStyle w:val="a5"/>
        <w:widowControl/>
        <w:numPr>
          <w:ilvl w:val="0"/>
          <w:numId w:val="55"/>
        </w:numPr>
        <w:autoSpaceDE/>
        <w:autoSpaceDN/>
        <w:adjustRightInd/>
        <w:jc w:val="both"/>
      </w:pPr>
      <w:r w:rsidRPr="00F255C3">
        <w:t>Использовать шаблоны ответов;</w:t>
      </w:r>
    </w:p>
    <w:p w14:paraId="114F6DE8" w14:textId="77777777" w:rsidR="0098134C" w:rsidRPr="00F255C3" w:rsidRDefault="0098134C" w:rsidP="0098134C">
      <w:pPr>
        <w:pStyle w:val="a5"/>
        <w:widowControl/>
        <w:numPr>
          <w:ilvl w:val="0"/>
          <w:numId w:val="55"/>
        </w:numPr>
        <w:autoSpaceDE/>
        <w:autoSpaceDN/>
        <w:adjustRightInd/>
        <w:jc w:val="both"/>
      </w:pPr>
      <w:r w:rsidRPr="00F255C3">
        <w:t xml:space="preserve">Иметь в наличии готовую интеграцию с сервисом </w:t>
      </w:r>
      <w:proofErr w:type="spellStart"/>
      <w:r w:rsidRPr="00F255C3">
        <w:t>Webim</w:t>
      </w:r>
      <w:proofErr w:type="spellEnd"/>
      <w:r w:rsidRPr="00F255C3">
        <w:t>;</w:t>
      </w:r>
    </w:p>
    <w:p w14:paraId="2F3829C9" w14:textId="77777777" w:rsidR="0098134C" w:rsidRPr="00F255C3" w:rsidRDefault="0098134C" w:rsidP="0098134C">
      <w:pPr>
        <w:pStyle w:val="a5"/>
        <w:widowControl/>
        <w:numPr>
          <w:ilvl w:val="0"/>
          <w:numId w:val="55"/>
        </w:numPr>
        <w:autoSpaceDE/>
        <w:autoSpaceDN/>
        <w:adjustRightInd/>
        <w:jc w:val="both"/>
      </w:pPr>
      <w:r w:rsidRPr="00F255C3">
        <w:t>Отчётность.</w:t>
      </w:r>
    </w:p>
    <w:p w14:paraId="18A7C8F5" w14:textId="77777777" w:rsidR="0098134C" w:rsidRPr="00F255C3" w:rsidRDefault="0098134C" w:rsidP="0098134C">
      <w:pPr>
        <w:contextualSpacing/>
        <w:jc w:val="both"/>
        <w:rPr>
          <w:color w:val="000000"/>
        </w:rPr>
      </w:pPr>
    </w:p>
    <w:p w14:paraId="77D516AC" w14:textId="77777777" w:rsidR="0098134C" w:rsidRPr="00F255C3" w:rsidRDefault="0098134C" w:rsidP="0098134C">
      <w:pPr>
        <w:pStyle w:val="a5"/>
        <w:widowControl/>
        <w:numPr>
          <w:ilvl w:val="1"/>
          <w:numId w:val="25"/>
        </w:numPr>
        <w:autoSpaceDE/>
        <w:autoSpaceDN/>
        <w:adjustRightInd/>
        <w:spacing w:after="120"/>
        <w:ind w:left="431" w:hanging="431"/>
        <w:contextualSpacing w:val="0"/>
        <w:jc w:val="both"/>
        <w:outlineLvl w:val="1"/>
        <w:rPr>
          <w:b/>
        </w:rPr>
      </w:pPr>
      <w:r w:rsidRPr="00F255C3">
        <w:rPr>
          <w:b/>
        </w:rPr>
        <w:t xml:space="preserve"> </w:t>
      </w:r>
      <w:bookmarkStart w:id="64" w:name="_Toc425378111"/>
      <w:r w:rsidRPr="00F255C3">
        <w:rPr>
          <w:b/>
        </w:rPr>
        <w:t>Функциональные требования к программному обеспечению пользователей</w:t>
      </w:r>
      <w:bookmarkEnd w:id="64"/>
    </w:p>
    <w:p w14:paraId="44D3C31D"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65" w:name="_Toc425378112"/>
      <w:r w:rsidRPr="00F255C3">
        <w:rPr>
          <w:b/>
        </w:rPr>
        <w:t>Функциональные требования к программному обеспечению рабочего места оператора</w:t>
      </w:r>
      <w:bookmarkEnd w:id="65"/>
      <w:r w:rsidRPr="00F255C3">
        <w:rPr>
          <w:b/>
        </w:rPr>
        <w:t xml:space="preserve"> </w:t>
      </w:r>
    </w:p>
    <w:p w14:paraId="0AF10854" w14:textId="77777777" w:rsidR="0098134C" w:rsidRPr="00F255C3" w:rsidRDefault="0098134C" w:rsidP="0098134C">
      <w:pPr>
        <w:pStyle w:val="a5"/>
        <w:widowControl/>
        <w:numPr>
          <w:ilvl w:val="3"/>
          <w:numId w:val="25"/>
        </w:numPr>
        <w:autoSpaceDE/>
        <w:autoSpaceDN/>
        <w:adjustRightInd/>
        <w:spacing w:before="120" w:after="120"/>
        <w:contextualSpacing w:val="0"/>
        <w:outlineLvl w:val="2"/>
        <w:rPr>
          <w:b/>
        </w:rPr>
      </w:pPr>
      <w:bookmarkStart w:id="66" w:name="_Toc425378113"/>
      <w:r w:rsidRPr="00F255C3">
        <w:rPr>
          <w:b/>
        </w:rPr>
        <w:t>Требования к функциям программного телефона оператора</w:t>
      </w:r>
      <w:bookmarkEnd w:id="66"/>
    </w:p>
    <w:p w14:paraId="5BD93B5B"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Должны быть предусмотрены следующие режимы работы операторов: </w:t>
      </w:r>
    </w:p>
    <w:p w14:paraId="37C6FEC8" w14:textId="77777777" w:rsidR="0098134C" w:rsidRPr="00F255C3" w:rsidRDefault="0098134C" w:rsidP="0098134C">
      <w:pPr>
        <w:pStyle w:val="a5"/>
        <w:widowControl/>
        <w:numPr>
          <w:ilvl w:val="0"/>
          <w:numId w:val="55"/>
        </w:numPr>
        <w:autoSpaceDE/>
        <w:autoSpaceDN/>
        <w:adjustRightInd/>
        <w:jc w:val="both"/>
      </w:pPr>
      <w:r w:rsidRPr="00F255C3">
        <w:t>«Готов» — оператор готов к приему вызова;</w:t>
      </w:r>
    </w:p>
    <w:p w14:paraId="682907A2" w14:textId="77777777" w:rsidR="0098134C" w:rsidRPr="00F255C3" w:rsidRDefault="0098134C" w:rsidP="0098134C">
      <w:pPr>
        <w:pStyle w:val="a5"/>
        <w:widowControl/>
        <w:numPr>
          <w:ilvl w:val="0"/>
          <w:numId w:val="55"/>
        </w:numPr>
        <w:autoSpaceDE/>
        <w:autoSpaceDN/>
        <w:adjustRightInd/>
        <w:jc w:val="both"/>
      </w:pPr>
      <w:r w:rsidRPr="00F255C3">
        <w:t>«Разговор» — оператор обслуживает вызов;</w:t>
      </w:r>
    </w:p>
    <w:p w14:paraId="0916CEE9" w14:textId="77777777" w:rsidR="0098134C" w:rsidRPr="00F255C3" w:rsidRDefault="0098134C" w:rsidP="0098134C">
      <w:pPr>
        <w:pStyle w:val="a5"/>
        <w:widowControl/>
        <w:numPr>
          <w:ilvl w:val="0"/>
          <w:numId w:val="55"/>
        </w:numPr>
        <w:autoSpaceDE/>
        <w:autoSpaceDN/>
        <w:adjustRightInd/>
        <w:jc w:val="both"/>
      </w:pPr>
      <w:r w:rsidRPr="00F255C3">
        <w:t>«</w:t>
      </w:r>
      <w:proofErr w:type="spellStart"/>
      <w:r w:rsidRPr="00F255C3">
        <w:t>Поствызывная</w:t>
      </w:r>
      <w:proofErr w:type="spellEnd"/>
      <w:r w:rsidRPr="00F255C3">
        <w:t xml:space="preserve"> работа» — оператор находится на рабочем месте, но не может принимать вызовы, поскольку выполняет другой вид работы, связанной с обслуживанием клиентов;</w:t>
      </w:r>
    </w:p>
    <w:p w14:paraId="4B0C7A30" w14:textId="77777777" w:rsidR="0098134C" w:rsidRPr="00F255C3" w:rsidRDefault="0098134C" w:rsidP="0098134C">
      <w:pPr>
        <w:pStyle w:val="a5"/>
        <w:widowControl/>
        <w:numPr>
          <w:ilvl w:val="0"/>
          <w:numId w:val="55"/>
        </w:numPr>
        <w:autoSpaceDE/>
        <w:autoSpaceDN/>
        <w:adjustRightInd/>
        <w:jc w:val="both"/>
      </w:pPr>
      <w:r w:rsidRPr="00F255C3">
        <w:t>«Отсутствует» — оператор не может принимать вызовы, поскольку ушел на перерыв.</w:t>
      </w:r>
    </w:p>
    <w:p w14:paraId="38B87075"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Помимо перечисленного набора основных состояний должна быть предусмотрена возможность добавления неограниченного набора дополнительных </w:t>
      </w:r>
      <w:proofErr w:type="spellStart"/>
      <w:r w:rsidRPr="00F255C3">
        <w:rPr>
          <w:rFonts w:cs="Times New Roman"/>
        </w:rPr>
        <w:t>подсостояний</w:t>
      </w:r>
      <w:proofErr w:type="spellEnd"/>
      <w:r w:rsidRPr="00F255C3">
        <w:rPr>
          <w:rFonts w:cs="Times New Roman"/>
        </w:rPr>
        <w:t xml:space="preserve"> к состоянию “Отсутствует”.</w:t>
      </w:r>
    </w:p>
    <w:p w14:paraId="16BF1D5C" w14:textId="77777777" w:rsidR="0098134C" w:rsidRPr="00F255C3" w:rsidRDefault="0098134C" w:rsidP="0098134C">
      <w:pPr>
        <w:pStyle w:val="44"/>
        <w:keepNext w:val="0"/>
        <w:spacing w:line="240" w:lineRule="auto"/>
        <w:outlineLvl w:val="9"/>
        <w:rPr>
          <w:rFonts w:cs="Times New Roman"/>
        </w:rPr>
      </w:pPr>
      <w:r w:rsidRPr="00F255C3">
        <w:rPr>
          <w:rFonts w:cs="Times New Roman"/>
        </w:rPr>
        <w:t>Интерфейс программного телефона рабочего места оператора должен включать в себя как минимум следующие управляющие элементы:</w:t>
      </w:r>
    </w:p>
    <w:p w14:paraId="3CD618A1" w14:textId="77777777" w:rsidR="0098134C" w:rsidRPr="00F255C3" w:rsidRDefault="0098134C" w:rsidP="0098134C">
      <w:pPr>
        <w:pStyle w:val="a5"/>
        <w:widowControl/>
        <w:numPr>
          <w:ilvl w:val="0"/>
          <w:numId w:val="55"/>
        </w:numPr>
        <w:autoSpaceDE/>
        <w:autoSpaceDN/>
        <w:adjustRightInd/>
        <w:jc w:val="both"/>
      </w:pPr>
      <w:r w:rsidRPr="00F255C3">
        <w:t>Окно управления вызовами;</w:t>
      </w:r>
    </w:p>
    <w:p w14:paraId="7C7BB9E4" w14:textId="77777777" w:rsidR="0098134C" w:rsidRPr="00F255C3" w:rsidRDefault="0098134C" w:rsidP="0098134C">
      <w:pPr>
        <w:pStyle w:val="a5"/>
        <w:widowControl/>
        <w:numPr>
          <w:ilvl w:val="0"/>
          <w:numId w:val="55"/>
        </w:numPr>
        <w:autoSpaceDE/>
        <w:autoSpaceDN/>
        <w:adjustRightInd/>
        <w:jc w:val="both"/>
      </w:pPr>
      <w:r w:rsidRPr="00F255C3">
        <w:t>Окно со скриптом разговора оператора;</w:t>
      </w:r>
    </w:p>
    <w:p w14:paraId="31976520" w14:textId="77777777" w:rsidR="0098134C" w:rsidRPr="00F255C3" w:rsidRDefault="0098134C" w:rsidP="0098134C">
      <w:pPr>
        <w:pStyle w:val="a5"/>
        <w:widowControl/>
        <w:numPr>
          <w:ilvl w:val="0"/>
          <w:numId w:val="55"/>
        </w:numPr>
        <w:autoSpaceDE/>
        <w:autoSpaceDN/>
        <w:adjustRightInd/>
        <w:jc w:val="both"/>
      </w:pPr>
      <w:r w:rsidRPr="00F255C3">
        <w:t>Панель доступа к голосовой почте;</w:t>
      </w:r>
    </w:p>
    <w:p w14:paraId="180F5BDD" w14:textId="77777777" w:rsidR="0098134C" w:rsidRPr="00F255C3" w:rsidRDefault="0098134C" w:rsidP="0098134C">
      <w:pPr>
        <w:pStyle w:val="a5"/>
        <w:widowControl/>
        <w:numPr>
          <w:ilvl w:val="0"/>
          <w:numId w:val="55"/>
        </w:numPr>
        <w:autoSpaceDE/>
        <w:autoSpaceDN/>
        <w:adjustRightInd/>
        <w:jc w:val="both"/>
      </w:pPr>
      <w:r w:rsidRPr="00F255C3">
        <w:t>Журнал звонков;</w:t>
      </w:r>
    </w:p>
    <w:p w14:paraId="2043DB98" w14:textId="77777777" w:rsidR="0098134C" w:rsidRPr="00F255C3" w:rsidRDefault="0098134C" w:rsidP="0098134C">
      <w:pPr>
        <w:pStyle w:val="a5"/>
        <w:widowControl/>
        <w:numPr>
          <w:ilvl w:val="0"/>
          <w:numId w:val="55"/>
        </w:numPr>
        <w:autoSpaceDE/>
        <w:autoSpaceDN/>
        <w:adjustRightInd/>
        <w:jc w:val="both"/>
      </w:pPr>
      <w:r w:rsidRPr="00F255C3">
        <w:t>Окно внутреннего чата;</w:t>
      </w:r>
    </w:p>
    <w:p w14:paraId="664C136F" w14:textId="77777777" w:rsidR="0098134C" w:rsidRPr="00F255C3" w:rsidRDefault="0098134C" w:rsidP="0098134C">
      <w:pPr>
        <w:pStyle w:val="a5"/>
        <w:widowControl/>
        <w:numPr>
          <w:ilvl w:val="0"/>
          <w:numId w:val="55"/>
        </w:numPr>
        <w:autoSpaceDE/>
        <w:autoSpaceDN/>
        <w:adjustRightInd/>
        <w:jc w:val="both"/>
      </w:pPr>
      <w:r w:rsidRPr="00F255C3">
        <w:t>Кнопка запроса помощи у супервизора;</w:t>
      </w:r>
    </w:p>
    <w:p w14:paraId="0F927287" w14:textId="77777777" w:rsidR="0098134C" w:rsidRPr="00F255C3" w:rsidRDefault="0098134C" w:rsidP="0098134C">
      <w:pPr>
        <w:pStyle w:val="a5"/>
        <w:widowControl/>
        <w:numPr>
          <w:ilvl w:val="0"/>
          <w:numId w:val="55"/>
        </w:numPr>
        <w:autoSpaceDE/>
        <w:autoSpaceDN/>
        <w:adjustRightInd/>
        <w:jc w:val="both"/>
      </w:pPr>
      <w:r w:rsidRPr="00F255C3">
        <w:t>Панель личных показателей оператора;</w:t>
      </w:r>
    </w:p>
    <w:p w14:paraId="0040596C" w14:textId="77777777" w:rsidR="0098134C" w:rsidRPr="00F255C3" w:rsidRDefault="0098134C" w:rsidP="0098134C">
      <w:pPr>
        <w:pStyle w:val="a5"/>
        <w:widowControl/>
        <w:numPr>
          <w:ilvl w:val="0"/>
          <w:numId w:val="55"/>
        </w:numPr>
        <w:autoSpaceDE/>
        <w:autoSpaceDN/>
        <w:adjustRightInd/>
        <w:jc w:val="both"/>
      </w:pPr>
      <w:r w:rsidRPr="00F255C3">
        <w:t>Панель контактов.</w:t>
      </w:r>
    </w:p>
    <w:p w14:paraId="3FB33670" w14:textId="77777777" w:rsidR="0098134C" w:rsidRPr="00F255C3" w:rsidRDefault="0098134C" w:rsidP="0098134C">
      <w:pPr>
        <w:pStyle w:val="a5"/>
        <w:widowControl/>
        <w:numPr>
          <w:ilvl w:val="0"/>
          <w:numId w:val="55"/>
        </w:numPr>
        <w:autoSpaceDE/>
        <w:autoSpaceDN/>
        <w:adjustRightInd/>
        <w:jc w:val="both"/>
      </w:pPr>
      <w:r w:rsidRPr="00F255C3">
        <w:t xml:space="preserve">Фиксированные кнопки «Конференция», «Перевод вызова», «Отбой», «Удержание», «Отключение микрофона»; </w:t>
      </w:r>
    </w:p>
    <w:p w14:paraId="593C34FD" w14:textId="77777777" w:rsidR="0098134C" w:rsidRPr="00F255C3" w:rsidRDefault="0098134C" w:rsidP="0098134C">
      <w:pPr>
        <w:pStyle w:val="a5"/>
        <w:widowControl/>
        <w:numPr>
          <w:ilvl w:val="0"/>
          <w:numId w:val="55"/>
        </w:numPr>
        <w:autoSpaceDE/>
        <w:autoSpaceDN/>
        <w:adjustRightInd/>
        <w:jc w:val="both"/>
      </w:pPr>
      <w:r w:rsidRPr="00F255C3">
        <w:t>Регулятор громкости речевого сигнала.</w:t>
      </w:r>
    </w:p>
    <w:p w14:paraId="75C9AF04" w14:textId="77777777" w:rsidR="0098134C" w:rsidRPr="00F255C3" w:rsidRDefault="0098134C" w:rsidP="0098134C">
      <w:pPr>
        <w:pStyle w:val="44"/>
        <w:keepNext w:val="0"/>
        <w:spacing w:line="240" w:lineRule="auto"/>
        <w:outlineLvl w:val="9"/>
        <w:rPr>
          <w:rFonts w:cs="Times New Roman"/>
        </w:rPr>
      </w:pPr>
      <w:r w:rsidRPr="00F255C3">
        <w:rPr>
          <w:rFonts w:cs="Times New Roman"/>
        </w:rPr>
        <w:t>Программный телефон оператора должен предоставлять оператору следующие возможности:</w:t>
      </w:r>
    </w:p>
    <w:p w14:paraId="554C15E0" w14:textId="77777777" w:rsidR="0098134C" w:rsidRPr="00F255C3" w:rsidRDefault="0098134C" w:rsidP="0098134C">
      <w:pPr>
        <w:pStyle w:val="a5"/>
        <w:widowControl/>
        <w:numPr>
          <w:ilvl w:val="0"/>
          <w:numId w:val="55"/>
        </w:numPr>
        <w:autoSpaceDE/>
        <w:autoSpaceDN/>
        <w:adjustRightInd/>
        <w:jc w:val="both"/>
      </w:pPr>
      <w:r w:rsidRPr="00F255C3">
        <w:t>Отображение информации о поступившем вызове, включая:</w:t>
      </w:r>
    </w:p>
    <w:p w14:paraId="62F02217" w14:textId="77777777" w:rsidR="0098134C" w:rsidRPr="00F255C3" w:rsidRDefault="0098134C" w:rsidP="0098134C">
      <w:pPr>
        <w:pStyle w:val="a5"/>
        <w:widowControl/>
        <w:numPr>
          <w:ilvl w:val="1"/>
          <w:numId w:val="55"/>
        </w:numPr>
        <w:autoSpaceDE/>
        <w:autoSpaceDN/>
        <w:adjustRightInd/>
        <w:jc w:val="both"/>
      </w:pPr>
      <w:r w:rsidRPr="00F255C3">
        <w:t>номер и название очереди, на который пришел вызов;</w:t>
      </w:r>
    </w:p>
    <w:p w14:paraId="3158C5E4" w14:textId="77777777" w:rsidR="0098134C" w:rsidRPr="00F255C3" w:rsidRDefault="0098134C" w:rsidP="0098134C">
      <w:pPr>
        <w:pStyle w:val="a5"/>
        <w:widowControl/>
        <w:numPr>
          <w:ilvl w:val="1"/>
          <w:numId w:val="55"/>
        </w:numPr>
        <w:autoSpaceDE/>
        <w:autoSpaceDN/>
        <w:adjustRightInd/>
        <w:jc w:val="both"/>
      </w:pPr>
      <w:r w:rsidRPr="00F255C3">
        <w:t>информация, введенная или озвученная абонентом на IVR;</w:t>
      </w:r>
    </w:p>
    <w:p w14:paraId="35AC8722" w14:textId="77777777" w:rsidR="0098134C" w:rsidRPr="00F255C3" w:rsidRDefault="0098134C" w:rsidP="0098134C">
      <w:pPr>
        <w:pStyle w:val="a5"/>
        <w:widowControl/>
        <w:numPr>
          <w:ilvl w:val="1"/>
          <w:numId w:val="55"/>
        </w:numPr>
        <w:autoSpaceDE/>
        <w:autoSpaceDN/>
        <w:adjustRightInd/>
        <w:jc w:val="both"/>
      </w:pPr>
      <w:r w:rsidRPr="00F255C3">
        <w:lastRenderedPageBreak/>
        <w:t>информация об абоненте, если он идентифицирован (по АОН, на IVR);</w:t>
      </w:r>
    </w:p>
    <w:p w14:paraId="36C8EBE2" w14:textId="77777777" w:rsidR="0098134C" w:rsidRPr="00F255C3" w:rsidRDefault="0098134C" w:rsidP="0098134C">
      <w:pPr>
        <w:pStyle w:val="a5"/>
        <w:widowControl/>
        <w:numPr>
          <w:ilvl w:val="1"/>
          <w:numId w:val="55"/>
        </w:numPr>
        <w:autoSpaceDE/>
        <w:autoSpaceDN/>
        <w:adjustRightInd/>
        <w:jc w:val="both"/>
      </w:pPr>
      <w:r w:rsidRPr="00F255C3">
        <w:t>возможность поиска информации об абоненте по озвученным им данным.</w:t>
      </w:r>
    </w:p>
    <w:p w14:paraId="550E1059" w14:textId="77777777" w:rsidR="0098134C" w:rsidRPr="00F255C3" w:rsidRDefault="0098134C" w:rsidP="0098134C">
      <w:pPr>
        <w:pStyle w:val="a5"/>
        <w:widowControl/>
        <w:numPr>
          <w:ilvl w:val="0"/>
          <w:numId w:val="55"/>
        </w:numPr>
        <w:autoSpaceDE/>
        <w:autoSpaceDN/>
        <w:adjustRightInd/>
        <w:jc w:val="both"/>
      </w:pPr>
      <w:r w:rsidRPr="00F255C3">
        <w:t>Отображение скрипта разговора оператора (скрипт разговора должен определяться очередью, из которой распределен вызов):</w:t>
      </w:r>
    </w:p>
    <w:p w14:paraId="1795F89B" w14:textId="77777777" w:rsidR="0098134C" w:rsidRPr="00F255C3" w:rsidRDefault="0098134C" w:rsidP="0098134C">
      <w:pPr>
        <w:pStyle w:val="a5"/>
        <w:widowControl/>
        <w:numPr>
          <w:ilvl w:val="1"/>
          <w:numId w:val="55"/>
        </w:numPr>
        <w:autoSpaceDE/>
        <w:autoSpaceDN/>
        <w:adjustRightInd/>
        <w:jc w:val="both"/>
      </w:pPr>
      <w:r w:rsidRPr="00F255C3">
        <w:t>подсказки и статьи Базы знаний, связанные с текущим этапом разговора,</w:t>
      </w:r>
    </w:p>
    <w:p w14:paraId="6F6F16B7" w14:textId="77777777" w:rsidR="0098134C" w:rsidRPr="00F255C3" w:rsidRDefault="0098134C" w:rsidP="0098134C">
      <w:pPr>
        <w:pStyle w:val="a5"/>
        <w:widowControl/>
        <w:numPr>
          <w:ilvl w:val="1"/>
          <w:numId w:val="55"/>
        </w:numPr>
        <w:autoSpaceDE/>
        <w:autoSpaceDN/>
        <w:adjustRightInd/>
        <w:jc w:val="both"/>
      </w:pPr>
      <w:r w:rsidRPr="00F255C3">
        <w:t xml:space="preserve">возможность отправки SMS и/или </w:t>
      </w:r>
      <w:proofErr w:type="spellStart"/>
      <w:r w:rsidRPr="00F255C3">
        <w:t>email</w:t>
      </w:r>
      <w:proofErr w:type="spellEnd"/>
      <w:r w:rsidRPr="00F255C3">
        <w:t xml:space="preserve"> сообщения по определенному шаблону прямо в ходе обслуживания обращения,</w:t>
      </w:r>
    </w:p>
    <w:p w14:paraId="13C76477" w14:textId="77777777" w:rsidR="0098134C" w:rsidRPr="00F255C3" w:rsidRDefault="0098134C" w:rsidP="0098134C">
      <w:pPr>
        <w:pStyle w:val="a5"/>
        <w:widowControl/>
        <w:numPr>
          <w:ilvl w:val="1"/>
          <w:numId w:val="55"/>
        </w:numPr>
        <w:autoSpaceDE/>
        <w:autoSpaceDN/>
        <w:adjustRightInd/>
        <w:jc w:val="both"/>
      </w:pPr>
      <w:r w:rsidRPr="00F255C3">
        <w:t>возможность категоризации вызова для последующей аналитики,</w:t>
      </w:r>
    </w:p>
    <w:p w14:paraId="6365F7FA" w14:textId="77777777" w:rsidR="0098134C" w:rsidRPr="00F255C3" w:rsidRDefault="0098134C" w:rsidP="0098134C">
      <w:pPr>
        <w:pStyle w:val="a5"/>
        <w:widowControl/>
        <w:numPr>
          <w:ilvl w:val="1"/>
          <w:numId w:val="55"/>
        </w:numPr>
        <w:autoSpaceDE/>
        <w:autoSpaceDN/>
        <w:adjustRightInd/>
        <w:jc w:val="both"/>
      </w:pPr>
      <w:r w:rsidRPr="00F255C3">
        <w:t>возможность фиксации неограниченного настроенного набора параметров для статистики и передачи в сторонние системы.</w:t>
      </w:r>
    </w:p>
    <w:p w14:paraId="59E72E5A" w14:textId="77777777" w:rsidR="0098134C" w:rsidRPr="00F255C3" w:rsidRDefault="0098134C" w:rsidP="0098134C">
      <w:pPr>
        <w:pStyle w:val="a5"/>
        <w:widowControl/>
        <w:numPr>
          <w:ilvl w:val="0"/>
          <w:numId w:val="55"/>
        </w:numPr>
        <w:autoSpaceDE/>
        <w:autoSpaceDN/>
        <w:adjustRightInd/>
        <w:jc w:val="both"/>
      </w:pPr>
      <w:r w:rsidRPr="00F255C3">
        <w:t>Вывод статистической информации о текущем состоянии КЦ в интерфейс программного телефона каждого оператора (например, сколько вызовов стоит в очереди, сколько времени ждет самый ранний вызов и т.д.)</w:t>
      </w:r>
    </w:p>
    <w:p w14:paraId="14EA0831" w14:textId="77777777" w:rsidR="0098134C" w:rsidRPr="00F255C3" w:rsidRDefault="0098134C" w:rsidP="0098134C">
      <w:pPr>
        <w:pStyle w:val="44"/>
        <w:keepNext w:val="0"/>
        <w:spacing w:line="240" w:lineRule="auto"/>
        <w:outlineLvl w:val="9"/>
        <w:rPr>
          <w:rFonts w:cs="Times New Roman"/>
        </w:rPr>
      </w:pPr>
      <w:r w:rsidRPr="00F255C3">
        <w:rPr>
          <w:rFonts w:cs="Times New Roman"/>
        </w:rPr>
        <w:t>Операторы должны иметь возможность осуществлять исходящие вызовы, которые отслеживаются системой отчетности.</w:t>
      </w:r>
    </w:p>
    <w:p w14:paraId="7148FCF1"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В случае возникновения необходимости операторы должны иметь возможность запрашивать помощь у супервизора. Для этого им должно быть </w:t>
      </w:r>
      <w:proofErr w:type="gramStart"/>
      <w:r w:rsidRPr="00F255C3">
        <w:rPr>
          <w:rFonts w:cs="Times New Roman"/>
        </w:rPr>
        <w:t>достаточно</w:t>
      </w:r>
      <w:proofErr w:type="gramEnd"/>
      <w:r w:rsidRPr="00F255C3">
        <w:rPr>
          <w:rFonts w:cs="Times New Roman"/>
        </w:rPr>
        <w:t xml:space="preserve"> нажать лишь соответствующую кнопку.</w:t>
      </w:r>
    </w:p>
    <w:p w14:paraId="181C8BC9" w14:textId="77777777" w:rsidR="0098134C" w:rsidRPr="00F255C3" w:rsidRDefault="0098134C" w:rsidP="0098134C">
      <w:pPr>
        <w:pStyle w:val="44"/>
        <w:keepNext w:val="0"/>
        <w:spacing w:line="240" w:lineRule="auto"/>
        <w:outlineLvl w:val="9"/>
        <w:rPr>
          <w:rFonts w:cs="Times New Roman"/>
        </w:rPr>
      </w:pPr>
    </w:p>
    <w:p w14:paraId="1A2B5698" w14:textId="77777777" w:rsidR="0098134C" w:rsidRPr="00F255C3" w:rsidRDefault="0098134C" w:rsidP="0098134C">
      <w:pPr>
        <w:pStyle w:val="a5"/>
        <w:widowControl/>
        <w:numPr>
          <w:ilvl w:val="3"/>
          <w:numId w:val="25"/>
        </w:numPr>
        <w:autoSpaceDE/>
        <w:autoSpaceDN/>
        <w:adjustRightInd/>
        <w:spacing w:before="120" w:after="120"/>
        <w:contextualSpacing w:val="0"/>
        <w:outlineLvl w:val="2"/>
        <w:rPr>
          <w:b/>
        </w:rPr>
      </w:pPr>
      <w:bookmarkStart w:id="67" w:name="_Toc425378114"/>
      <w:r w:rsidRPr="00F255C3">
        <w:rPr>
          <w:b/>
        </w:rPr>
        <w:t>Требования к рабочему месту оператора</w:t>
      </w:r>
      <w:bookmarkEnd w:id="67"/>
    </w:p>
    <w:p w14:paraId="0BA5BE05"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Рабочее место оператора должно поддерживать</w:t>
      </w:r>
      <w:r w:rsidRPr="00F255C3">
        <w:rPr>
          <w:rFonts w:cs="Times New Roman"/>
        </w:rPr>
        <w:t xml:space="preserve"> внутренний телефонный справочник, отображение состояний других пользователей Системы.</w:t>
      </w:r>
    </w:p>
    <w:p w14:paraId="70776D27"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Рабочее место оператора должно поддерживать</w:t>
      </w:r>
      <w:r w:rsidRPr="00F255C3">
        <w:rPr>
          <w:rFonts w:cs="Times New Roman"/>
        </w:rPr>
        <w:t xml:space="preserve"> возможность постановки вызова на удержание.</w:t>
      </w:r>
    </w:p>
    <w:p w14:paraId="30A358DF"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Рабочее место оператора должно поддерживать</w:t>
      </w:r>
      <w:r w:rsidRPr="00F255C3">
        <w:rPr>
          <w:rFonts w:cs="Times New Roman"/>
        </w:rPr>
        <w:t xml:space="preserve"> возможность использования различных звуковых файлов на удержание в зависимости от очереди.</w:t>
      </w:r>
    </w:p>
    <w:p w14:paraId="0595257A"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Рабочее место оператора должно поддерживать</w:t>
      </w:r>
      <w:r w:rsidRPr="00F255C3">
        <w:rPr>
          <w:rFonts w:cs="Times New Roman"/>
        </w:rPr>
        <w:t xml:space="preserve"> возможность перенаправления вызова на абонента телефонного справочника, произвольный номер или номер сервиса IVR. Поддержка следующих видов перенаправления:</w:t>
      </w:r>
    </w:p>
    <w:p w14:paraId="45CB7137" w14:textId="77777777" w:rsidR="0098134C" w:rsidRPr="00F255C3" w:rsidRDefault="0098134C" w:rsidP="0098134C">
      <w:pPr>
        <w:pStyle w:val="a5"/>
        <w:widowControl/>
        <w:numPr>
          <w:ilvl w:val="0"/>
          <w:numId w:val="55"/>
        </w:numPr>
        <w:autoSpaceDE/>
        <w:autoSpaceDN/>
        <w:adjustRightInd/>
        <w:jc w:val="both"/>
      </w:pPr>
      <w:r w:rsidRPr="00F255C3">
        <w:t>обычное перенаправление. Соединение абонента с оператором разрывается, в дальнейшем обслуживании вызова оператор участия не принимает. Перенаправленный вызов поступает на номер перенаправления как обычный входящий вызов;</w:t>
      </w:r>
    </w:p>
    <w:p w14:paraId="28C33827" w14:textId="77777777" w:rsidR="0098134C" w:rsidRPr="00F255C3" w:rsidRDefault="0098134C" w:rsidP="0098134C">
      <w:pPr>
        <w:pStyle w:val="a5"/>
        <w:widowControl/>
        <w:numPr>
          <w:ilvl w:val="0"/>
          <w:numId w:val="55"/>
        </w:numPr>
        <w:autoSpaceDE/>
        <w:autoSpaceDN/>
        <w:adjustRightInd/>
        <w:jc w:val="both"/>
      </w:pPr>
      <w:r w:rsidRPr="00F255C3">
        <w:t>перенаправление с консультацией. Соединение с абонентом автоматически ставится на удержание, оператор консультируется с экспертом (супервизор, руководитель группы или сотрудник или внешний пользователь), на которого перенаправлен вызов. После окончания консультации оператор или соединяет абонента с экспертом, или продолжает общение с абонентом самостоятельно;</w:t>
      </w:r>
    </w:p>
    <w:p w14:paraId="644DFC98" w14:textId="77777777" w:rsidR="0098134C" w:rsidRPr="00F255C3" w:rsidRDefault="0098134C" w:rsidP="0098134C">
      <w:pPr>
        <w:pStyle w:val="a5"/>
        <w:widowControl/>
        <w:numPr>
          <w:ilvl w:val="0"/>
          <w:numId w:val="55"/>
        </w:numPr>
        <w:autoSpaceDE/>
        <w:autoSpaceDN/>
        <w:adjustRightInd/>
        <w:jc w:val="both"/>
      </w:pPr>
      <w:r w:rsidRPr="00F255C3">
        <w:t>перенаправление с возвратом. Соединение абонента с оператором временно разрывается, одновременно устанавливается соединение между абонентом и экспертом. После того, как эксперт завершил разговор с абонентом, вызов автоматически возвращается к оператору (при условии, что абонент остался на связи).</w:t>
      </w:r>
    </w:p>
    <w:p w14:paraId="1EE0378D"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Рабочее место оператора должно поддерживать</w:t>
      </w:r>
      <w:r w:rsidRPr="00F255C3">
        <w:rPr>
          <w:rFonts w:cs="Times New Roman"/>
        </w:rPr>
        <w:t xml:space="preserve"> возможность создания конференции с участием 3 и более человек.</w:t>
      </w:r>
    </w:p>
    <w:p w14:paraId="1ABFD805"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Рабочее место оператора должно поддерживать</w:t>
      </w:r>
      <w:r w:rsidRPr="00F255C3">
        <w:rPr>
          <w:rFonts w:cs="Times New Roman"/>
        </w:rPr>
        <w:t xml:space="preserve"> возможность включения дополнительных пользовательских статусов перерыва, отсутствие ограничений на количество дополнительных статусов.</w:t>
      </w:r>
    </w:p>
    <w:p w14:paraId="4CCEE958"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lastRenderedPageBreak/>
        <w:t>Рабочее место оператора должно поддерживать</w:t>
      </w:r>
      <w:r w:rsidRPr="00F255C3">
        <w:rPr>
          <w:rFonts w:cs="Times New Roman"/>
        </w:rPr>
        <w:t xml:space="preserve"> автоматическое изменение статуса оператора при блокировке им компьютера или включении заставки экрана.</w:t>
      </w:r>
    </w:p>
    <w:p w14:paraId="38DAB148"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Рабочее место оператора должно поддерживать</w:t>
      </w:r>
      <w:r w:rsidRPr="00F255C3">
        <w:rPr>
          <w:rFonts w:cs="Times New Roman"/>
        </w:rPr>
        <w:t xml:space="preserve"> возможность работы с личными голосовыми сообщениями.</w:t>
      </w:r>
    </w:p>
    <w:p w14:paraId="38CFE89B"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Рабочее место оператора должно поддерживать</w:t>
      </w:r>
      <w:r w:rsidRPr="00F255C3">
        <w:rPr>
          <w:rFonts w:cs="Times New Roman"/>
        </w:rPr>
        <w:t xml:space="preserve"> возможность обмена короткими текстовыми сообщениями с другими пользователями Системы.</w:t>
      </w:r>
    </w:p>
    <w:p w14:paraId="1B1B46CC"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Рабочее место оператора должно поддерживать</w:t>
      </w:r>
      <w:r w:rsidRPr="00F255C3">
        <w:rPr>
          <w:rFonts w:cs="Times New Roman"/>
        </w:rPr>
        <w:t xml:space="preserve"> возможность отображения  сценариев разговора.</w:t>
      </w:r>
    </w:p>
    <w:p w14:paraId="0077B457"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Рабочее место оператора должно поддерживать</w:t>
      </w:r>
      <w:r w:rsidRPr="00F255C3">
        <w:rPr>
          <w:rFonts w:cs="Times New Roman"/>
        </w:rPr>
        <w:t xml:space="preserve"> возможность работы с модулем хранения базы клиентов и истории взаимодействия с ними. При поступлении звонка должен осуществляться поиска клиента по номеру телефона и отображаться информация по истории взаимодействия с ним в рамках контактного центра и результатам сохранённых сценариев разговоров.</w:t>
      </w:r>
    </w:p>
    <w:p w14:paraId="0B4E11E0"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Рабочее место оператора должно поддерживать</w:t>
      </w:r>
      <w:r w:rsidRPr="00F255C3">
        <w:rPr>
          <w:rFonts w:cs="Times New Roman"/>
        </w:rPr>
        <w:t xml:space="preserve"> возможность отправки запроса о помощи супервизору.</w:t>
      </w:r>
    </w:p>
    <w:p w14:paraId="4D106E8E" w14:textId="77777777" w:rsidR="0098134C" w:rsidRPr="00F255C3" w:rsidRDefault="0098134C" w:rsidP="0098134C">
      <w:pPr>
        <w:pStyle w:val="44"/>
        <w:keepNext w:val="0"/>
        <w:spacing w:line="240" w:lineRule="auto"/>
        <w:outlineLvl w:val="9"/>
        <w:rPr>
          <w:rFonts w:cs="Times New Roman"/>
        </w:rPr>
      </w:pPr>
    </w:p>
    <w:p w14:paraId="0A6E1B10" w14:textId="77777777" w:rsidR="0098134C" w:rsidRPr="00F255C3" w:rsidRDefault="0098134C" w:rsidP="0098134C">
      <w:pPr>
        <w:pStyle w:val="a5"/>
        <w:widowControl/>
        <w:numPr>
          <w:ilvl w:val="2"/>
          <w:numId w:val="25"/>
        </w:numPr>
        <w:autoSpaceDE/>
        <w:autoSpaceDN/>
        <w:adjustRightInd/>
        <w:spacing w:before="120" w:after="120"/>
        <w:ind w:left="748" w:hanging="391"/>
        <w:contextualSpacing w:val="0"/>
        <w:outlineLvl w:val="2"/>
        <w:rPr>
          <w:b/>
        </w:rPr>
      </w:pPr>
      <w:bookmarkStart w:id="68" w:name="_Toc425378115"/>
      <w:r w:rsidRPr="00F255C3">
        <w:rPr>
          <w:b/>
        </w:rPr>
        <w:t>Функциональные требования к программному обеспечению рабочего места супервизора</w:t>
      </w:r>
      <w:bookmarkEnd w:id="68"/>
    </w:p>
    <w:p w14:paraId="3D10EC09" w14:textId="77777777" w:rsidR="0098134C" w:rsidRPr="00F255C3" w:rsidRDefault="0098134C" w:rsidP="0098134C">
      <w:pPr>
        <w:pStyle w:val="44"/>
        <w:keepNext w:val="0"/>
        <w:spacing w:line="240" w:lineRule="auto"/>
        <w:outlineLvl w:val="9"/>
        <w:rPr>
          <w:rFonts w:cs="Times New Roman"/>
        </w:rPr>
      </w:pPr>
      <w:r w:rsidRPr="00F255C3">
        <w:rPr>
          <w:rFonts w:cs="Times New Roman"/>
        </w:rPr>
        <w:t>Интерфейс рабочего места супервизора должен быть аналогичен интерфейсу программного обеспечения рабочего места оператора, а также иметь дополнительную опцию просмотра информации об очередях и операторах:</w:t>
      </w:r>
    </w:p>
    <w:p w14:paraId="4D3BEA16" w14:textId="77777777" w:rsidR="0098134C" w:rsidRPr="00F255C3" w:rsidRDefault="0098134C" w:rsidP="0098134C">
      <w:pPr>
        <w:pStyle w:val="a5"/>
        <w:widowControl/>
        <w:numPr>
          <w:ilvl w:val="0"/>
          <w:numId w:val="55"/>
        </w:numPr>
        <w:autoSpaceDE/>
        <w:autoSpaceDN/>
        <w:adjustRightInd/>
        <w:jc w:val="both"/>
      </w:pPr>
      <w:r w:rsidRPr="00F255C3">
        <w:t>время начала вызова;</w:t>
      </w:r>
    </w:p>
    <w:p w14:paraId="0E903F83" w14:textId="77777777" w:rsidR="0098134C" w:rsidRPr="00F255C3" w:rsidRDefault="0098134C" w:rsidP="0098134C">
      <w:pPr>
        <w:pStyle w:val="a5"/>
        <w:widowControl/>
        <w:numPr>
          <w:ilvl w:val="0"/>
          <w:numId w:val="55"/>
        </w:numPr>
        <w:autoSpaceDE/>
        <w:autoSpaceDN/>
        <w:adjustRightInd/>
        <w:jc w:val="both"/>
      </w:pPr>
      <w:r w:rsidRPr="00F255C3">
        <w:t>состояние соединения;</w:t>
      </w:r>
    </w:p>
    <w:p w14:paraId="4EE13F2F" w14:textId="77777777" w:rsidR="0098134C" w:rsidRPr="00F255C3" w:rsidRDefault="0098134C" w:rsidP="0098134C">
      <w:pPr>
        <w:pStyle w:val="a5"/>
        <w:widowControl/>
        <w:numPr>
          <w:ilvl w:val="0"/>
          <w:numId w:val="55"/>
        </w:numPr>
        <w:autoSpaceDE/>
        <w:autoSpaceDN/>
        <w:adjustRightInd/>
        <w:jc w:val="both"/>
      </w:pPr>
      <w:r w:rsidRPr="00F255C3">
        <w:t>время соединения;</w:t>
      </w:r>
    </w:p>
    <w:p w14:paraId="3241C990" w14:textId="77777777" w:rsidR="0098134C" w:rsidRPr="00F255C3" w:rsidRDefault="0098134C" w:rsidP="0098134C">
      <w:pPr>
        <w:pStyle w:val="a5"/>
        <w:widowControl/>
        <w:numPr>
          <w:ilvl w:val="0"/>
          <w:numId w:val="55"/>
        </w:numPr>
        <w:autoSpaceDE/>
        <w:autoSpaceDN/>
        <w:adjustRightInd/>
        <w:jc w:val="both"/>
      </w:pPr>
      <w:r w:rsidRPr="00F255C3">
        <w:t>информация о звонящем абоненте;</w:t>
      </w:r>
    </w:p>
    <w:p w14:paraId="20DE6AD6" w14:textId="77777777" w:rsidR="0098134C" w:rsidRPr="00F255C3" w:rsidRDefault="0098134C" w:rsidP="0098134C">
      <w:pPr>
        <w:pStyle w:val="a5"/>
        <w:widowControl/>
        <w:numPr>
          <w:ilvl w:val="0"/>
          <w:numId w:val="55"/>
        </w:numPr>
        <w:autoSpaceDE/>
        <w:autoSpaceDN/>
        <w:adjustRightInd/>
        <w:jc w:val="both"/>
      </w:pPr>
      <w:r w:rsidRPr="00F255C3">
        <w:t>информация о вызываемом абоненте;</w:t>
      </w:r>
    </w:p>
    <w:p w14:paraId="0FB55F33" w14:textId="77777777" w:rsidR="0098134C" w:rsidRPr="00F255C3" w:rsidRDefault="0098134C" w:rsidP="0098134C">
      <w:pPr>
        <w:pStyle w:val="a5"/>
        <w:widowControl/>
        <w:numPr>
          <w:ilvl w:val="0"/>
          <w:numId w:val="55"/>
        </w:numPr>
        <w:autoSpaceDE/>
        <w:autoSpaceDN/>
        <w:adjustRightInd/>
        <w:jc w:val="both"/>
      </w:pPr>
      <w:r w:rsidRPr="00F255C3">
        <w:t>длительность соединения;</w:t>
      </w:r>
    </w:p>
    <w:p w14:paraId="3C11D7A2" w14:textId="77777777" w:rsidR="0098134C" w:rsidRPr="00F255C3" w:rsidRDefault="0098134C" w:rsidP="0098134C">
      <w:pPr>
        <w:pStyle w:val="a5"/>
        <w:widowControl/>
        <w:numPr>
          <w:ilvl w:val="0"/>
          <w:numId w:val="55"/>
        </w:numPr>
        <w:autoSpaceDE/>
        <w:autoSpaceDN/>
        <w:adjustRightInd/>
        <w:jc w:val="both"/>
      </w:pPr>
      <w:r w:rsidRPr="00F255C3">
        <w:t>порядковый номер соединения;</w:t>
      </w:r>
    </w:p>
    <w:p w14:paraId="138A2CDC" w14:textId="77777777" w:rsidR="0098134C" w:rsidRPr="00F255C3" w:rsidRDefault="0098134C" w:rsidP="0098134C">
      <w:pPr>
        <w:pStyle w:val="a5"/>
        <w:widowControl/>
        <w:numPr>
          <w:ilvl w:val="0"/>
          <w:numId w:val="55"/>
        </w:numPr>
        <w:autoSpaceDE/>
        <w:autoSpaceDN/>
        <w:adjustRightInd/>
        <w:jc w:val="both"/>
      </w:pPr>
      <w:r w:rsidRPr="00F255C3">
        <w:t>перечень очередей;</w:t>
      </w:r>
    </w:p>
    <w:p w14:paraId="36E7A094" w14:textId="77777777" w:rsidR="0098134C" w:rsidRPr="00F255C3" w:rsidRDefault="0098134C" w:rsidP="0098134C">
      <w:pPr>
        <w:pStyle w:val="a5"/>
        <w:widowControl/>
        <w:numPr>
          <w:ilvl w:val="0"/>
          <w:numId w:val="55"/>
        </w:numPr>
        <w:autoSpaceDE/>
        <w:autoSpaceDN/>
        <w:adjustRightInd/>
        <w:jc w:val="both"/>
      </w:pPr>
      <w:r w:rsidRPr="00F255C3">
        <w:t>перечень вызовов, ожидающих распределения из очереди на операторов;</w:t>
      </w:r>
    </w:p>
    <w:p w14:paraId="6F08317E" w14:textId="77777777" w:rsidR="0098134C" w:rsidRPr="00F255C3" w:rsidRDefault="0098134C" w:rsidP="0098134C">
      <w:pPr>
        <w:pStyle w:val="a5"/>
        <w:widowControl/>
        <w:numPr>
          <w:ilvl w:val="0"/>
          <w:numId w:val="55"/>
        </w:numPr>
        <w:autoSpaceDE/>
        <w:autoSpaceDN/>
        <w:adjustRightInd/>
        <w:jc w:val="both"/>
      </w:pPr>
      <w:r w:rsidRPr="00F255C3">
        <w:t>операторы, обслуживающие очередь;</w:t>
      </w:r>
    </w:p>
    <w:p w14:paraId="285FA5E9" w14:textId="77777777" w:rsidR="0098134C" w:rsidRPr="00F255C3" w:rsidRDefault="0098134C" w:rsidP="0098134C">
      <w:pPr>
        <w:pStyle w:val="a5"/>
        <w:widowControl/>
        <w:numPr>
          <w:ilvl w:val="0"/>
          <w:numId w:val="55"/>
        </w:numPr>
        <w:autoSpaceDE/>
        <w:autoSpaceDN/>
        <w:adjustRightInd/>
        <w:jc w:val="both"/>
      </w:pPr>
      <w:r w:rsidRPr="00F255C3">
        <w:t>номер очереди;</w:t>
      </w:r>
    </w:p>
    <w:p w14:paraId="786CAE23" w14:textId="77777777" w:rsidR="0098134C" w:rsidRPr="00F255C3" w:rsidRDefault="0098134C" w:rsidP="0098134C">
      <w:pPr>
        <w:pStyle w:val="a5"/>
        <w:widowControl/>
        <w:numPr>
          <w:ilvl w:val="0"/>
          <w:numId w:val="55"/>
        </w:numPr>
        <w:autoSpaceDE/>
        <w:autoSpaceDN/>
        <w:adjustRightInd/>
        <w:jc w:val="both"/>
      </w:pPr>
      <w:r w:rsidRPr="00F255C3">
        <w:t>имя группы операторов, обслуживающей очередь;</w:t>
      </w:r>
    </w:p>
    <w:p w14:paraId="7C617464" w14:textId="77777777" w:rsidR="0098134C" w:rsidRPr="00F255C3" w:rsidRDefault="0098134C" w:rsidP="0098134C">
      <w:pPr>
        <w:pStyle w:val="a5"/>
        <w:widowControl/>
        <w:numPr>
          <w:ilvl w:val="0"/>
          <w:numId w:val="55"/>
        </w:numPr>
        <w:autoSpaceDE/>
        <w:autoSpaceDN/>
        <w:adjustRightInd/>
        <w:jc w:val="both"/>
      </w:pPr>
      <w:r w:rsidRPr="00F255C3">
        <w:t>среднее время ожидания в очереди;</w:t>
      </w:r>
    </w:p>
    <w:p w14:paraId="41BB0DF3" w14:textId="77777777" w:rsidR="0098134C" w:rsidRPr="00F255C3" w:rsidRDefault="0098134C" w:rsidP="0098134C">
      <w:pPr>
        <w:pStyle w:val="a5"/>
        <w:widowControl/>
        <w:numPr>
          <w:ilvl w:val="0"/>
          <w:numId w:val="55"/>
        </w:numPr>
        <w:autoSpaceDE/>
        <w:autoSpaceDN/>
        <w:adjustRightInd/>
        <w:jc w:val="both"/>
      </w:pPr>
      <w:r w:rsidRPr="00F255C3">
        <w:t>количество свободных операторов из числа операторов, обслуживающих очередь, в текущий момент;</w:t>
      </w:r>
    </w:p>
    <w:p w14:paraId="4012F33A" w14:textId="77777777" w:rsidR="0098134C" w:rsidRPr="00F255C3" w:rsidRDefault="0098134C" w:rsidP="0098134C">
      <w:pPr>
        <w:pStyle w:val="a5"/>
        <w:widowControl/>
        <w:numPr>
          <w:ilvl w:val="0"/>
          <w:numId w:val="55"/>
        </w:numPr>
        <w:autoSpaceDE/>
        <w:autoSpaceDN/>
        <w:adjustRightInd/>
        <w:jc w:val="both"/>
      </w:pPr>
      <w:r w:rsidRPr="00F255C3">
        <w:t>количество занятых операторов из числа операторов, обслуживающих очередь, в текущий момент;</w:t>
      </w:r>
    </w:p>
    <w:p w14:paraId="3209CAA4" w14:textId="77777777" w:rsidR="0098134C" w:rsidRPr="00F255C3" w:rsidRDefault="0098134C" w:rsidP="0098134C">
      <w:pPr>
        <w:pStyle w:val="a5"/>
        <w:widowControl/>
        <w:numPr>
          <w:ilvl w:val="0"/>
          <w:numId w:val="55"/>
        </w:numPr>
        <w:autoSpaceDE/>
        <w:autoSpaceDN/>
        <w:adjustRightInd/>
        <w:jc w:val="both"/>
      </w:pPr>
      <w:r w:rsidRPr="00F255C3">
        <w:t>количество отсутствующих на рабочем месте операторов из числа операторов, обслуживающих очередь, в данный момент;</w:t>
      </w:r>
    </w:p>
    <w:p w14:paraId="3CAFD5DD" w14:textId="77777777" w:rsidR="0098134C" w:rsidRPr="00F255C3" w:rsidRDefault="0098134C" w:rsidP="0098134C">
      <w:pPr>
        <w:pStyle w:val="a5"/>
        <w:widowControl/>
        <w:numPr>
          <w:ilvl w:val="0"/>
          <w:numId w:val="55"/>
        </w:numPr>
        <w:autoSpaceDE/>
        <w:autoSpaceDN/>
        <w:adjustRightInd/>
        <w:jc w:val="both"/>
      </w:pPr>
      <w:r w:rsidRPr="00F255C3">
        <w:t>максимальное время ожидания абонента в очереди;</w:t>
      </w:r>
    </w:p>
    <w:p w14:paraId="40AC426C" w14:textId="77777777" w:rsidR="0098134C" w:rsidRPr="00F255C3" w:rsidRDefault="0098134C" w:rsidP="0098134C">
      <w:pPr>
        <w:pStyle w:val="a5"/>
        <w:widowControl/>
        <w:numPr>
          <w:ilvl w:val="0"/>
          <w:numId w:val="55"/>
        </w:numPr>
        <w:autoSpaceDE/>
        <w:autoSpaceDN/>
        <w:adjustRightInd/>
        <w:jc w:val="both"/>
      </w:pPr>
      <w:r w:rsidRPr="00F255C3">
        <w:t>количество вызовов, находящихся в очереди, в текущий момент;</w:t>
      </w:r>
    </w:p>
    <w:p w14:paraId="2B7CF97C" w14:textId="77777777" w:rsidR="0098134C" w:rsidRPr="00F255C3" w:rsidRDefault="0098134C" w:rsidP="0098134C">
      <w:pPr>
        <w:pStyle w:val="a5"/>
        <w:widowControl/>
        <w:numPr>
          <w:ilvl w:val="0"/>
          <w:numId w:val="55"/>
        </w:numPr>
        <w:autoSpaceDE/>
        <w:autoSpaceDN/>
        <w:adjustRightInd/>
        <w:jc w:val="both"/>
      </w:pPr>
      <w:r w:rsidRPr="00F255C3">
        <w:t>идентификационные данные абонента (телефонный номер);</w:t>
      </w:r>
    </w:p>
    <w:p w14:paraId="747BD220" w14:textId="77777777" w:rsidR="0098134C" w:rsidRPr="00F255C3" w:rsidRDefault="0098134C" w:rsidP="0098134C">
      <w:pPr>
        <w:pStyle w:val="a5"/>
        <w:widowControl/>
        <w:numPr>
          <w:ilvl w:val="0"/>
          <w:numId w:val="55"/>
        </w:numPr>
        <w:autoSpaceDE/>
        <w:autoSpaceDN/>
        <w:adjustRightInd/>
        <w:jc w:val="both"/>
      </w:pPr>
      <w:r w:rsidRPr="00F255C3">
        <w:t>время нахождения в очереди;</w:t>
      </w:r>
    </w:p>
    <w:p w14:paraId="4D390BC9" w14:textId="77777777" w:rsidR="0098134C" w:rsidRPr="00F255C3" w:rsidRDefault="0098134C" w:rsidP="0098134C">
      <w:pPr>
        <w:pStyle w:val="a5"/>
        <w:widowControl/>
        <w:numPr>
          <w:ilvl w:val="0"/>
          <w:numId w:val="55"/>
        </w:numPr>
        <w:autoSpaceDE/>
        <w:autoSpaceDN/>
        <w:adjustRightInd/>
        <w:jc w:val="both"/>
      </w:pPr>
      <w:r w:rsidRPr="00F255C3">
        <w:t>уникальный идентификатор вызова;</w:t>
      </w:r>
    </w:p>
    <w:p w14:paraId="20860918" w14:textId="77777777" w:rsidR="0098134C" w:rsidRPr="00F255C3" w:rsidRDefault="0098134C" w:rsidP="0098134C">
      <w:pPr>
        <w:pStyle w:val="a5"/>
        <w:widowControl/>
        <w:numPr>
          <w:ilvl w:val="0"/>
          <w:numId w:val="55"/>
        </w:numPr>
        <w:autoSpaceDE/>
        <w:autoSpaceDN/>
        <w:adjustRightInd/>
        <w:jc w:val="both"/>
      </w:pPr>
      <w:r w:rsidRPr="00F255C3">
        <w:t>состояние вызова в текущий момент;</w:t>
      </w:r>
    </w:p>
    <w:p w14:paraId="5117A6D9" w14:textId="77777777" w:rsidR="0098134C" w:rsidRPr="00F255C3" w:rsidRDefault="0098134C" w:rsidP="0098134C">
      <w:pPr>
        <w:pStyle w:val="a5"/>
        <w:widowControl/>
        <w:numPr>
          <w:ilvl w:val="0"/>
          <w:numId w:val="55"/>
        </w:numPr>
        <w:autoSpaceDE/>
        <w:autoSpaceDN/>
        <w:adjustRightInd/>
        <w:jc w:val="both"/>
      </w:pPr>
      <w:r w:rsidRPr="00F255C3">
        <w:lastRenderedPageBreak/>
        <w:t>полное имя оператора;</w:t>
      </w:r>
    </w:p>
    <w:p w14:paraId="1368B777" w14:textId="77777777" w:rsidR="0098134C" w:rsidRPr="00F255C3" w:rsidRDefault="0098134C" w:rsidP="0098134C">
      <w:pPr>
        <w:pStyle w:val="a5"/>
        <w:widowControl/>
        <w:numPr>
          <w:ilvl w:val="0"/>
          <w:numId w:val="55"/>
        </w:numPr>
        <w:autoSpaceDE/>
        <w:autoSpaceDN/>
        <w:adjustRightInd/>
        <w:jc w:val="both"/>
      </w:pPr>
      <w:r w:rsidRPr="00F255C3">
        <w:t>системное имя (логин), под которым оператор зарегистрирован в Системе;</w:t>
      </w:r>
    </w:p>
    <w:p w14:paraId="33530189" w14:textId="77777777" w:rsidR="0098134C" w:rsidRPr="00F255C3" w:rsidRDefault="0098134C" w:rsidP="0098134C">
      <w:pPr>
        <w:pStyle w:val="a5"/>
        <w:widowControl/>
        <w:numPr>
          <w:ilvl w:val="0"/>
          <w:numId w:val="55"/>
        </w:numPr>
        <w:autoSpaceDE/>
        <w:autoSpaceDN/>
        <w:adjustRightInd/>
        <w:jc w:val="both"/>
      </w:pPr>
      <w:r w:rsidRPr="00F255C3">
        <w:t>состояние программного телефона на компьютере оператора;</w:t>
      </w:r>
    </w:p>
    <w:p w14:paraId="126EAC2E" w14:textId="77777777" w:rsidR="0098134C" w:rsidRPr="00F255C3" w:rsidRDefault="0098134C" w:rsidP="0098134C">
      <w:pPr>
        <w:pStyle w:val="a5"/>
        <w:widowControl/>
        <w:numPr>
          <w:ilvl w:val="0"/>
          <w:numId w:val="55"/>
        </w:numPr>
        <w:autoSpaceDE/>
        <w:autoSpaceDN/>
        <w:adjustRightInd/>
        <w:jc w:val="both"/>
      </w:pPr>
      <w:r w:rsidRPr="00F255C3">
        <w:t>общее количество времени разговоров оператора за сеанс;</w:t>
      </w:r>
    </w:p>
    <w:p w14:paraId="3AD01829" w14:textId="77777777" w:rsidR="0098134C" w:rsidRPr="00F255C3" w:rsidRDefault="0098134C" w:rsidP="0098134C">
      <w:pPr>
        <w:pStyle w:val="a5"/>
        <w:widowControl/>
        <w:numPr>
          <w:ilvl w:val="0"/>
          <w:numId w:val="55"/>
        </w:numPr>
        <w:autoSpaceDE/>
        <w:autoSpaceDN/>
        <w:adjustRightInd/>
        <w:jc w:val="both"/>
      </w:pPr>
      <w:r w:rsidRPr="00F255C3">
        <w:t>время, в течение которого оператор не обслуживал вызовы;</w:t>
      </w:r>
    </w:p>
    <w:p w14:paraId="5C3BA041" w14:textId="77777777" w:rsidR="0098134C" w:rsidRPr="00F255C3" w:rsidRDefault="0098134C" w:rsidP="0098134C">
      <w:pPr>
        <w:pStyle w:val="a5"/>
        <w:widowControl/>
        <w:numPr>
          <w:ilvl w:val="0"/>
          <w:numId w:val="55"/>
        </w:numPr>
        <w:autoSpaceDE/>
        <w:autoSpaceDN/>
        <w:adjustRightInd/>
        <w:jc w:val="both"/>
      </w:pPr>
      <w:r w:rsidRPr="00F255C3">
        <w:t>общее число операторов (свободных, занятых, отсутствующих);</w:t>
      </w:r>
    </w:p>
    <w:p w14:paraId="767FC2C3" w14:textId="77777777" w:rsidR="0098134C" w:rsidRPr="00F255C3" w:rsidRDefault="0098134C" w:rsidP="0098134C">
      <w:pPr>
        <w:pStyle w:val="a5"/>
        <w:widowControl/>
        <w:numPr>
          <w:ilvl w:val="0"/>
          <w:numId w:val="55"/>
        </w:numPr>
        <w:autoSpaceDE/>
        <w:autoSpaceDN/>
        <w:adjustRightInd/>
        <w:jc w:val="both"/>
      </w:pPr>
      <w:r w:rsidRPr="00F255C3">
        <w:t>число операторов в состоянии «Постобработка»;</w:t>
      </w:r>
    </w:p>
    <w:p w14:paraId="1E5FBB49" w14:textId="77777777" w:rsidR="0098134C" w:rsidRPr="00F255C3" w:rsidRDefault="0098134C" w:rsidP="0098134C">
      <w:pPr>
        <w:pStyle w:val="a5"/>
        <w:widowControl/>
        <w:numPr>
          <w:ilvl w:val="0"/>
          <w:numId w:val="55"/>
        </w:numPr>
        <w:autoSpaceDE/>
        <w:autoSpaceDN/>
        <w:adjustRightInd/>
        <w:jc w:val="both"/>
      </w:pPr>
      <w:r w:rsidRPr="00F255C3">
        <w:t>число абонентов (разговаривающих, находящихся в очереди);</w:t>
      </w:r>
    </w:p>
    <w:p w14:paraId="59A0B084" w14:textId="77777777" w:rsidR="0098134C" w:rsidRPr="00F255C3" w:rsidRDefault="0098134C" w:rsidP="0098134C">
      <w:pPr>
        <w:pStyle w:val="a5"/>
        <w:widowControl/>
        <w:numPr>
          <w:ilvl w:val="0"/>
          <w:numId w:val="55"/>
        </w:numPr>
        <w:autoSpaceDE/>
        <w:autoSpaceDN/>
        <w:adjustRightInd/>
        <w:jc w:val="both"/>
      </w:pPr>
      <w:r w:rsidRPr="00F255C3">
        <w:t>время ожидания абонентом соединения с оператором (в секундах).</w:t>
      </w:r>
    </w:p>
    <w:p w14:paraId="04A09F5C" w14:textId="77777777" w:rsidR="0098134C" w:rsidRPr="00F255C3" w:rsidRDefault="0098134C" w:rsidP="0098134C">
      <w:pPr>
        <w:pStyle w:val="44"/>
        <w:keepNext w:val="0"/>
        <w:spacing w:line="240" w:lineRule="auto"/>
        <w:outlineLvl w:val="9"/>
        <w:rPr>
          <w:rFonts w:cs="Times New Roman"/>
        </w:rPr>
      </w:pPr>
      <w:r w:rsidRPr="00F255C3">
        <w:rPr>
          <w:rFonts w:cs="Times New Roman"/>
        </w:rPr>
        <w:t>Интерфейс рабочего места супервизора должен позволять отслеживание экрана оператора в  реальном времени.</w:t>
      </w:r>
    </w:p>
    <w:p w14:paraId="210E3303" w14:textId="77777777" w:rsidR="0098134C" w:rsidRPr="00F255C3" w:rsidRDefault="0098134C" w:rsidP="0098134C">
      <w:pPr>
        <w:pStyle w:val="44"/>
        <w:keepNext w:val="0"/>
        <w:spacing w:line="240" w:lineRule="auto"/>
        <w:outlineLvl w:val="9"/>
        <w:rPr>
          <w:rFonts w:cs="Times New Roman"/>
        </w:rPr>
      </w:pPr>
      <w:r w:rsidRPr="00F255C3">
        <w:rPr>
          <w:rFonts w:cs="Times New Roman"/>
        </w:rPr>
        <w:t>Интерфейс рабочего места супервизора должен позволять посылать текстовые сообщения на компьютеры операторов.</w:t>
      </w:r>
    </w:p>
    <w:p w14:paraId="38C7C279" w14:textId="77777777" w:rsidR="0098134C" w:rsidRPr="00F255C3" w:rsidRDefault="0098134C" w:rsidP="0098134C">
      <w:pPr>
        <w:pStyle w:val="44"/>
        <w:keepNext w:val="0"/>
        <w:spacing w:line="240" w:lineRule="auto"/>
        <w:outlineLvl w:val="9"/>
        <w:rPr>
          <w:rFonts w:cs="Times New Roman"/>
        </w:rPr>
      </w:pPr>
      <w:r w:rsidRPr="00F255C3">
        <w:rPr>
          <w:rFonts w:cs="Times New Roman"/>
        </w:rPr>
        <w:t>Программный телефон супервизора должен обеспечивать следующую функциональность:</w:t>
      </w:r>
    </w:p>
    <w:p w14:paraId="627C6144" w14:textId="77777777" w:rsidR="0098134C" w:rsidRPr="00F255C3" w:rsidRDefault="0098134C" w:rsidP="0098134C">
      <w:pPr>
        <w:pStyle w:val="a5"/>
        <w:widowControl/>
        <w:numPr>
          <w:ilvl w:val="0"/>
          <w:numId w:val="55"/>
        </w:numPr>
        <w:autoSpaceDE/>
        <w:autoSpaceDN/>
        <w:adjustRightInd/>
        <w:jc w:val="both"/>
      </w:pPr>
      <w:r w:rsidRPr="00F255C3">
        <w:t>наблюдение за статусом каждого оператора (статус и длительность нахождения в нем);</w:t>
      </w:r>
    </w:p>
    <w:p w14:paraId="58AC4837" w14:textId="77777777" w:rsidR="0098134C" w:rsidRPr="00F255C3" w:rsidRDefault="0098134C" w:rsidP="0098134C">
      <w:pPr>
        <w:pStyle w:val="a5"/>
        <w:widowControl/>
        <w:numPr>
          <w:ilvl w:val="0"/>
          <w:numId w:val="55"/>
        </w:numPr>
        <w:autoSpaceDE/>
        <w:autoSpaceDN/>
        <w:adjustRightInd/>
        <w:jc w:val="both"/>
      </w:pPr>
      <w:r w:rsidRPr="00F255C3">
        <w:t>возможность подключения к оператору в режимах:</w:t>
      </w:r>
    </w:p>
    <w:p w14:paraId="645B5001" w14:textId="77777777" w:rsidR="0098134C" w:rsidRPr="00F255C3" w:rsidRDefault="0098134C" w:rsidP="0098134C">
      <w:pPr>
        <w:pStyle w:val="a5"/>
        <w:widowControl/>
        <w:numPr>
          <w:ilvl w:val="1"/>
          <w:numId w:val="55"/>
        </w:numPr>
        <w:autoSpaceDE/>
        <w:autoSpaceDN/>
        <w:adjustRightInd/>
        <w:jc w:val="both"/>
      </w:pPr>
      <w:r w:rsidRPr="00F255C3">
        <w:t>наблюдатель - супервизор слышит разговор оператора с вызывающим абонентом, но ни оператор, ни абонент не слышат супервизора;</w:t>
      </w:r>
    </w:p>
    <w:p w14:paraId="1E191107" w14:textId="77777777" w:rsidR="0098134C" w:rsidRPr="00F255C3" w:rsidRDefault="0098134C" w:rsidP="0098134C">
      <w:pPr>
        <w:pStyle w:val="a5"/>
        <w:widowControl/>
        <w:numPr>
          <w:ilvl w:val="1"/>
          <w:numId w:val="55"/>
        </w:numPr>
        <w:autoSpaceDE/>
        <w:autoSpaceDN/>
        <w:adjustRightInd/>
        <w:jc w:val="both"/>
      </w:pPr>
      <w:r w:rsidRPr="00F255C3">
        <w:t>суфлер - оператор слышит супервизора, а абонент не слышит;</w:t>
      </w:r>
    </w:p>
    <w:p w14:paraId="42AF0B24" w14:textId="77777777" w:rsidR="0098134C" w:rsidRPr="00F255C3" w:rsidRDefault="0098134C" w:rsidP="0098134C">
      <w:pPr>
        <w:pStyle w:val="a5"/>
        <w:widowControl/>
        <w:numPr>
          <w:ilvl w:val="1"/>
          <w:numId w:val="55"/>
        </w:numPr>
        <w:autoSpaceDE/>
        <w:autoSpaceDN/>
        <w:adjustRightInd/>
        <w:jc w:val="both"/>
      </w:pPr>
      <w:r w:rsidRPr="00F255C3">
        <w:t>конференция - и оператор, и абонент могут слышать супервизора;</w:t>
      </w:r>
    </w:p>
    <w:p w14:paraId="504B3680" w14:textId="77777777" w:rsidR="0098134C" w:rsidRPr="00F255C3" w:rsidRDefault="0098134C" w:rsidP="0098134C">
      <w:pPr>
        <w:pStyle w:val="a5"/>
        <w:widowControl/>
        <w:numPr>
          <w:ilvl w:val="0"/>
          <w:numId w:val="55"/>
        </w:numPr>
        <w:autoSpaceDE/>
        <w:autoSpaceDN/>
        <w:adjustRightInd/>
        <w:jc w:val="both"/>
      </w:pPr>
      <w:r w:rsidRPr="00F255C3">
        <w:t>отстранение оператора от работы;</w:t>
      </w:r>
    </w:p>
    <w:p w14:paraId="70769ED8" w14:textId="77777777" w:rsidR="0098134C" w:rsidRPr="00F255C3" w:rsidRDefault="0098134C" w:rsidP="0098134C">
      <w:pPr>
        <w:pStyle w:val="a5"/>
        <w:widowControl/>
        <w:numPr>
          <w:ilvl w:val="0"/>
          <w:numId w:val="55"/>
        </w:numPr>
        <w:autoSpaceDE/>
        <w:autoSpaceDN/>
        <w:adjustRightInd/>
        <w:jc w:val="both"/>
      </w:pPr>
      <w:r w:rsidRPr="00F255C3">
        <w:t>ответ на запрос о помощи оператора и отмена запроса помощи.</w:t>
      </w:r>
    </w:p>
    <w:p w14:paraId="11B8B637" w14:textId="77777777" w:rsidR="0098134C" w:rsidRPr="00F255C3" w:rsidRDefault="0098134C" w:rsidP="0098134C">
      <w:pPr>
        <w:pStyle w:val="a5"/>
        <w:ind w:left="644"/>
        <w:jc w:val="both"/>
      </w:pPr>
    </w:p>
    <w:p w14:paraId="7633051D" w14:textId="77777777" w:rsidR="0098134C" w:rsidRPr="00F255C3" w:rsidRDefault="0098134C" w:rsidP="0098134C">
      <w:pPr>
        <w:pStyle w:val="a5"/>
        <w:widowControl/>
        <w:numPr>
          <w:ilvl w:val="1"/>
          <w:numId w:val="25"/>
        </w:numPr>
        <w:autoSpaceDE/>
        <w:autoSpaceDN/>
        <w:adjustRightInd/>
        <w:spacing w:after="120"/>
        <w:ind w:left="431" w:hanging="431"/>
        <w:contextualSpacing w:val="0"/>
        <w:jc w:val="both"/>
        <w:outlineLvl w:val="1"/>
        <w:rPr>
          <w:b/>
        </w:rPr>
      </w:pPr>
      <w:bookmarkStart w:id="69" w:name="_Toc425378116"/>
      <w:r w:rsidRPr="00F255C3">
        <w:rPr>
          <w:b/>
        </w:rPr>
        <w:t>Функциональные требования к системе сценариев разговоров</w:t>
      </w:r>
      <w:bookmarkEnd w:id="69"/>
    </w:p>
    <w:p w14:paraId="1E581F06" w14:textId="77777777" w:rsidR="0098134C" w:rsidRPr="00F255C3" w:rsidRDefault="0098134C" w:rsidP="0098134C">
      <w:pPr>
        <w:pStyle w:val="30"/>
        <w:rPr>
          <w:rFonts w:cs="Times New Roman"/>
          <w:sz w:val="24"/>
          <w:szCs w:val="24"/>
        </w:rPr>
      </w:pPr>
      <w:bookmarkStart w:id="70" w:name="_Toc425378117"/>
      <w:r w:rsidRPr="00F255C3">
        <w:rPr>
          <w:rFonts w:cs="Times New Roman"/>
          <w:sz w:val="24"/>
          <w:szCs w:val="24"/>
        </w:rPr>
        <w:t>Общие требования</w:t>
      </w:r>
      <w:bookmarkEnd w:id="70"/>
    </w:p>
    <w:p w14:paraId="35AAFBD4" w14:textId="77777777" w:rsidR="0098134C" w:rsidRPr="00F255C3" w:rsidRDefault="0098134C" w:rsidP="0098134C">
      <w:pPr>
        <w:pStyle w:val="afff6"/>
        <w:ind w:firstLine="0"/>
      </w:pPr>
      <w:r w:rsidRPr="00F255C3">
        <w:t>Система сценариев разговоров должна быть доступна из программного телефона оператора. В систему сценариев разговоров должна быть интегрирована система База Знаний.</w:t>
      </w:r>
    </w:p>
    <w:p w14:paraId="7B8BB4E6" w14:textId="77777777" w:rsidR="0098134C" w:rsidRPr="00F255C3" w:rsidRDefault="0098134C" w:rsidP="0098134C">
      <w:pPr>
        <w:pStyle w:val="30"/>
        <w:rPr>
          <w:rFonts w:cs="Times New Roman"/>
          <w:sz w:val="24"/>
          <w:szCs w:val="24"/>
        </w:rPr>
      </w:pPr>
      <w:bookmarkStart w:id="71" w:name="_Toc425378118"/>
      <w:r w:rsidRPr="00F255C3">
        <w:rPr>
          <w:rFonts w:cs="Times New Roman"/>
          <w:sz w:val="24"/>
          <w:szCs w:val="24"/>
        </w:rPr>
        <w:t>Требования к формированию сценариев разговора</w:t>
      </w:r>
      <w:bookmarkEnd w:id="71"/>
    </w:p>
    <w:p w14:paraId="39A7E74C" w14:textId="77777777" w:rsidR="0098134C" w:rsidRPr="00F255C3" w:rsidRDefault="0098134C" w:rsidP="0098134C">
      <w:pPr>
        <w:pStyle w:val="44"/>
        <w:keepNext w:val="0"/>
        <w:spacing w:line="240" w:lineRule="auto"/>
        <w:outlineLvl w:val="9"/>
        <w:rPr>
          <w:rFonts w:cs="Times New Roman"/>
        </w:rPr>
      </w:pPr>
      <w:r w:rsidRPr="00F255C3">
        <w:rPr>
          <w:rFonts w:cs="Times New Roman"/>
        </w:rPr>
        <w:t>Сценарий разговора должен настраиваться при помощи визуального графического редактора, изменения в сценарии должны применяться в реальном режиме времени без перезапуска системы.</w:t>
      </w:r>
    </w:p>
    <w:p w14:paraId="79611F4E" w14:textId="77777777" w:rsidR="0098134C" w:rsidRPr="00F255C3" w:rsidRDefault="0098134C" w:rsidP="0098134C">
      <w:pPr>
        <w:pStyle w:val="44"/>
        <w:keepNext w:val="0"/>
        <w:spacing w:line="240" w:lineRule="auto"/>
        <w:outlineLvl w:val="9"/>
        <w:rPr>
          <w:rFonts w:cs="Times New Roman"/>
        </w:rPr>
      </w:pPr>
      <w:r w:rsidRPr="00F255C3">
        <w:rPr>
          <w:rFonts w:cs="Times New Roman"/>
        </w:rPr>
        <w:t>Сценарий разговора должен иметь иерархическую структуру, состоять из форм и переходов. Количество форм не ограничено. Переходы должны определять одним или несколькими условиями, объединяемыми по условиям</w:t>
      </w:r>
      <w:proofErr w:type="gramStart"/>
      <w:r w:rsidRPr="00F255C3">
        <w:rPr>
          <w:rFonts w:cs="Times New Roman"/>
        </w:rPr>
        <w:t xml:space="preserve"> И</w:t>
      </w:r>
      <w:proofErr w:type="gramEnd"/>
      <w:r w:rsidRPr="00F255C3">
        <w:rPr>
          <w:rFonts w:cs="Times New Roman"/>
        </w:rPr>
        <w:t>/ИЛИ.</w:t>
      </w:r>
    </w:p>
    <w:p w14:paraId="1DFAE53B"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Сценарий разговора должен предоставлять возможность отправки </w:t>
      </w:r>
      <w:proofErr w:type="spellStart"/>
      <w:r w:rsidRPr="00F255C3">
        <w:rPr>
          <w:rFonts w:cs="Times New Roman"/>
        </w:rPr>
        <w:t>sms</w:t>
      </w:r>
      <w:proofErr w:type="spellEnd"/>
      <w:r w:rsidRPr="00F255C3">
        <w:rPr>
          <w:rFonts w:cs="Times New Roman"/>
        </w:rPr>
        <w:t xml:space="preserve">-оповещений в случае наличия со стороны Заказчика </w:t>
      </w:r>
      <w:proofErr w:type="spellStart"/>
      <w:r w:rsidRPr="00F255C3">
        <w:rPr>
          <w:rFonts w:cs="Times New Roman"/>
        </w:rPr>
        <w:t>sms</w:t>
      </w:r>
      <w:proofErr w:type="spellEnd"/>
      <w:r w:rsidRPr="00F255C3">
        <w:rPr>
          <w:rFonts w:cs="Times New Roman"/>
        </w:rPr>
        <w:t>-шлюза или возможности работы с оператором связи по протоколу SMPP 3.4. Количество шаблонов SMS в Системе не должно быть ограничено.</w:t>
      </w:r>
    </w:p>
    <w:p w14:paraId="3D38BF82"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Сценарий разговора должен предоставлять возможность отправки </w:t>
      </w:r>
      <w:proofErr w:type="spellStart"/>
      <w:r w:rsidRPr="00F255C3">
        <w:rPr>
          <w:rFonts w:cs="Times New Roman"/>
        </w:rPr>
        <w:t>email</w:t>
      </w:r>
      <w:proofErr w:type="spellEnd"/>
      <w:r w:rsidRPr="00F255C3">
        <w:rPr>
          <w:rFonts w:cs="Times New Roman"/>
        </w:rPr>
        <w:t xml:space="preserve">-оповещений при помощи использования </w:t>
      </w:r>
      <w:proofErr w:type="spellStart"/>
      <w:r w:rsidRPr="00F255C3">
        <w:rPr>
          <w:rFonts w:cs="Times New Roman"/>
        </w:rPr>
        <w:t>smtp</w:t>
      </w:r>
      <w:proofErr w:type="spellEnd"/>
      <w:r w:rsidRPr="00F255C3">
        <w:rPr>
          <w:rFonts w:cs="Times New Roman"/>
        </w:rPr>
        <w:t>-сервера Заказчика.</w:t>
      </w:r>
    </w:p>
    <w:p w14:paraId="4517A51C"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С</w:t>
      </w:r>
      <w:r w:rsidRPr="00F255C3">
        <w:rPr>
          <w:rFonts w:cs="Times New Roman"/>
        </w:rPr>
        <w:t>ценарий разговора должен настраиваться отдельно для каждой очереди.</w:t>
      </w:r>
    </w:p>
    <w:p w14:paraId="3725F691"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С</w:t>
      </w:r>
      <w:r w:rsidRPr="00F255C3">
        <w:rPr>
          <w:rFonts w:cs="Times New Roman"/>
        </w:rPr>
        <w:t xml:space="preserve">ценарий разговора должен предоставлять возможность работы оператора с телефонным справочником: фильтрация списка контактов, поиск контактов по ФИО, перевод вызова на выбранный контакт телефонного справочника, оптимизация поиска путем включения отдельных контактов в отдельных ключевых точках обслуживания обращений. Телефонный </w:t>
      </w:r>
      <w:r w:rsidRPr="00F255C3">
        <w:rPr>
          <w:rFonts w:cs="Times New Roman"/>
        </w:rPr>
        <w:lastRenderedPageBreak/>
        <w:t xml:space="preserve">справочник должен иметь возможность настраиваться отдельно для обслуживания каждой очереди; </w:t>
      </w:r>
    </w:p>
    <w:p w14:paraId="4670F8E2"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С</w:t>
      </w:r>
      <w:r w:rsidRPr="00F255C3">
        <w:rPr>
          <w:rFonts w:cs="Times New Roman"/>
        </w:rPr>
        <w:t>ценарий разговора должен предоставлять возможность отображения  текстовых подсказок, таблиц, картинок, ссылок на внешние источники данных;</w:t>
      </w:r>
    </w:p>
    <w:p w14:paraId="7708D8A1"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С</w:t>
      </w:r>
      <w:r w:rsidRPr="00F255C3">
        <w:rPr>
          <w:rFonts w:cs="Times New Roman"/>
        </w:rPr>
        <w:t xml:space="preserve">ценарий разговора должен предоставлять возможность отображения данных, полученных из других источников (СУБД, </w:t>
      </w:r>
      <w:proofErr w:type="spellStart"/>
      <w:r w:rsidRPr="00F255C3">
        <w:rPr>
          <w:rFonts w:cs="Times New Roman"/>
        </w:rPr>
        <w:t>web</w:t>
      </w:r>
      <w:proofErr w:type="spellEnd"/>
      <w:r w:rsidRPr="00F255C3">
        <w:rPr>
          <w:rFonts w:cs="Times New Roman"/>
        </w:rPr>
        <w:t>-сервисы и т.д.);</w:t>
      </w:r>
    </w:p>
    <w:p w14:paraId="296B9339" w14:textId="77777777" w:rsidR="0098134C" w:rsidRPr="00F255C3" w:rsidRDefault="0098134C" w:rsidP="0098134C">
      <w:pPr>
        <w:pStyle w:val="44"/>
        <w:keepNext w:val="0"/>
        <w:spacing w:line="240" w:lineRule="auto"/>
        <w:outlineLvl w:val="9"/>
        <w:rPr>
          <w:rFonts w:cs="Times New Roman"/>
        </w:rPr>
      </w:pPr>
      <w:r w:rsidRPr="00F255C3">
        <w:rPr>
          <w:rFonts w:cs="Times New Roman"/>
          <w:color w:val="000000"/>
        </w:rPr>
        <w:t>Д</w:t>
      </w:r>
      <w:r w:rsidRPr="00F255C3">
        <w:rPr>
          <w:rFonts w:cs="Times New Roman"/>
        </w:rPr>
        <w:t>ля оптимизации рабочего пространства сценарий разговора должен позволять располагать все компоненты в табличном виде, разворачивающихся блоках.</w:t>
      </w:r>
    </w:p>
    <w:p w14:paraId="1EFBB96A" w14:textId="77777777" w:rsidR="0098134C" w:rsidRPr="00F255C3" w:rsidRDefault="0098134C" w:rsidP="0098134C">
      <w:pPr>
        <w:pStyle w:val="44"/>
        <w:keepNext w:val="0"/>
        <w:spacing w:line="240" w:lineRule="auto"/>
        <w:outlineLvl w:val="9"/>
        <w:rPr>
          <w:rFonts w:cs="Times New Roman"/>
        </w:rPr>
      </w:pPr>
    </w:p>
    <w:p w14:paraId="3A04EAD4" w14:textId="77777777" w:rsidR="0098134C" w:rsidRPr="00F255C3" w:rsidRDefault="0098134C" w:rsidP="0098134C">
      <w:pPr>
        <w:pStyle w:val="a5"/>
        <w:widowControl/>
        <w:numPr>
          <w:ilvl w:val="1"/>
          <w:numId w:val="25"/>
        </w:numPr>
        <w:autoSpaceDE/>
        <w:autoSpaceDN/>
        <w:adjustRightInd/>
        <w:spacing w:after="120"/>
        <w:ind w:left="431" w:hanging="431"/>
        <w:contextualSpacing w:val="0"/>
        <w:jc w:val="both"/>
        <w:outlineLvl w:val="1"/>
        <w:rPr>
          <w:b/>
        </w:rPr>
      </w:pPr>
      <w:bookmarkStart w:id="72" w:name="_Toc407309789"/>
      <w:bookmarkStart w:id="73" w:name="_Toc425378119"/>
      <w:r w:rsidRPr="00F255C3">
        <w:rPr>
          <w:b/>
        </w:rPr>
        <w:t>Функциональные требования к системе База Знаний</w:t>
      </w:r>
      <w:bookmarkEnd w:id="72"/>
      <w:bookmarkEnd w:id="73"/>
    </w:p>
    <w:p w14:paraId="69B1A041"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Должна быть  реализована возможность вести индивидуальную базу знаний по каждому проекту. </w:t>
      </w:r>
    </w:p>
    <w:p w14:paraId="5E5DC443"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Должны быть предусмотрены средства выполнения следующих операций:</w:t>
      </w:r>
    </w:p>
    <w:p w14:paraId="4E3F38B2" w14:textId="77777777" w:rsidR="0098134C" w:rsidRPr="00F255C3" w:rsidRDefault="0098134C" w:rsidP="0098134C">
      <w:pPr>
        <w:pStyle w:val="a5"/>
        <w:widowControl/>
        <w:numPr>
          <w:ilvl w:val="0"/>
          <w:numId w:val="55"/>
        </w:numPr>
        <w:autoSpaceDE/>
        <w:autoSpaceDN/>
        <w:adjustRightInd/>
        <w:jc w:val="both"/>
      </w:pPr>
      <w:r w:rsidRPr="00F255C3">
        <w:t>изменение списка вопросов</w:t>
      </w:r>
    </w:p>
    <w:p w14:paraId="6A6EF641" w14:textId="77777777" w:rsidR="0098134C" w:rsidRPr="00F255C3" w:rsidRDefault="0098134C" w:rsidP="0098134C">
      <w:pPr>
        <w:pStyle w:val="a5"/>
        <w:widowControl/>
        <w:numPr>
          <w:ilvl w:val="0"/>
          <w:numId w:val="55"/>
        </w:numPr>
        <w:autoSpaceDE/>
        <w:autoSpaceDN/>
        <w:adjustRightInd/>
        <w:jc w:val="both"/>
      </w:pPr>
      <w:r w:rsidRPr="00F255C3">
        <w:t>добавление, редактирование, удаление групп вопросов, вопросов и ответов на них;</w:t>
      </w:r>
    </w:p>
    <w:p w14:paraId="3DEA038A" w14:textId="77777777" w:rsidR="0098134C" w:rsidRPr="00F255C3" w:rsidRDefault="0098134C" w:rsidP="0098134C">
      <w:pPr>
        <w:pStyle w:val="a5"/>
        <w:widowControl/>
        <w:numPr>
          <w:ilvl w:val="0"/>
          <w:numId w:val="55"/>
        </w:numPr>
        <w:autoSpaceDE/>
        <w:autoSpaceDN/>
        <w:adjustRightInd/>
        <w:jc w:val="both"/>
      </w:pPr>
      <w:r w:rsidRPr="00F255C3">
        <w:t>поиск по базе знаний.</w:t>
      </w:r>
    </w:p>
    <w:p w14:paraId="55969C80" w14:textId="77777777" w:rsidR="0098134C" w:rsidRPr="00F255C3" w:rsidRDefault="0098134C" w:rsidP="0098134C">
      <w:pPr>
        <w:pStyle w:val="44"/>
        <w:keepNext w:val="0"/>
        <w:spacing w:line="240" w:lineRule="auto"/>
        <w:outlineLvl w:val="9"/>
        <w:rPr>
          <w:rFonts w:cs="Times New Roman"/>
        </w:rPr>
      </w:pPr>
      <w:r w:rsidRPr="00F255C3">
        <w:rPr>
          <w:rFonts w:cs="Times New Roman"/>
        </w:rPr>
        <w:t>В зависимости от прав доступа пользователя должны иметь возможность добавлять, изменять, удалять вопросы базы знаний или только просматривать содержание.</w:t>
      </w:r>
    </w:p>
    <w:p w14:paraId="0DFEAC66"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Должна иметься возможность </w:t>
      </w:r>
      <w:proofErr w:type="spellStart"/>
      <w:r w:rsidRPr="00F255C3">
        <w:rPr>
          <w:rFonts w:cs="Times New Roman"/>
        </w:rPr>
        <w:t>html</w:t>
      </w:r>
      <w:proofErr w:type="spellEnd"/>
      <w:r w:rsidRPr="00F255C3">
        <w:rPr>
          <w:rFonts w:cs="Times New Roman"/>
        </w:rPr>
        <w:t xml:space="preserve">-редактирования статей базы знаний, возможность вставки ссылок на другие статьи базы знаний, а также вставки документов в форматах </w:t>
      </w:r>
      <w:proofErr w:type="spellStart"/>
      <w:r w:rsidRPr="00F255C3">
        <w:rPr>
          <w:rFonts w:cs="Times New Roman"/>
        </w:rPr>
        <w:t>pdf</w:t>
      </w:r>
      <w:proofErr w:type="spellEnd"/>
      <w:r w:rsidRPr="00F255C3">
        <w:rPr>
          <w:rFonts w:cs="Times New Roman"/>
        </w:rPr>
        <w:t xml:space="preserve">, </w:t>
      </w:r>
      <w:proofErr w:type="spellStart"/>
      <w:r w:rsidRPr="00F255C3">
        <w:rPr>
          <w:rFonts w:cs="Times New Roman"/>
        </w:rPr>
        <w:t>word</w:t>
      </w:r>
      <w:proofErr w:type="spellEnd"/>
      <w:r w:rsidRPr="00F255C3">
        <w:rPr>
          <w:rFonts w:cs="Times New Roman"/>
        </w:rPr>
        <w:t xml:space="preserve">, </w:t>
      </w:r>
      <w:proofErr w:type="spellStart"/>
      <w:r w:rsidRPr="00F255C3">
        <w:rPr>
          <w:rFonts w:cs="Times New Roman"/>
        </w:rPr>
        <w:t>excel</w:t>
      </w:r>
      <w:proofErr w:type="spellEnd"/>
      <w:r w:rsidRPr="00F255C3">
        <w:rPr>
          <w:rFonts w:cs="Times New Roman"/>
        </w:rPr>
        <w:t>.</w:t>
      </w:r>
    </w:p>
    <w:p w14:paraId="7E288CFB"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Должен присутствовать доступ к базе знаний из скрипта разговора оператора с абонентом.</w:t>
      </w:r>
    </w:p>
    <w:p w14:paraId="74B587C5" w14:textId="77777777" w:rsidR="0098134C" w:rsidRPr="00F255C3" w:rsidRDefault="0098134C" w:rsidP="0098134C">
      <w:pPr>
        <w:pStyle w:val="44"/>
        <w:keepNext w:val="0"/>
        <w:spacing w:line="240" w:lineRule="auto"/>
        <w:outlineLvl w:val="9"/>
        <w:rPr>
          <w:rFonts w:cs="Times New Roman"/>
        </w:rPr>
      </w:pPr>
    </w:p>
    <w:p w14:paraId="732683E1" w14:textId="77777777" w:rsidR="0098134C" w:rsidRPr="00F255C3" w:rsidRDefault="0098134C" w:rsidP="0098134C">
      <w:pPr>
        <w:pStyle w:val="a5"/>
        <w:widowControl/>
        <w:numPr>
          <w:ilvl w:val="1"/>
          <w:numId w:val="25"/>
        </w:numPr>
        <w:autoSpaceDE/>
        <w:autoSpaceDN/>
        <w:adjustRightInd/>
        <w:spacing w:after="120"/>
        <w:ind w:left="431" w:hanging="431"/>
        <w:contextualSpacing w:val="0"/>
        <w:jc w:val="both"/>
        <w:outlineLvl w:val="1"/>
        <w:rPr>
          <w:b/>
        </w:rPr>
      </w:pPr>
      <w:bookmarkStart w:id="74" w:name="_Toc425378120"/>
      <w:r w:rsidRPr="00F255C3">
        <w:rPr>
          <w:b/>
        </w:rPr>
        <w:t>Функциональные требования к интеграции</w:t>
      </w:r>
      <w:bookmarkEnd w:id="74"/>
      <w:r w:rsidRPr="00F255C3">
        <w:rPr>
          <w:b/>
        </w:rPr>
        <w:t xml:space="preserve"> </w:t>
      </w:r>
    </w:p>
    <w:p w14:paraId="279E3D8F" w14:textId="77777777" w:rsidR="0098134C" w:rsidRPr="00F255C3" w:rsidRDefault="0098134C" w:rsidP="0098134C">
      <w:pPr>
        <w:pStyle w:val="30"/>
        <w:rPr>
          <w:rFonts w:cs="Times New Roman"/>
          <w:b w:val="0"/>
          <w:sz w:val="24"/>
          <w:szCs w:val="24"/>
        </w:rPr>
      </w:pPr>
      <w:bookmarkStart w:id="75" w:name="_Toc425378121"/>
      <w:r w:rsidRPr="00F255C3">
        <w:rPr>
          <w:rFonts w:cs="Times New Roman"/>
          <w:sz w:val="24"/>
          <w:szCs w:val="24"/>
        </w:rPr>
        <w:t>Общие функциональные требования к интеграционным возможностям</w:t>
      </w:r>
      <w:bookmarkEnd w:id="75"/>
    </w:p>
    <w:p w14:paraId="7CAC634C"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обеспечивать следующие интеграционные возможности:</w:t>
      </w:r>
    </w:p>
    <w:p w14:paraId="7C6A5E54" w14:textId="77777777" w:rsidR="0098134C" w:rsidRPr="00F255C3" w:rsidRDefault="0098134C" w:rsidP="0098134C">
      <w:pPr>
        <w:pStyle w:val="a5"/>
        <w:widowControl/>
        <w:numPr>
          <w:ilvl w:val="0"/>
          <w:numId w:val="55"/>
        </w:numPr>
        <w:autoSpaceDE/>
        <w:autoSpaceDN/>
        <w:adjustRightInd/>
        <w:jc w:val="both"/>
      </w:pPr>
      <w:r w:rsidRPr="00F255C3">
        <w:t>ODBC-драйверы и коннекторы;</w:t>
      </w:r>
    </w:p>
    <w:p w14:paraId="17B1C929" w14:textId="77777777" w:rsidR="0098134C" w:rsidRPr="00F255C3" w:rsidRDefault="0098134C" w:rsidP="0098134C">
      <w:pPr>
        <w:pStyle w:val="a5"/>
        <w:widowControl/>
        <w:numPr>
          <w:ilvl w:val="0"/>
          <w:numId w:val="55"/>
        </w:numPr>
        <w:autoSpaceDE/>
        <w:autoSpaceDN/>
        <w:adjustRightInd/>
        <w:jc w:val="both"/>
      </w:pPr>
      <w:r w:rsidRPr="00F255C3">
        <w:t>REST-API (XML, JSON);</w:t>
      </w:r>
    </w:p>
    <w:p w14:paraId="1A7EDB20" w14:textId="77777777" w:rsidR="0098134C" w:rsidRPr="00F255C3" w:rsidRDefault="0098134C" w:rsidP="0098134C">
      <w:pPr>
        <w:pStyle w:val="a5"/>
        <w:widowControl/>
        <w:numPr>
          <w:ilvl w:val="0"/>
          <w:numId w:val="55"/>
        </w:numPr>
        <w:autoSpaceDE/>
        <w:autoSpaceDN/>
        <w:adjustRightInd/>
        <w:jc w:val="both"/>
      </w:pPr>
      <w:r w:rsidRPr="00F255C3">
        <w:t>MRCP v.1;</w:t>
      </w:r>
    </w:p>
    <w:p w14:paraId="0FA91B11" w14:textId="77777777" w:rsidR="0098134C" w:rsidRPr="00F255C3" w:rsidRDefault="0098134C" w:rsidP="0098134C">
      <w:pPr>
        <w:pStyle w:val="a5"/>
        <w:widowControl/>
        <w:numPr>
          <w:ilvl w:val="0"/>
          <w:numId w:val="55"/>
        </w:numPr>
        <w:autoSpaceDE/>
        <w:autoSpaceDN/>
        <w:adjustRightInd/>
        <w:jc w:val="both"/>
      </w:pPr>
      <w:proofErr w:type="spellStart"/>
      <w:r w:rsidRPr="00F255C3">
        <w:t>Web</w:t>
      </w:r>
      <w:proofErr w:type="spellEnd"/>
      <w:r w:rsidRPr="00F255C3">
        <w:t>-сервисы</w:t>
      </w:r>
    </w:p>
    <w:p w14:paraId="658016BE" w14:textId="77777777" w:rsidR="0098134C" w:rsidRPr="00F255C3" w:rsidRDefault="0098134C" w:rsidP="0098134C">
      <w:pPr>
        <w:pStyle w:val="a5"/>
        <w:widowControl/>
        <w:numPr>
          <w:ilvl w:val="0"/>
          <w:numId w:val="55"/>
        </w:numPr>
        <w:autoSpaceDE/>
        <w:autoSpaceDN/>
        <w:adjustRightInd/>
        <w:jc w:val="both"/>
      </w:pPr>
      <w:r w:rsidRPr="00F255C3">
        <w:t>JS-библиотека/COM объект для управления программным телефоном;</w:t>
      </w:r>
    </w:p>
    <w:p w14:paraId="7DF5605F" w14:textId="77777777" w:rsidR="0098134C" w:rsidRPr="00F255C3" w:rsidRDefault="0098134C" w:rsidP="0098134C">
      <w:pPr>
        <w:pStyle w:val="a5"/>
        <w:widowControl/>
        <w:numPr>
          <w:ilvl w:val="0"/>
          <w:numId w:val="55"/>
        </w:numPr>
        <w:autoSpaceDE/>
        <w:autoSpaceDN/>
        <w:adjustRightInd/>
        <w:jc w:val="both"/>
      </w:pPr>
      <w:r w:rsidRPr="00F255C3">
        <w:t>возможность интеграции с системами мониторинга (SNMP).</w:t>
      </w:r>
    </w:p>
    <w:p w14:paraId="497F0530" w14:textId="77777777" w:rsidR="0098134C" w:rsidRPr="00F255C3" w:rsidRDefault="0098134C" w:rsidP="0098134C">
      <w:pPr>
        <w:pStyle w:val="30"/>
        <w:rPr>
          <w:rFonts w:cs="Times New Roman"/>
          <w:sz w:val="24"/>
          <w:szCs w:val="24"/>
        </w:rPr>
      </w:pPr>
      <w:bookmarkStart w:id="76" w:name="_Toc425378122"/>
      <w:r w:rsidRPr="00F255C3">
        <w:rPr>
          <w:rFonts w:cs="Times New Roman"/>
          <w:sz w:val="24"/>
          <w:szCs w:val="24"/>
        </w:rPr>
        <w:t>Функциональные требования к интеграции систем КЦ с АСУСЭ</w:t>
      </w:r>
      <w:bookmarkEnd w:id="76"/>
    </w:p>
    <w:p w14:paraId="28F6D2D6" w14:textId="77777777" w:rsidR="0098134C" w:rsidRPr="00F255C3" w:rsidRDefault="0098134C" w:rsidP="0098134C">
      <w:pPr>
        <w:pStyle w:val="44"/>
        <w:keepNext w:val="0"/>
        <w:spacing w:line="240" w:lineRule="auto"/>
        <w:outlineLvl w:val="9"/>
        <w:rPr>
          <w:rFonts w:cs="Times New Roman"/>
        </w:rPr>
      </w:pPr>
      <w:r w:rsidRPr="00F255C3">
        <w:rPr>
          <w:rFonts w:cs="Times New Roman"/>
        </w:rPr>
        <w:t>Интеграция систем КЦ с АСУСЭ должна обеспечить следующий функционал:</w:t>
      </w:r>
    </w:p>
    <w:p w14:paraId="200331C3" w14:textId="77777777" w:rsidR="0098134C" w:rsidRPr="00F255C3" w:rsidRDefault="0098134C" w:rsidP="0098134C">
      <w:pPr>
        <w:pStyle w:val="a5"/>
        <w:widowControl/>
        <w:numPr>
          <w:ilvl w:val="0"/>
          <w:numId w:val="55"/>
        </w:numPr>
        <w:autoSpaceDE/>
        <w:autoSpaceDN/>
        <w:adjustRightInd/>
        <w:jc w:val="both"/>
      </w:pPr>
      <w:r w:rsidRPr="00F255C3">
        <w:t xml:space="preserve">осуществление </w:t>
      </w:r>
      <w:proofErr w:type="gramStart"/>
      <w:r w:rsidRPr="00F255C3">
        <w:t>автоматического</w:t>
      </w:r>
      <w:proofErr w:type="gramEnd"/>
      <w:r w:rsidRPr="00F255C3">
        <w:t xml:space="preserve"> </w:t>
      </w:r>
      <w:proofErr w:type="spellStart"/>
      <w:r w:rsidRPr="00F255C3">
        <w:t>обзвона</w:t>
      </w:r>
      <w:proofErr w:type="spellEnd"/>
      <w:r w:rsidRPr="00F255C3">
        <w:t xml:space="preserve"> по задолженности (неплательщиков, отключаемых пользователей),</w:t>
      </w:r>
    </w:p>
    <w:p w14:paraId="3598CD66" w14:textId="77777777" w:rsidR="0098134C" w:rsidRPr="00F255C3" w:rsidRDefault="0098134C" w:rsidP="0098134C">
      <w:pPr>
        <w:pStyle w:val="a5"/>
        <w:widowControl/>
        <w:numPr>
          <w:ilvl w:val="0"/>
          <w:numId w:val="55"/>
        </w:numPr>
        <w:autoSpaceDE/>
        <w:autoSpaceDN/>
        <w:adjustRightInd/>
        <w:jc w:val="both"/>
      </w:pPr>
      <w:r w:rsidRPr="00F255C3">
        <w:t>озвучивание размера последнего учтённого  платежа, последнего счета (при авторизации в системе IVR),</w:t>
      </w:r>
    </w:p>
    <w:p w14:paraId="420C8770" w14:textId="77777777" w:rsidR="0098134C" w:rsidRPr="00F255C3" w:rsidRDefault="0098134C" w:rsidP="0098134C">
      <w:pPr>
        <w:pStyle w:val="a5"/>
        <w:widowControl/>
        <w:numPr>
          <w:ilvl w:val="0"/>
          <w:numId w:val="55"/>
        </w:numPr>
        <w:autoSpaceDE/>
        <w:autoSpaceDN/>
        <w:adjustRightInd/>
        <w:jc w:val="both"/>
      </w:pPr>
      <w:r w:rsidRPr="00F255C3">
        <w:t>озвучивание информации о задолженности Клиента (при авторизации в системе IVR),</w:t>
      </w:r>
    </w:p>
    <w:p w14:paraId="75B4B52B" w14:textId="77777777" w:rsidR="0098134C" w:rsidRPr="00F255C3" w:rsidRDefault="0098134C" w:rsidP="0098134C">
      <w:pPr>
        <w:pStyle w:val="a5"/>
        <w:widowControl/>
        <w:numPr>
          <w:ilvl w:val="0"/>
          <w:numId w:val="55"/>
        </w:numPr>
        <w:autoSpaceDE/>
        <w:autoSpaceDN/>
        <w:adjustRightInd/>
        <w:jc w:val="both"/>
      </w:pPr>
      <w:r w:rsidRPr="00F255C3">
        <w:t>прием от Клиента показаний счетчика и передача распознанных значений в АСУСЭ,</w:t>
      </w:r>
    </w:p>
    <w:p w14:paraId="30971886" w14:textId="77777777" w:rsidR="0098134C" w:rsidRPr="00F255C3" w:rsidRDefault="0098134C" w:rsidP="0098134C">
      <w:pPr>
        <w:pStyle w:val="a5"/>
        <w:widowControl/>
        <w:numPr>
          <w:ilvl w:val="0"/>
          <w:numId w:val="55"/>
        </w:numPr>
        <w:autoSpaceDE/>
        <w:autoSpaceDN/>
        <w:adjustRightInd/>
        <w:jc w:val="both"/>
      </w:pPr>
      <w:r w:rsidRPr="00F255C3">
        <w:t>озвучивание справочника по тарифам,</w:t>
      </w:r>
    </w:p>
    <w:p w14:paraId="2F94A7B8" w14:textId="77777777" w:rsidR="0098134C" w:rsidRPr="00F255C3" w:rsidRDefault="0098134C" w:rsidP="0098134C">
      <w:pPr>
        <w:pStyle w:val="a5"/>
        <w:widowControl/>
        <w:numPr>
          <w:ilvl w:val="0"/>
          <w:numId w:val="55"/>
        </w:numPr>
        <w:autoSpaceDE/>
        <w:autoSpaceDN/>
        <w:adjustRightInd/>
        <w:jc w:val="both"/>
      </w:pPr>
      <w:r w:rsidRPr="00F255C3">
        <w:t>озвучивания справочника по адресам офисов;</w:t>
      </w:r>
    </w:p>
    <w:p w14:paraId="74F30BEB" w14:textId="77777777" w:rsidR="0098134C" w:rsidRPr="00F255C3" w:rsidRDefault="0098134C" w:rsidP="0098134C">
      <w:pPr>
        <w:pStyle w:val="a5"/>
        <w:widowControl/>
        <w:numPr>
          <w:ilvl w:val="0"/>
          <w:numId w:val="55"/>
        </w:numPr>
        <w:autoSpaceDE/>
        <w:autoSpaceDN/>
        <w:adjustRightInd/>
        <w:jc w:val="both"/>
      </w:pPr>
      <w:r w:rsidRPr="00F255C3">
        <w:lastRenderedPageBreak/>
        <w:t xml:space="preserve">передача информации по звонкам в АСУСЭ. </w:t>
      </w:r>
    </w:p>
    <w:p w14:paraId="2B1D1A8D" w14:textId="77777777" w:rsidR="0098134C" w:rsidRPr="00F255C3" w:rsidRDefault="0098134C" w:rsidP="0098134C">
      <w:pPr>
        <w:pStyle w:val="44"/>
        <w:keepNext w:val="0"/>
        <w:spacing w:line="240" w:lineRule="auto"/>
        <w:outlineLvl w:val="9"/>
        <w:rPr>
          <w:rFonts w:cs="Times New Roman"/>
        </w:rPr>
      </w:pPr>
      <w:r w:rsidRPr="00F255C3">
        <w:rPr>
          <w:rFonts w:cs="Times New Roman"/>
        </w:rPr>
        <w:t>Интеграция должна осуществляться посредством:</w:t>
      </w:r>
    </w:p>
    <w:p w14:paraId="16906785" w14:textId="77777777" w:rsidR="0098134C" w:rsidRPr="00F255C3" w:rsidRDefault="0098134C" w:rsidP="0098134C">
      <w:pPr>
        <w:pStyle w:val="a5"/>
        <w:widowControl/>
        <w:numPr>
          <w:ilvl w:val="0"/>
          <w:numId w:val="55"/>
        </w:numPr>
        <w:autoSpaceDE/>
        <w:autoSpaceDN/>
        <w:adjustRightInd/>
        <w:jc w:val="both"/>
      </w:pPr>
      <w:proofErr w:type="spellStart"/>
      <w:r w:rsidRPr="00F255C3">
        <w:t>soap</w:t>
      </w:r>
      <w:proofErr w:type="spellEnd"/>
      <w:r w:rsidRPr="00F255C3">
        <w:t>-запросов,</w:t>
      </w:r>
    </w:p>
    <w:p w14:paraId="3CE01A0E" w14:textId="77777777" w:rsidR="0098134C" w:rsidRPr="00F255C3" w:rsidRDefault="0098134C" w:rsidP="0098134C">
      <w:pPr>
        <w:pStyle w:val="a5"/>
        <w:widowControl/>
        <w:numPr>
          <w:ilvl w:val="0"/>
          <w:numId w:val="55"/>
        </w:numPr>
        <w:autoSpaceDE/>
        <w:autoSpaceDN/>
        <w:adjustRightInd/>
        <w:jc w:val="both"/>
      </w:pPr>
      <w:proofErr w:type="spellStart"/>
      <w:r w:rsidRPr="00F255C3">
        <w:t>sql</w:t>
      </w:r>
      <w:proofErr w:type="spellEnd"/>
      <w:r w:rsidRPr="00F255C3">
        <w:t>-запросов,</w:t>
      </w:r>
    </w:p>
    <w:p w14:paraId="7C546286" w14:textId="77777777" w:rsidR="0098134C" w:rsidRPr="00F255C3" w:rsidRDefault="0098134C" w:rsidP="0098134C">
      <w:pPr>
        <w:pStyle w:val="a5"/>
        <w:widowControl/>
        <w:numPr>
          <w:ilvl w:val="0"/>
          <w:numId w:val="55"/>
        </w:numPr>
        <w:autoSpaceDE/>
        <w:autoSpaceDN/>
        <w:adjustRightInd/>
        <w:jc w:val="both"/>
      </w:pPr>
      <w:proofErr w:type="spellStart"/>
      <w:r w:rsidRPr="00F255C3">
        <w:t>rest</w:t>
      </w:r>
      <w:proofErr w:type="spellEnd"/>
      <w:r w:rsidRPr="00F255C3">
        <w:t>.</w:t>
      </w:r>
    </w:p>
    <w:p w14:paraId="4C54ADE8" w14:textId="77777777" w:rsidR="0098134C" w:rsidRPr="00F255C3" w:rsidRDefault="0098134C" w:rsidP="0098134C">
      <w:pPr>
        <w:spacing w:after="120"/>
        <w:jc w:val="both"/>
        <w:rPr>
          <w:b/>
        </w:rPr>
      </w:pPr>
    </w:p>
    <w:p w14:paraId="67A08774" w14:textId="77777777" w:rsidR="0098134C" w:rsidRPr="00F255C3" w:rsidRDefault="0098134C" w:rsidP="0098134C">
      <w:pPr>
        <w:pStyle w:val="a5"/>
        <w:widowControl/>
        <w:numPr>
          <w:ilvl w:val="1"/>
          <w:numId w:val="25"/>
        </w:numPr>
        <w:autoSpaceDE/>
        <w:autoSpaceDN/>
        <w:adjustRightInd/>
        <w:spacing w:after="120"/>
        <w:ind w:left="431" w:hanging="431"/>
        <w:contextualSpacing w:val="0"/>
        <w:jc w:val="both"/>
        <w:outlineLvl w:val="1"/>
        <w:rPr>
          <w:b/>
        </w:rPr>
      </w:pPr>
      <w:r w:rsidRPr="00F255C3">
        <w:rPr>
          <w:b/>
        </w:rPr>
        <w:t xml:space="preserve"> </w:t>
      </w:r>
      <w:bookmarkStart w:id="77" w:name="_Toc425378123"/>
      <w:r w:rsidRPr="00F255C3">
        <w:rPr>
          <w:b/>
        </w:rPr>
        <w:t xml:space="preserve">Система </w:t>
      </w:r>
      <w:proofErr w:type="gramStart"/>
      <w:r w:rsidRPr="00F255C3">
        <w:rPr>
          <w:b/>
        </w:rPr>
        <w:t>автоматического</w:t>
      </w:r>
      <w:proofErr w:type="gramEnd"/>
      <w:r w:rsidRPr="00F255C3">
        <w:rPr>
          <w:b/>
        </w:rPr>
        <w:t xml:space="preserve"> исходящего </w:t>
      </w:r>
      <w:proofErr w:type="spellStart"/>
      <w:r w:rsidRPr="00F255C3">
        <w:rPr>
          <w:b/>
        </w:rPr>
        <w:t>обзвона</w:t>
      </w:r>
      <w:bookmarkEnd w:id="77"/>
      <w:proofErr w:type="spellEnd"/>
    </w:p>
    <w:p w14:paraId="147955BE" w14:textId="77777777" w:rsidR="0098134C" w:rsidRPr="00F255C3" w:rsidRDefault="0098134C" w:rsidP="0098134C">
      <w:pPr>
        <w:pStyle w:val="30"/>
        <w:rPr>
          <w:rFonts w:cs="Times New Roman"/>
          <w:sz w:val="24"/>
          <w:szCs w:val="24"/>
        </w:rPr>
      </w:pPr>
      <w:bookmarkStart w:id="78" w:name="_Toc425378124"/>
      <w:proofErr w:type="gramStart"/>
      <w:r w:rsidRPr="00F255C3">
        <w:rPr>
          <w:rFonts w:cs="Times New Roman"/>
          <w:sz w:val="24"/>
          <w:szCs w:val="24"/>
        </w:rPr>
        <w:t xml:space="preserve">Функциональные требования к модулю автоматического </w:t>
      </w:r>
      <w:proofErr w:type="spellStart"/>
      <w:r w:rsidRPr="00F255C3">
        <w:rPr>
          <w:rFonts w:cs="Times New Roman"/>
          <w:sz w:val="24"/>
          <w:szCs w:val="24"/>
        </w:rPr>
        <w:t>обзвона</w:t>
      </w:r>
      <w:bookmarkEnd w:id="78"/>
      <w:proofErr w:type="spellEnd"/>
      <w:proofErr w:type="gramEnd"/>
    </w:p>
    <w:p w14:paraId="0DDB2362" w14:textId="77777777" w:rsidR="0098134C" w:rsidRPr="00F255C3" w:rsidRDefault="0098134C" w:rsidP="0098134C">
      <w:pPr>
        <w:pStyle w:val="44"/>
        <w:keepNext w:val="0"/>
        <w:spacing w:line="240" w:lineRule="auto"/>
        <w:outlineLvl w:val="9"/>
        <w:rPr>
          <w:rFonts w:cs="Times New Roman"/>
        </w:rPr>
      </w:pPr>
      <w:proofErr w:type="gramStart"/>
      <w:r w:rsidRPr="00F255C3">
        <w:rPr>
          <w:rFonts w:cs="Times New Roman"/>
        </w:rPr>
        <w:t xml:space="preserve">Модуль исходящего </w:t>
      </w:r>
      <w:proofErr w:type="spellStart"/>
      <w:r w:rsidRPr="00F255C3">
        <w:rPr>
          <w:rFonts w:cs="Times New Roman"/>
        </w:rPr>
        <w:t>обзвона</w:t>
      </w:r>
      <w:proofErr w:type="spellEnd"/>
      <w:r w:rsidRPr="00F255C3">
        <w:rPr>
          <w:rFonts w:cs="Times New Roman"/>
        </w:rPr>
        <w:t xml:space="preserve"> должен предоставлять следующие алгоритмы для проведения исходящих кампаний:</w:t>
      </w:r>
      <w:proofErr w:type="gramEnd"/>
    </w:p>
    <w:p w14:paraId="2AE91369" w14:textId="77777777" w:rsidR="0098134C" w:rsidRPr="00F255C3" w:rsidRDefault="0098134C" w:rsidP="0098134C">
      <w:pPr>
        <w:pStyle w:val="a5"/>
        <w:widowControl/>
        <w:numPr>
          <w:ilvl w:val="0"/>
          <w:numId w:val="55"/>
        </w:numPr>
        <w:autoSpaceDE/>
        <w:autoSpaceDN/>
        <w:adjustRightInd/>
        <w:jc w:val="both"/>
      </w:pPr>
      <w:proofErr w:type="spellStart"/>
      <w:r w:rsidRPr="00F255C3">
        <w:t>preview</w:t>
      </w:r>
      <w:proofErr w:type="spellEnd"/>
      <w:r w:rsidRPr="00F255C3">
        <w:t xml:space="preserve">. </w:t>
      </w:r>
      <w:proofErr w:type="gramStart"/>
      <w:r w:rsidRPr="00F255C3">
        <w:t xml:space="preserve">Модуль исходящего </w:t>
      </w:r>
      <w:proofErr w:type="spellStart"/>
      <w:r w:rsidRPr="00F255C3">
        <w:t>обзвона</w:t>
      </w:r>
      <w:proofErr w:type="spellEnd"/>
      <w:r w:rsidRPr="00F255C3">
        <w:t xml:space="preserve"> должен позволять распределение на операторов задач на дозвон до абонентов, при этом в задаче должна быть представлена ссылка, нажав по которой оператор в ручном режиме должен иметь возможность дозвониться до абонента;</w:t>
      </w:r>
      <w:proofErr w:type="gramEnd"/>
    </w:p>
    <w:p w14:paraId="4A9A6E72" w14:textId="77777777" w:rsidR="0098134C" w:rsidRPr="00F255C3" w:rsidRDefault="0098134C" w:rsidP="0098134C">
      <w:pPr>
        <w:pStyle w:val="a5"/>
        <w:widowControl/>
        <w:numPr>
          <w:ilvl w:val="0"/>
          <w:numId w:val="55"/>
        </w:numPr>
        <w:autoSpaceDE/>
        <w:autoSpaceDN/>
        <w:adjustRightInd/>
        <w:jc w:val="both"/>
      </w:pPr>
      <w:proofErr w:type="spellStart"/>
      <w:r w:rsidRPr="00F255C3">
        <w:t>progressive</w:t>
      </w:r>
      <w:proofErr w:type="spellEnd"/>
      <w:r w:rsidRPr="00F255C3">
        <w:t xml:space="preserve">. Модуль исходящего </w:t>
      </w:r>
      <w:proofErr w:type="spellStart"/>
      <w:r w:rsidRPr="00F255C3">
        <w:t>обзвона</w:t>
      </w:r>
      <w:proofErr w:type="spellEnd"/>
      <w:r w:rsidRPr="00F255C3">
        <w:t xml:space="preserve"> должен выбрать свободного оператора, временно прекратить распределение вызовов из этого же </w:t>
      </w:r>
      <w:proofErr w:type="spellStart"/>
      <w:r w:rsidRPr="00F255C3">
        <w:t>обзвона</w:t>
      </w:r>
      <w:proofErr w:type="spellEnd"/>
      <w:r w:rsidRPr="00F255C3">
        <w:t xml:space="preserve"> или других </w:t>
      </w:r>
      <w:proofErr w:type="spellStart"/>
      <w:r w:rsidRPr="00F255C3">
        <w:t>обзвонов</w:t>
      </w:r>
      <w:proofErr w:type="spellEnd"/>
      <w:r w:rsidRPr="00F255C3">
        <w:t xml:space="preserve"> на этого оператора, затем дозванивается до </w:t>
      </w:r>
      <w:proofErr w:type="gramStart"/>
      <w:r w:rsidRPr="00F255C3">
        <w:t>абонента</w:t>
      </w:r>
      <w:proofErr w:type="gramEnd"/>
      <w:r w:rsidRPr="00F255C3">
        <w:t xml:space="preserve"> и соединить его с выбранным оператором;</w:t>
      </w:r>
    </w:p>
    <w:p w14:paraId="218BFA4F" w14:textId="77777777" w:rsidR="0098134C" w:rsidRPr="00F255C3" w:rsidRDefault="0098134C" w:rsidP="0098134C">
      <w:pPr>
        <w:pStyle w:val="a5"/>
        <w:widowControl/>
        <w:numPr>
          <w:ilvl w:val="0"/>
          <w:numId w:val="55"/>
        </w:numPr>
        <w:autoSpaceDE/>
        <w:autoSpaceDN/>
        <w:adjustRightInd/>
        <w:jc w:val="both"/>
      </w:pPr>
      <w:proofErr w:type="spellStart"/>
      <w:r w:rsidRPr="00F255C3">
        <w:t>predictive</w:t>
      </w:r>
      <w:proofErr w:type="spellEnd"/>
      <w:r w:rsidRPr="00F255C3">
        <w:t xml:space="preserve">. Модуль исходящего </w:t>
      </w:r>
      <w:proofErr w:type="spellStart"/>
      <w:r w:rsidRPr="00F255C3">
        <w:t>обзвона</w:t>
      </w:r>
      <w:proofErr w:type="spellEnd"/>
      <w:r w:rsidRPr="00F255C3">
        <w:t xml:space="preserve"> должен предсказывать время освобождения операторов на основе статистических данных о среднем времени разговора операторов с абонентами и среднем времени успешного дозвона до абонентов. Звонок до абонента должен  начаться еще до появления свободных операторов;</w:t>
      </w:r>
    </w:p>
    <w:p w14:paraId="120E7BF3" w14:textId="77777777" w:rsidR="0098134C" w:rsidRPr="00F255C3" w:rsidRDefault="0098134C" w:rsidP="0098134C">
      <w:pPr>
        <w:pStyle w:val="a5"/>
        <w:widowControl/>
        <w:numPr>
          <w:ilvl w:val="0"/>
          <w:numId w:val="55"/>
        </w:numPr>
        <w:autoSpaceDE/>
        <w:autoSpaceDN/>
        <w:adjustRightInd/>
        <w:jc w:val="both"/>
      </w:pPr>
      <w:proofErr w:type="gramStart"/>
      <w:r w:rsidRPr="00F255C3">
        <w:rPr>
          <w:lang w:val="en-US"/>
        </w:rPr>
        <w:t>o</w:t>
      </w:r>
      <w:proofErr w:type="spellStart"/>
      <w:r w:rsidRPr="00F255C3">
        <w:t>utbound</w:t>
      </w:r>
      <w:proofErr w:type="spellEnd"/>
      <w:proofErr w:type="gramEnd"/>
      <w:r w:rsidRPr="00F255C3">
        <w:t xml:space="preserve"> IVR. Модуль </w:t>
      </w:r>
      <w:proofErr w:type="gramStart"/>
      <w:r w:rsidRPr="00F255C3">
        <w:t>исходящего</w:t>
      </w:r>
      <w:proofErr w:type="gramEnd"/>
      <w:r w:rsidRPr="00F255C3">
        <w:t xml:space="preserve"> </w:t>
      </w:r>
      <w:proofErr w:type="spellStart"/>
      <w:r w:rsidRPr="00F255C3">
        <w:t>обзвона</w:t>
      </w:r>
      <w:proofErr w:type="spellEnd"/>
      <w:r w:rsidRPr="00F255C3">
        <w:t xml:space="preserve"> должен в автоматическом режиме осуществлять вызовы по заданному списку номеров с дальнейшим распределением на IVR (автоинформатор).</w:t>
      </w:r>
    </w:p>
    <w:p w14:paraId="50B5C52F"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Модуль исходящего </w:t>
      </w:r>
      <w:proofErr w:type="spellStart"/>
      <w:r w:rsidRPr="00F255C3">
        <w:rPr>
          <w:rFonts w:cs="Times New Roman"/>
        </w:rPr>
        <w:t>обзвона</w:t>
      </w:r>
      <w:proofErr w:type="spellEnd"/>
      <w:r w:rsidRPr="00F255C3">
        <w:rPr>
          <w:rFonts w:cs="Times New Roman"/>
        </w:rPr>
        <w:t xml:space="preserve"> должен позволять импортировать данные для </w:t>
      </w:r>
      <w:proofErr w:type="spellStart"/>
      <w:r w:rsidRPr="00F255C3">
        <w:rPr>
          <w:rFonts w:cs="Times New Roman"/>
        </w:rPr>
        <w:t>обзвона</w:t>
      </w:r>
      <w:proofErr w:type="spellEnd"/>
      <w:r w:rsidRPr="00F255C3">
        <w:rPr>
          <w:rFonts w:cs="Times New Roman"/>
        </w:rPr>
        <w:t>, содержащие: номера телефонов, часовой пояс, а также произвольный набор данных, которые будут необходимы оператору в разговоре с абонентом (ФИО и т.п.);</w:t>
      </w:r>
    </w:p>
    <w:p w14:paraId="685A86D8"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Модуль исходящего </w:t>
      </w:r>
      <w:proofErr w:type="spellStart"/>
      <w:r w:rsidRPr="00F255C3">
        <w:rPr>
          <w:rFonts w:cs="Times New Roman"/>
        </w:rPr>
        <w:t>обзвона</w:t>
      </w:r>
      <w:proofErr w:type="spellEnd"/>
      <w:r w:rsidRPr="00F255C3">
        <w:rPr>
          <w:rFonts w:cs="Times New Roman"/>
        </w:rPr>
        <w:t xml:space="preserve"> должен позволять откладывать вызов в процессе разговора и автоматически осуществлять перезвон в заданное время;</w:t>
      </w:r>
    </w:p>
    <w:p w14:paraId="73F40673"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Модуль </w:t>
      </w:r>
      <w:proofErr w:type="gramStart"/>
      <w:r w:rsidRPr="00F255C3">
        <w:rPr>
          <w:rFonts w:cs="Times New Roman"/>
        </w:rPr>
        <w:t>исходящего</w:t>
      </w:r>
      <w:proofErr w:type="gramEnd"/>
      <w:r w:rsidRPr="00F255C3">
        <w:rPr>
          <w:rFonts w:cs="Times New Roman"/>
        </w:rPr>
        <w:t xml:space="preserve"> </w:t>
      </w:r>
      <w:proofErr w:type="spellStart"/>
      <w:r w:rsidRPr="00F255C3">
        <w:rPr>
          <w:rFonts w:cs="Times New Roman"/>
        </w:rPr>
        <w:t>обзвона</w:t>
      </w:r>
      <w:proofErr w:type="spellEnd"/>
      <w:r w:rsidRPr="00F255C3">
        <w:rPr>
          <w:rFonts w:cs="Times New Roman"/>
        </w:rPr>
        <w:t xml:space="preserve"> должен поддерживать сортировку номеров по Пользовательским типам номеров (мобильный, рабочий, домашний и т.д.);</w:t>
      </w:r>
    </w:p>
    <w:p w14:paraId="73A85EE3" w14:textId="77777777" w:rsidR="0098134C" w:rsidRPr="00F255C3" w:rsidRDefault="0098134C" w:rsidP="0098134C">
      <w:pPr>
        <w:pStyle w:val="44"/>
        <w:keepNext w:val="0"/>
        <w:spacing w:line="240" w:lineRule="auto"/>
        <w:outlineLvl w:val="9"/>
        <w:rPr>
          <w:rFonts w:cs="Times New Roman"/>
        </w:rPr>
      </w:pPr>
      <w:proofErr w:type="gramStart"/>
      <w:r w:rsidRPr="00F255C3">
        <w:rPr>
          <w:rFonts w:cs="Times New Roman"/>
        </w:rPr>
        <w:t xml:space="preserve">Модуль исходящего </w:t>
      </w:r>
      <w:proofErr w:type="spellStart"/>
      <w:r w:rsidRPr="00F255C3">
        <w:rPr>
          <w:rFonts w:cs="Times New Roman"/>
        </w:rPr>
        <w:t>обзвона</w:t>
      </w:r>
      <w:proofErr w:type="spellEnd"/>
      <w:r w:rsidRPr="00F255C3">
        <w:rPr>
          <w:rFonts w:cs="Times New Roman"/>
        </w:rPr>
        <w:t xml:space="preserve"> должен поддерживать неограниченное количество номеров для клиента;</w:t>
      </w:r>
      <w:proofErr w:type="gramEnd"/>
    </w:p>
    <w:p w14:paraId="1D4D2713"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Модуль исходящего </w:t>
      </w:r>
      <w:proofErr w:type="spellStart"/>
      <w:r w:rsidRPr="00F255C3">
        <w:rPr>
          <w:rFonts w:cs="Times New Roman"/>
        </w:rPr>
        <w:t>обзвона</w:t>
      </w:r>
      <w:proofErr w:type="spellEnd"/>
      <w:r w:rsidRPr="00F255C3">
        <w:rPr>
          <w:rFonts w:cs="Times New Roman"/>
        </w:rPr>
        <w:t xml:space="preserve"> должен предоставлять возможность задать разрешенное время звонка для каждого типа номера;</w:t>
      </w:r>
    </w:p>
    <w:p w14:paraId="33E0BA14"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Модуль исходящего </w:t>
      </w:r>
      <w:proofErr w:type="spellStart"/>
      <w:r w:rsidRPr="00F255C3">
        <w:rPr>
          <w:rFonts w:cs="Times New Roman"/>
        </w:rPr>
        <w:t>обзвона</w:t>
      </w:r>
      <w:proofErr w:type="spellEnd"/>
      <w:r w:rsidRPr="00F255C3">
        <w:rPr>
          <w:rFonts w:cs="Times New Roman"/>
        </w:rPr>
        <w:t xml:space="preserve"> должен предоставлять возможность определения порядка выбора номера (стратегии </w:t>
      </w:r>
      <w:proofErr w:type="spellStart"/>
      <w:r w:rsidRPr="00F255C3">
        <w:rPr>
          <w:rFonts w:cs="Times New Roman"/>
        </w:rPr>
        <w:t>обзвона</w:t>
      </w:r>
      <w:proofErr w:type="spellEnd"/>
      <w:r w:rsidRPr="00F255C3">
        <w:rPr>
          <w:rFonts w:cs="Times New Roman"/>
        </w:rPr>
        <w:t>);</w:t>
      </w:r>
    </w:p>
    <w:p w14:paraId="4F4F5141"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Модуль </w:t>
      </w:r>
      <w:proofErr w:type="gramStart"/>
      <w:r w:rsidRPr="00F255C3">
        <w:rPr>
          <w:rFonts w:cs="Times New Roman"/>
        </w:rPr>
        <w:t>исходящего</w:t>
      </w:r>
      <w:proofErr w:type="gramEnd"/>
      <w:r w:rsidRPr="00F255C3">
        <w:rPr>
          <w:rFonts w:cs="Times New Roman"/>
        </w:rPr>
        <w:t xml:space="preserve"> </w:t>
      </w:r>
      <w:proofErr w:type="spellStart"/>
      <w:r w:rsidRPr="00F255C3">
        <w:rPr>
          <w:rFonts w:cs="Times New Roman"/>
        </w:rPr>
        <w:t>обзвона</w:t>
      </w:r>
      <w:proofErr w:type="spellEnd"/>
      <w:r w:rsidRPr="00F255C3">
        <w:rPr>
          <w:rFonts w:cs="Times New Roman"/>
        </w:rPr>
        <w:t xml:space="preserve"> должен предоставлять возможность настройки действий по результатам попытки:</w:t>
      </w:r>
    </w:p>
    <w:p w14:paraId="30ED0919" w14:textId="77777777" w:rsidR="0098134C" w:rsidRPr="00F255C3" w:rsidRDefault="0098134C" w:rsidP="0098134C">
      <w:pPr>
        <w:pStyle w:val="a5"/>
        <w:widowControl/>
        <w:numPr>
          <w:ilvl w:val="0"/>
          <w:numId w:val="55"/>
        </w:numPr>
        <w:autoSpaceDE/>
        <w:autoSpaceDN/>
        <w:adjustRightInd/>
        <w:jc w:val="both"/>
      </w:pPr>
      <w:r w:rsidRPr="00F255C3">
        <w:t>Системные (коды отбоя операторов связи, не подняли трубку и т.д.);</w:t>
      </w:r>
    </w:p>
    <w:p w14:paraId="1082DFCC" w14:textId="77777777" w:rsidR="0098134C" w:rsidRPr="00F255C3" w:rsidRDefault="0098134C" w:rsidP="0098134C">
      <w:pPr>
        <w:pStyle w:val="a5"/>
        <w:widowControl/>
        <w:numPr>
          <w:ilvl w:val="0"/>
          <w:numId w:val="55"/>
        </w:numPr>
        <w:autoSpaceDE/>
        <w:autoSpaceDN/>
        <w:adjustRightInd/>
        <w:jc w:val="both"/>
      </w:pPr>
      <w:proofErr w:type="gramStart"/>
      <w:r w:rsidRPr="00F255C3">
        <w:t>Пользовательские (выставленные оператором в сценарии разговора).</w:t>
      </w:r>
      <w:proofErr w:type="gramEnd"/>
    </w:p>
    <w:p w14:paraId="07D0552D"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Модуль исходящего </w:t>
      </w:r>
      <w:proofErr w:type="spellStart"/>
      <w:r w:rsidRPr="00F255C3">
        <w:rPr>
          <w:rFonts w:cs="Times New Roman"/>
        </w:rPr>
        <w:t>обзвона</w:t>
      </w:r>
      <w:proofErr w:type="spellEnd"/>
      <w:r w:rsidRPr="00F255C3">
        <w:rPr>
          <w:rFonts w:cs="Times New Roman"/>
        </w:rPr>
        <w:t xml:space="preserve"> должен обеспечивать контроль текущего количества доступных номеров;</w:t>
      </w:r>
    </w:p>
    <w:p w14:paraId="5E605E70" w14:textId="77777777" w:rsidR="0098134C" w:rsidRPr="00F255C3" w:rsidRDefault="0098134C" w:rsidP="0098134C">
      <w:pPr>
        <w:pStyle w:val="44"/>
        <w:keepNext w:val="0"/>
        <w:spacing w:line="240" w:lineRule="auto"/>
        <w:outlineLvl w:val="9"/>
        <w:rPr>
          <w:rFonts w:cs="Times New Roman"/>
        </w:rPr>
      </w:pPr>
      <w:r w:rsidRPr="00F255C3">
        <w:rPr>
          <w:rFonts w:cs="Times New Roman"/>
        </w:rPr>
        <w:lastRenderedPageBreak/>
        <w:t xml:space="preserve">Модуль исходящего </w:t>
      </w:r>
      <w:proofErr w:type="spellStart"/>
      <w:r w:rsidRPr="00F255C3">
        <w:rPr>
          <w:rFonts w:cs="Times New Roman"/>
        </w:rPr>
        <w:t>обзвона</w:t>
      </w:r>
      <w:proofErr w:type="spellEnd"/>
      <w:r w:rsidRPr="00F255C3">
        <w:rPr>
          <w:rFonts w:cs="Times New Roman"/>
        </w:rPr>
        <w:t xml:space="preserve"> должен обеспечивать возможность распознавания автоответчиков по слепкам звукозаписей.</w:t>
      </w:r>
    </w:p>
    <w:p w14:paraId="3213C648"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Для отслеживания состояния автоматического </w:t>
      </w:r>
      <w:proofErr w:type="spellStart"/>
      <w:r w:rsidRPr="00F255C3">
        <w:rPr>
          <w:rFonts w:cs="Times New Roman"/>
        </w:rPr>
        <w:t>обзвона</w:t>
      </w:r>
      <w:proofErr w:type="spellEnd"/>
      <w:r w:rsidRPr="00F255C3">
        <w:rPr>
          <w:rFonts w:cs="Times New Roman"/>
        </w:rPr>
        <w:t>, должны быть предусмотрены следующие онлайн-показатели:</w:t>
      </w:r>
    </w:p>
    <w:p w14:paraId="3BAA7898" w14:textId="77777777" w:rsidR="0098134C" w:rsidRPr="00F255C3" w:rsidRDefault="0098134C" w:rsidP="0098134C">
      <w:pPr>
        <w:pStyle w:val="a5"/>
        <w:widowControl/>
        <w:numPr>
          <w:ilvl w:val="0"/>
          <w:numId w:val="55"/>
        </w:numPr>
        <w:autoSpaceDE/>
        <w:autoSpaceDN/>
        <w:adjustRightInd/>
        <w:jc w:val="both"/>
      </w:pPr>
      <w:r w:rsidRPr="00F255C3">
        <w:t xml:space="preserve">Состояние. Текущее состояние </w:t>
      </w:r>
      <w:proofErr w:type="spellStart"/>
      <w:r w:rsidRPr="00F255C3">
        <w:t>обзвона</w:t>
      </w:r>
      <w:proofErr w:type="spellEnd"/>
      <w:r w:rsidRPr="00F255C3">
        <w:t>.</w:t>
      </w:r>
    </w:p>
    <w:p w14:paraId="15E14127" w14:textId="77777777" w:rsidR="0098134C" w:rsidRPr="00F255C3" w:rsidRDefault="0098134C" w:rsidP="0098134C">
      <w:pPr>
        <w:pStyle w:val="a5"/>
        <w:widowControl/>
        <w:numPr>
          <w:ilvl w:val="0"/>
          <w:numId w:val="55"/>
        </w:numPr>
        <w:autoSpaceDE/>
        <w:autoSpaceDN/>
        <w:adjustRightInd/>
        <w:jc w:val="both"/>
      </w:pPr>
      <w:r w:rsidRPr="00F255C3">
        <w:t xml:space="preserve">Всего номеров. Общее количество телефонных номеров, на которые должен быть осуществлен вызов в рамках проведения </w:t>
      </w:r>
      <w:proofErr w:type="spellStart"/>
      <w:r w:rsidRPr="00F255C3">
        <w:t>обзвона</w:t>
      </w:r>
      <w:proofErr w:type="spellEnd"/>
      <w:r w:rsidRPr="00F255C3">
        <w:t>.</w:t>
      </w:r>
    </w:p>
    <w:p w14:paraId="7D8D3827" w14:textId="77777777" w:rsidR="0098134C" w:rsidRPr="00F255C3" w:rsidRDefault="0098134C" w:rsidP="0098134C">
      <w:pPr>
        <w:pStyle w:val="a5"/>
        <w:widowControl/>
        <w:numPr>
          <w:ilvl w:val="0"/>
          <w:numId w:val="55"/>
        </w:numPr>
        <w:autoSpaceDE/>
        <w:autoSpaceDN/>
        <w:adjustRightInd/>
        <w:jc w:val="both"/>
      </w:pPr>
      <w:r w:rsidRPr="00F255C3">
        <w:t xml:space="preserve">Успешно обзвоненные номера. Количество номеров, вызов на которые в соответствии параметрами </w:t>
      </w:r>
      <w:proofErr w:type="spellStart"/>
      <w:r w:rsidRPr="00F255C3">
        <w:t>обзвона</w:t>
      </w:r>
      <w:proofErr w:type="spellEnd"/>
      <w:r w:rsidRPr="00F255C3">
        <w:t xml:space="preserve"> считается успешно обработанным.</w:t>
      </w:r>
    </w:p>
    <w:p w14:paraId="2DB018D8" w14:textId="77777777" w:rsidR="0098134C" w:rsidRPr="00F255C3" w:rsidRDefault="0098134C" w:rsidP="0098134C">
      <w:pPr>
        <w:pStyle w:val="a5"/>
        <w:widowControl/>
        <w:numPr>
          <w:ilvl w:val="0"/>
          <w:numId w:val="55"/>
        </w:numPr>
        <w:autoSpaceDE/>
        <w:autoSpaceDN/>
        <w:adjustRightInd/>
        <w:jc w:val="both"/>
      </w:pPr>
      <w:r w:rsidRPr="00F255C3">
        <w:t>Оставшиеся номера. Количество оставшихся номеров, на которые еще не производился вызов.</w:t>
      </w:r>
    </w:p>
    <w:p w14:paraId="57B5E6DE" w14:textId="77777777" w:rsidR="0098134C" w:rsidRPr="00F255C3" w:rsidRDefault="0098134C" w:rsidP="0098134C">
      <w:pPr>
        <w:pStyle w:val="a5"/>
        <w:widowControl/>
        <w:numPr>
          <w:ilvl w:val="0"/>
          <w:numId w:val="55"/>
        </w:numPr>
        <w:autoSpaceDE/>
        <w:autoSpaceDN/>
        <w:adjustRightInd/>
        <w:jc w:val="both"/>
      </w:pPr>
      <w:r w:rsidRPr="00F255C3">
        <w:t>Недоступные клиенты. Количество номеров, попытки вызова на которые исчерпаны (все вызовы оказались неуспешными).</w:t>
      </w:r>
    </w:p>
    <w:p w14:paraId="7866A8AA" w14:textId="77777777" w:rsidR="0098134C" w:rsidRPr="00F255C3" w:rsidRDefault="0098134C" w:rsidP="0098134C">
      <w:pPr>
        <w:pStyle w:val="a5"/>
        <w:widowControl/>
        <w:numPr>
          <w:ilvl w:val="0"/>
          <w:numId w:val="55"/>
        </w:numPr>
        <w:autoSpaceDE/>
        <w:autoSpaceDN/>
        <w:adjustRightInd/>
        <w:jc w:val="both"/>
      </w:pPr>
      <w:r w:rsidRPr="00F255C3">
        <w:t>Среднее время ожидания поднятия трубки. Статистический параметр, отражающий среднее время ожидания поднятия трубки, в секундах.</w:t>
      </w:r>
    </w:p>
    <w:p w14:paraId="15616FAE" w14:textId="77777777" w:rsidR="0098134C" w:rsidRPr="00F255C3" w:rsidRDefault="0098134C" w:rsidP="0098134C">
      <w:pPr>
        <w:pStyle w:val="a5"/>
        <w:widowControl/>
        <w:numPr>
          <w:ilvl w:val="0"/>
          <w:numId w:val="55"/>
        </w:numPr>
        <w:autoSpaceDE/>
        <w:autoSpaceDN/>
        <w:adjustRightInd/>
        <w:jc w:val="both"/>
      </w:pPr>
      <w:r w:rsidRPr="00F255C3">
        <w:t>Сделано вызовов. Общее количество совершенных вызовов.</w:t>
      </w:r>
    </w:p>
    <w:p w14:paraId="56062BAB" w14:textId="77777777" w:rsidR="0098134C" w:rsidRPr="00F255C3" w:rsidRDefault="0098134C" w:rsidP="0098134C">
      <w:pPr>
        <w:pStyle w:val="a5"/>
        <w:widowControl/>
        <w:numPr>
          <w:ilvl w:val="0"/>
          <w:numId w:val="55"/>
        </w:numPr>
        <w:autoSpaceDE/>
        <w:autoSpaceDN/>
        <w:adjustRightInd/>
        <w:jc w:val="both"/>
      </w:pPr>
      <w:r w:rsidRPr="00F255C3">
        <w:t>Время задержки. Время задержки вызова в очереди.</w:t>
      </w:r>
    </w:p>
    <w:p w14:paraId="45C62792" w14:textId="77777777" w:rsidR="0098134C" w:rsidRPr="00F255C3" w:rsidRDefault="0098134C" w:rsidP="0098134C">
      <w:pPr>
        <w:pStyle w:val="a5"/>
        <w:ind w:left="644"/>
        <w:jc w:val="both"/>
      </w:pPr>
    </w:p>
    <w:p w14:paraId="5DE8EDD2" w14:textId="77777777" w:rsidR="0098134C" w:rsidRPr="00F255C3" w:rsidRDefault="0098134C" w:rsidP="0098134C">
      <w:pPr>
        <w:pStyle w:val="a5"/>
        <w:widowControl/>
        <w:numPr>
          <w:ilvl w:val="1"/>
          <w:numId w:val="25"/>
        </w:numPr>
        <w:autoSpaceDE/>
        <w:autoSpaceDN/>
        <w:adjustRightInd/>
        <w:spacing w:after="120"/>
        <w:ind w:left="431" w:hanging="431"/>
        <w:contextualSpacing w:val="0"/>
        <w:jc w:val="both"/>
        <w:outlineLvl w:val="1"/>
      </w:pPr>
      <w:bookmarkStart w:id="79" w:name="_Toc425378125"/>
      <w:r w:rsidRPr="00F255C3">
        <w:rPr>
          <w:b/>
        </w:rPr>
        <w:t>Функциональные требования к системе обработки дискретных обращений</w:t>
      </w:r>
      <w:bookmarkEnd w:id="79"/>
    </w:p>
    <w:p w14:paraId="4BF86CB4" w14:textId="77777777" w:rsidR="0098134C" w:rsidRPr="00F255C3" w:rsidRDefault="0098134C" w:rsidP="0098134C">
      <w:pPr>
        <w:pStyle w:val="30"/>
        <w:rPr>
          <w:rFonts w:cs="Times New Roman"/>
          <w:sz w:val="24"/>
          <w:szCs w:val="24"/>
        </w:rPr>
      </w:pPr>
      <w:bookmarkStart w:id="80" w:name="_Toc371093124"/>
      <w:bookmarkStart w:id="81" w:name="_Toc425378126"/>
      <w:r w:rsidRPr="00F255C3">
        <w:rPr>
          <w:rFonts w:cs="Times New Roman"/>
          <w:sz w:val="24"/>
          <w:szCs w:val="24"/>
        </w:rPr>
        <w:t>Функциональные требования к рассылке сообщений e-</w:t>
      </w:r>
      <w:proofErr w:type="spellStart"/>
      <w:r w:rsidRPr="00F255C3">
        <w:rPr>
          <w:rFonts w:cs="Times New Roman"/>
          <w:sz w:val="24"/>
          <w:szCs w:val="24"/>
        </w:rPr>
        <w:t>mail</w:t>
      </w:r>
      <w:bookmarkEnd w:id="80"/>
      <w:bookmarkEnd w:id="81"/>
      <w:proofErr w:type="spellEnd"/>
      <w:r w:rsidRPr="00F255C3">
        <w:rPr>
          <w:rFonts w:cs="Times New Roman"/>
          <w:sz w:val="24"/>
          <w:szCs w:val="24"/>
        </w:rPr>
        <w:t xml:space="preserve"> </w:t>
      </w:r>
    </w:p>
    <w:p w14:paraId="146EFFF2" w14:textId="77777777" w:rsidR="0098134C" w:rsidRPr="00F255C3" w:rsidRDefault="0098134C" w:rsidP="0098134C">
      <w:pPr>
        <w:pStyle w:val="44"/>
        <w:keepNext w:val="0"/>
        <w:spacing w:line="240" w:lineRule="auto"/>
        <w:outlineLvl w:val="9"/>
        <w:rPr>
          <w:rFonts w:cs="Times New Roman"/>
        </w:rPr>
      </w:pPr>
      <w:r w:rsidRPr="00F255C3">
        <w:rPr>
          <w:rFonts w:cs="Times New Roman"/>
        </w:rPr>
        <w:t>В Системе должен быть предусмотрен тип кампании «Обработка E-</w:t>
      </w:r>
      <w:proofErr w:type="spellStart"/>
      <w:r w:rsidRPr="00F255C3">
        <w:rPr>
          <w:rFonts w:cs="Times New Roman"/>
        </w:rPr>
        <w:t>mail</w:t>
      </w:r>
      <w:proofErr w:type="spellEnd"/>
      <w:r w:rsidRPr="00F255C3">
        <w:rPr>
          <w:rFonts w:cs="Times New Roman"/>
        </w:rPr>
        <w:t>».</w:t>
      </w:r>
    </w:p>
    <w:p w14:paraId="015DB67E" w14:textId="77777777" w:rsidR="0098134C" w:rsidRPr="00F255C3" w:rsidRDefault="0098134C" w:rsidP="0098134C">
      <w:pPr>
        <w:pStyle w:val="44"/>
        <w:keepNext w:val="0"/>
        <w:spacing w:line="240" w:lineRule="auto"/>
        <w:outlineLvl w:val="9"/>
        <w:rPr>
          <w:rFonts w:cs="Times New Roman"/>
        </w:rPr>
      </w:pPr>
      <w:r w:rsidRPr="00F255C3">
        <w:rPr>
          <w:rFonts w:cs="Times New Roman"/>
        </w:rPr>
        <w:t>В настройках должны задаваться:</w:t>
      </w:r>
    </w:p>
    <w:p w14:paraId="032EAF82" w14:textId="77777777" w:rsidR="0098134C" w:rsidRPr="00F255C3" w:rsidRDefault="0098134C" w:rsidP="0098134C">
      <w:pPr>
        <w:pStyle w:val="a5"/>
        <w:widowControl/>
        <w:numPr>
          <w:ilvl w:val="0"/>
          <w:numId w:val="55"/>
        </w:numPr>
        <w:autoSpaceDE/>
        <w:autoSpaceDN/>
        <w:adjustRightInd/>
        <w:jc w:val="both"/>
      </w:pPr>
      <w:r w:rsidRPr="00F255C3">
        <w:t>Адресаты отправки E-</w:t>
      </w:r>
      <w:proofErr w:type="spellStart"/>
      <w:r w:rsidRPr="00F255C3">
        <w:t>mail</w:t>
      </w:r>
      <w:proofErr w:type="spellEnd"/>
      <w:r w:rsidRPr="00F255C3">
        <w:t>.</w:t>
      </w:r>
    </w:p>
    <w:p w14:paraId="310FB664" w14:textId="77777777" w:rsidR="0098134C" w:rsidRPr="00F255C3" w:rsidRDefault="0098134C" w:rsidP="0098134C">
      <w:pPr>
        <w:pStyle w:val="a5"/>
        <w:widowControl/>
        <w:numPr>
          <w:ilvl w:val="0"/>
          <w:numId w:val="55"/>
        </w:numPr>
        <w:autoSpaceDE/>
        <w:autoSpaceDN/>
        <w:adjustRightInd/>
        <w:jc w:val="both"/>
      </w:pPr>
      <w:r w:rsidRPr="00F255C3">
        <w:t>Частота отправки – частота отправки E-</w:t>
      </w:r>
      <w:proofErr w:type="spellStart"/>
      <w:r w:rsidRPr="00F255C3">
        <w:t>mail</w:t>
      </w:r>
      <w:proofErr w:type="spellEnd"/>
      <w:r w:rsidRPr="00F255C3">
        <w:t xml:space="preserve"> на пакет почтовых адресов.</w:t>
      </w:r>
    </w:p>
    <w:p w14:paraId="42D4E717" w14:textId="77777777" w:rsidR="0098134C" w:rsidRPr="00F255C3" w:rsidRDefault="0098134C" w:rsidP="0098134C">
      <w:pPr>
        <w:pStyle w:val="a5"/>
        <w:widowControl/>
        <w:numPr>
          <w:ilvl w:val="1"/>
          <w:numId w:val="55"/>
        </w:numPr>
        <w:autoSpaceDE/>
        <w:autoSpaceDN/>
        <w:adjustRightInd/>
        <w:jc w:val="both"/>
      </w:pPr>
      <w:r w:rsidRPr="00F255C3">
        <w:t>Размер пакета – количество контактов E-</w:t>
      </w:r>
      <w:proofErr w:type="spellStart"/>
      <w:r w:rsidRPr="00F255C3">
        <w:t>mail</w:t>
      </w:r>
      <w:proofErr w:type="spellEnd"/>
      <w:r w:rsidRPr="00F255C3">
        <w:t xml:space="preserve"> в пакете;</w:t>
      </w:r>
    </w:p>
    <w:p w14:paraId="7CB236DB" w14:textId="77777777" w:rsidR="0098134C" w:rsidRPr="00F255C3" w:rsidRDefault="0098134C" w:rsidP="0098134C">
      <w:pPr>
        <w:pStyle w:val="a5"/>
        <w:widowControl/>
        <w:numPr>
          <w:ilvl w:val="0"/>
          <w:numId w:val="55"/>
        </w:numPr>
        <w:autoSpaceDE/>
        <w:autoSpaceDN/>
        <w:adjustRightInd/>
        <w:jc w:val="both"/>
      </w:pPr>
      <w:r w:rsidRPr="00F255C3">
        <w:t>Шаблон текста E-</w:t>
      </w:r>
      <w:proofErr w:type="spellStart"/>
      <w:r w:rsidRPr="00F255C3">
        <w:t>mail</w:t>
      </w:r>
      <w:proofErr w:type="spellEnd"/>
      <w:r w:rsidRPr="00F255C3">
        <w:t>.</w:t>
      </w:r>
    </w:p>
    <w:p w14:paraId="5BEF5B74" w14:textId="77777777" w:rsidR="0098134C" w:rsidRPr="00F255C3" w:rsidRDefault="0098134C" w:rsidP="0098134C">
      <w:pPr>
        <w:pStyle w:val="a5"/>
        <w:widowControl/>
        <w:numPr>
          <w:ilvl w:val="0"/>
          <w:numId w:val="55"/>
        </w:numPr>
        <w:autoSpaceDE/>
        <w:autoSpaceDN/>
        <w:adjustRightInd/>
        <w:jc w:val="both"/>
      </w:pPr>
      <w:r w:rsidRPr="00F255C3">
        <w:t>Параметры задания на рассылку E-</w:t>
      </w:r>
      <w:proofErr w:type="spellStart"/>
      <w:r w:rsidRPr="00F255C3">
        <w:t>mail</w:t>
      </w:r>
      <w:proofErr w:type="spellEnd"/>
      <w:r w:rsidRPr="00F255C3">
        <w:t>. У задания на рассылку E-</w:t>
      </w:r>
      <w:proofErr w:type="spellStart"/>
      <w:r w:rsidRPr="00F255C3">
        <w:t>mail</w:t>
      </w:r>
      <w:proofErr w:type="spellEnd"/>
      <w:r w:rsidRPr="00F255C3">
        <w:t xml:space="preserve"> должно несколько параметров: </w:t>
      </w:r>
    </w:p>
    <w:p w14:paraId="08946090" w14:textId="77777777" w:rsidR="0098134C" w:rsidRPr="00F255C3" w:rsidRDefault="0098134C" w:rsidP="0098134C">
      <w:pPr>
        <w:pStyle w:val="a5"/>
        <w:widowControl/>
        <w:numPr>
          <w:ilvl w:val="1"/>
          <w:numId w:val="55"/>
        </w:numPr>
        <w:tabs>
          <w:tab w:val="num" w:pos="709"/>
        </w:tabs>
        <w:autoSpaceDE/>
        <w:autoSpaceDN/>
        <w:adjustRightInd/>
        <w:jc w:val="both"/>
      </w:pPr>
      <w:r w:rsidRPr="00F255C3">
        <w:t>Уникальный идентификатор;</w:t>
      </w:r>
    </w:p>
    <w:p w14:paraId="3F492B9C" w14:textId="77777777" w:rsidR="0098134C" w:rsidRPr="00F255C3" w:rsidRDefault="0098134C" w:rsidP="0098134C">
      <w:pPr>
        <w:pStyle w:val="a5"/>
        <w:widowControl/>
        <w:numPr>
          <w:ilvl w:val="1"/>
          <w:numId w:val="55"/>
        </w:numPr>
        <w:autoSpaceDE/>
        <w:autoSpaceDN/>
        <w:adjustRightInd/>
        <w:jc w:val="both"/>
      </w:pPr>
      <w:r w:rsidRPr="00F255C3">
        <w:t>E-</w:t>
      </w:r>
      <w:proofErr w:type="spellStart"/>
      <w:r w:rsidRPr="00F255C3">
        <w:t>mail</w:t>
      </w:r>
      <w:proofErr w:type="spellEnd"/>
      <w:r w:rsidRPr="00F255C3">
        <w:t>;</w:t>
      </w:r>
    </w:p>
    <w:p w14:paraId="751ADB75" w14:textId="77777777" w:rsidR="0098134C" w:rsidRPr="00F255C3" w:rsidRDefault="0098134C" w:rsidP="0098134C">
      <w:pPr>
        <w:pStyle w:val="a5"/>
        <w:widowControl/>
        <w:numPr>
          <w:ilvl w:val="1"/>
          <w:numId w:val="55"/>
        </w:numPr>
        <w:autoSpaceDE/>
        <w:autoSpaceDN/>
        <w:adjustRightInd/>
        <w:jc w:val="both"/>
      </w:pPr>
      <w:r w:rsidRPr="00F255C3">
        <w:t>Разрешенное время отправки (начало и завершение отправки E-</w:t>
      </w:r>
      <w:proofErr w:type="spellStart"/>
      <w:r w:rsidRPr="00F255C3">
        <w:t>mail</w:t>
      </w:r>
      <w:proofErr w:type="spellEnd"/>
      <w:r w:rsidRPr="00F255C3">
        <w:t>).</w:t>
      </w:r>
    </w:p>
    <w:p w14:paraId="226204E7" w14:textId="77777777" w:rsidR="0098134C" w:rsidRPr="00F255C3" w:rsidRDefault="0098134C" w:rsidP="0098134C">
      <w:pPr>
        <w:pStyle w:val="a5"/>
        <w:widowControl/>
        <w:numPr>
          <w:ilvl w:val="0"/>
          <w:numId w:val="55"/>
        </w:numPr>
        <w:autoSpaceDE/>
        <w:autoSpaceDN/>
        <w:adjustRightInd/>
        <w:jc w:val="both"/>
      </w:pPr>
      <w:r w:rsidRPr="00F255C3">
        <w:t>Расписание проекта по рассылке E-</w:t>
      </w:r>
      <w:proofErr w:type="spellStart"/>
      <w:r w:rsidRPr="00F255C3">
        <w:t>mail</w:t>
      </w:r>
      <w:proofErr w:type="spellEnd"/>
      <w:r w:rsidRPr="00F255C3">
        <w:t xml:space="preserve"> – дата/время, во время </w:t>
      </w:r>
      <w:proofErr w:type="gramStart"/>
      <w:r w:rsidRPr="00F255C3">
        <w:t>которых</w:t>
      </w:r>
      <w:proofErr w:type="gramEnd"/>
      <w:r w:rsidRPr="00F255C3">
        <w:t xml:space="preserve"> включается отправка E-</w:t>
      </w:r>
      <w:proofErr w:type="spellStart"/>
      <w:r w:rsidRPr="00F255C3">
        <w:t>mail</w:t>
      </w:r>
      <w:proofErr w:type="spellEnd"/>
      <w:r w:rsidRPr="00F255C3">
        <w:t>. Также должно учитываться разрешенное время по каждой строке задания на отправку E-</w:t>
      </w:r>
      <w:proofErr w:type="spellStart"/>
      <w:r w:rsidRPr="00F255C3">
        <w:t>mail</w:t>
      </w:r>
      <w:proofErr w:type="spellEnd"/>
      <w:r w:rsidRPr="00F255C3">
        <w:t>, если оно указано.</w:t>
      </w:r>
    </w:p>
    <w:p w14:paraId="2562CCE3" w14:textId="77777777" w:rsidR="0098134C" w:rsidRPr="00F255C3" w:rsidRDefault="0098134C" w:rsidP="0098134C">
      <w:pPr>
        <w:spacing w:before="120" w:after="120"/>
        <w:jc w:val="both"/>
      </w:pPr>
      <w:r w:rsidRPr="00F255C3">
        <w:t>Должна быть предусмотрена возможность импорта контактов для рассылки из файла формата *</w:t>
      </w:r>
      <w:proofErr w:type="spellStart"/>
      <w:r w:rsidRPr="00F255C3">
        <w:t>xls</w:t>
      </w:r>
      <w:proofErr w:type="spellEnd"/>
      <w:r w:rsidRPr="00F255C3">
        <w:t xml:space="preserve"> и * </w:t>
      </w:r>
      <w:proofErr w:type="spellStart"/>
      <w:r w:rsidRPr="00F255C3">
        <w:t>xlsx</w:t>
      </w:r>
      <w:proofErr w:type="spellEnd"/>
      <w:r w:rsidRPr="00F255C3">
        <w:t xml:space="preserve">, а также возможность импорта данных из внешних информационных систем при использовании REST. </w:t>
      </w:r>
    </w:p>
    <w:p w14:paraId="5A5AF86E" w14:textId="77777777" w:rsidR="0098134C" w:rsidRPr="00F255C3" w:rsidRDefault="0098134C" w:rsidP="0098134C">
      <w:pPr>
        <w:spacing w:before="120" w:after="120"/>
        <w:jc w:val="both"/>
      </w:pPr>
    </w:p>
    <w:p w14:paraId="6EF9773D" w14:textId="77777777" w:rsidR="0098134C" w:rsidRPr="00F255C3" w:rsidRDefault="0098134C" w:rsidP="0098134C">
      <w:pPr>
        <w:pStyle w:val="30"/>
        <w:rPr>
          <w:rFonts w:cs="Times New Roman"/>
          <w:sz w:val="24"/>
          <w:szCs w:val="24"/>
        </w:rPr>
      </w:pPr>
      <w:bookmarkStart w:id="82" w:name="_Toc371093118"/>
      <w:bookmarkStart w:id="83" w:name="_Toc425378127"/>
      <w:r w:rsidRPr="00F255C3">
        <w:rPr>
          <w:rFonts w:cs="Times New Roman"/>
          <w:sz w:val="24"/>
          <w:szCs w:val="24"/>
        </w:rPr>
        <w:t>Функциональные требования к модулю автоматической рассылки сообщений SMS</w:t>
      </w:r>
      <w:bookmarkEnd w:id="82"/>
      <w:bookmarkEnd w:id="83"/>
      <w:r w:rsidRPr="00F255C3">
        <w:rPr>
          <w:rFonts w:cs="Times New Roman"/>
          <w:sz w:val="24"/>
          <w:szCs w:val="24"/>
        </w:rPr>
        <w:t xml:space="preserve"> </w:t>
      </w:r>
    </w:p>
    <w:p w14:paraId="736052D9" w14:textId="77777777" w:rsidR="0098134C" w:rsidRPr="00F255C3" w:rsidRDefault="0098134C" w:rsidP="0098134C">
      <w:pPr>
        <w:pStyle w:val="44"/>
        <w:keepNext w:val="0"/>
        <w:spacing w:line="240" w:lineRule="auto"/>
        <w:outlineLvl w:val="9"/>
        <w:rPr>
          <w:rFonts w:cs="Times New Roman"/>
        </w:rPr>
      </w:pPr>
      <w:r w:rsidRPr="00F255C3">
        <w:rPr>
          <w:rFonts w:cs="Times New Roman"/>
        </w:rPr>
        <w:t>В Системе должен быть предусмотрен тип кампании «SMS».</w:t>
      </w:r>
    </w:p>
    <w:p w14:paraId="51573A0E" w14:textId="77777777" w:rsidR="0098134C" w:rsidRPr="00F255C3" w:rsidRDefault="0098134C" w:rsidP="0098134C">
      <w:pPr>
        <w:pStyle w:val="44"/>
        <w:keepNext w:val="0"/>
        <w:spacing w:line="240" w:lineRule="auto"/>
        <w:outlineLvl w:val="9"/>
        <w:rPr>
          <w:rFonts w:cs="Times New Roman"/>
        </w:rPr>
      </w:pPr>
      <w:r w:rsidRPr="00F255C3">
        <w:rPr>
          <w:rFonts w:cs="Times New Roman"/>
        </w:rPr>
        <w:t>В настройках должны задаваться:</w:t>
      </w:r>
    </w:p>
    <w:p w14:paraId="1A5B023B" w14:textId="77777777" w:rsidR="0098134C" w:rsidRPr="00F255C3" w:rsidRDefault="0098134C" w:rsidP="0098134C">
      <w:pPr>
        <w:pStyle w:val="a5"/>
        <w:widowControl/>
        <w:numPr>
          <w:ilvl w:val="0"/>
          <w:numId w:val="55"/>
        </w:numPr>
        <w:autoSpaceDE/>
        <w:autoSpaceDN/>
        <w:adjustRightInd/>
        <w:jc w:val="both"/>
      </w:pPr>
      <w:r w:rsidRPr="00F255C3">
        <w:t>Адресаты отправки SMS.</w:t>
      </w:r>
    </w:p>
    <w:p w14:paraId="30714E6D" w14:textId="77777777" w:rsidR="0098134C" w:rsidRPr="00F255C3" w:rsidRDefault="0098134C" w:rsidP="0098134C">
      <w:pPr>
        <w:pStyle w:val="a5"/>
        <w:widowControl/>
        <w:numPr>
          <w:ilvl w:val="0"/>
          <w:numId w:val="55"/>
        </w:numPr>
        <w:autoSpaceDE/>
        <w:autoSpaceDN/>
        <w:adjustRightInd/>
        <w:jc w:val="both"/>
      </w:pPr>
      <w:r w:rsidRPr="00F255C3">
        <w:t>Частота отправки (часы) – частота отправки SMS на пакет номеров.</w:t>
      </w:r>
    </w:p>
    <w:p w14:paraId="05DA7FE5" w14:textId="77777777" w:rsidR="0098134C" w:rsidRPr="00F255C3" w:rsidRDefault="0098134C" w:rsidP="0098134C">
      <w:pPr>
        <w:pStyle w:val="a5"/>
        <w:widowControl/>
        <w:numPr>
          <w:ilvl w:val="1"/>
          <w:numId w:val="55"/>
        </w:numPr>
        <w:tabs>
          <w:tab w:val="num" w:pos="709"/>
        </w:tabs>
        <w:autoSpaceDE/>
        <w:autoSpaceDN/>
        <w:adjustRightInd/>
        <w:jc w:val="both"/>
      </w:pPr>
      <w:r w:rsidRPr="00F255C3">
        <w:t>Размер пакета – количество телефонных номеров в пакете;</w:t>
      </w:r>
    </w:p>
    <w:p w14:paraId="2A6934EE" w14:textId="77777777" w:rsidR="0098134C" w:rsidRPr="00F255C3" w:rsidRDefault="0098134C" w:rsidP="0098134C">
      <w:pPr>
        <w:pStyle w:val="a5"/>
        <w:widowControl/>
        <w:numPr>
          <w:ilvl w:val="1"/>
          <w:numId w:val="55"/>
        </w:numPr>
        <w:tabs>
          <w:tab w:val="num" w:pos="709"/>
        </w:tabs>
        <w:autoSpaceDE/>
        <w:autoSpaceDN/>
        <w:adjustRightInd/>
        <w:jc w:val="both"/>
      </w:pPr>
      <w:r w:rsidRPr="00F255C3">
        <w:lastRenderedPageBreak/>
        <w:t xml:space="preserve">Формат XML для отправки </w:t>
      </w:r>
      <w:proofErr w:type="gramStart"/>
      <w:r w:rsidRPr="00F255C3">
        <w:t>сервис-провайдеру</w:t>
      </w:r>
      <w:proofErr w:type="gramEnd"/>
      <w:r w:rsidRPr="00F255C3">
        <w:t xml:space="preserve">. </w:t>
      </w:r>
    </w:p>
    <w:p w14:paraId="212065E8" w14:textId="77777777" w:rsidR="0098134C" w:rsidRPr="00F255C3" w:rsidRDefault="0098134C" w:rsidP="0098134C">
      <w:pPr>
        <w:pStyle w:val="a5"/>
        <w:widowControl/>
        <w:numPr>
          <w:ilvl w:val="0"/>
          <w:numId w:val="55"/>
        </w:numPr>
        <w:autoSpaceDE/>
        <w:autoSpaceDN/>
        <w:adjustRightInd/>
        <w:jc w:val="both"/>
      </w:pPr>
      <w:r w:rsidRPr="00F255C3">
        <w:t>Формат XML с результатами отправки SMS.</w:t>
      </w:r>
    </w:p>
    <w:p w14:paraId="72F227C8" w14:textId="77777777" w:rsidR="0098134C" w:rsidRPr="00F255C3" w:rsidRDefault="0098134C" w:rsidP="0098134C">
      <w:pPr>
        <w:pStyle w:val="a5"/>
        <w:widowControl/>
        <w:numPr>
          <w:ilvl w:val="0"/>
          <w:numId w:val="55"/>
        </w:numPr>
        <w:autoSpaceDE/>
        <w:autoSpaceDN/>
        <w:adjustRightInd/>
        <w:jc w:val="both"/>
      </w:pPr>
      <w:r w:rsidRPr="00F255C3">
        <w:t>Адрес сервис-провайдера.</w:t>
      </w:r>
    </w:p>
    <w:p w14:paraId="4EED0DD4" w14:textId="77777777" w:rsidR="0098134C" w:rsidRPr="00F255C3" w:rsidRDefault="0098134C" w:rsidP="0098134C">
      <w:pPr>
        <w:pStyle w:val="a5"/>
        <w:widowControl/>
        <w:numPr>
          <w:ilvl w:val="0"/>
          <w:numId w:val="55"/>
        </w:numPr>
        <w:autoSpaceDE/>
        <w:autoSpaceDN/>
        <w:adjustRightInd/>
        <w:jc w:val="both"/>
      </w:pPr>
      <w:r w:rsidRPr="00F255C3">
        <w:t>Шаблон текста SMS.</w:t>
      </w:r>
    </w:p>
    <w:p w14:paraId="773866B0" w14:textId="77777777" w:rsidR="0098134C" w:rsidRPr="00F255C3" w:rsidRDefault="0098134C" w:rsidP="0098134C">
      <w:pPr>
        <w:pStyle w:val="a5"/>
        <w:widowControl/>
        <w:numPr>
          <w:ilvl w:val="0"/>
          <w:numId w:val="55"/>
        </w:numPr>
        <w:autoSpaceDE/>
        <w:autoSpaceDN/>
        <w:adjustRightInd/>
        <w:jc w:val="both"/>
      </w:pPr>
      <w:r w:rsidRPr="00F255C3">
        <w:t>Параметры задания на рассылку SMS:</w:t>
      </w:r>
    </w:p>
    <w:p w14:paraId="49C864A0" w14:textId="77777777" w:rsidR="0098134C" w:rsidRPr="00F255C3" w:rsidRDefault="0098134C" w:rsidP="0098134C">
      <w:pPr>
        <w:pStyle w:val="a5"/>
        <w:widowControl/>
        <w:numPr>
          <w:ilvl w:val="1"/>
          <w:numId w:val="55"/>
        </w:numPr>
        <w:tabs>
          <w:tab w:val="num" w:pos="567"/>
          <w:tab w:val="num" w:pos="709"/>
        </w:tabs>
        <w:autoSpaceDE/>
        <w:autoSpaceDN/>
        <w:adjustRightInd/>
        <w:jc w:val="both"/>
      </w:pPr>
      <w:r w:rsidRPr="00F255C3">
        <w:t>Уникальный идентификатор</w:t>
      </w:r>
    </w:p>
    <w:p w14:paraId="27C91D2D" w14:textId="77777777" w:rsidR="0098134C" w:rsidRPr="00F255C3" w:rsidRDefault="0098134C" w:rsidP="0098134C">
      <w:pPr>
        <w:pStyle w:val="a5"/>
        <w:widowControl/>
        <w:numPr>
          <w:ilvl w:val="1"/>
          <w:numId w:val="55"/>
        </w:numPr>
        <w:tabs>
          <w:tab w:val="num" w:pos="567"/>
          <w:tab w:val="num" w:pos="709"/>
        </w:tabs>
        <w:autoSpaceDE/>
        <w:autoSpaceDN/>
        <w:adjustRightInd/>
        <w:jc w:val="both"/>
      </w:pPr>
      <w:r w:rsidRPr="00F255C3">
        <w:t>Номер телефона отправки</w:t>
      </w:r>
    </w:p>
    <w:p w14:paraId="69711306" w14:textId="77777777" w:rsidR="0098134C" w:rsidRPr="00F255C3" w:rsidRDefault="0098134C" w:rsidP="0098134C">
      <w:pPr>
        <w:pStyle w:val="a5"/>
        <w:widowControl/>
        <w:numPr>
          <w:ilvl w:val="1"/>
          <w:numId w:val="55"/>
        </w:numPr>
        <w:tabs>
          <w:tab w:val="num" w:pos="567"/>
          <w:tab w:val="num" w:pos="709"/>
        </w:tabs>
        <w:autoSpaceDE/>
        <w:autoSpaceDN/>
        <w:adjustRightInd/>
        <w:jc w:val="both"/>
      </w:pPr>
      <w:r w:rsidRPr="00F255C3">
        <w:t>Разрешенное время отправки (начало и завершение отправки SMS).</w:t>
      </w:r>
    </w:p>
    <w:p w14:paraId="31F3B88E" w14:textId="77777777" w:rsidR="0098134C" w:rsidRPr="00F255C3" w:rsidRDefault="0098134C" w:rsidP="0098134C">
      <w:pPr>
        <w:pStyle w:val="a5"/>
        <w:widowControl/>
        <w:numPr>
          <w:ilvl w:val="0"/>
          <w:numId w:val="55"/>
        </w:numPr>
        <w:autoSpaceDE/>
        <w:autoSpaceDN/>
        <w:adjustRightInd/>
        <w:jc w:val="both"/>
      </w:pPr>
      <w:r w:rsidRPr="00F255C3">
        <w:t xml:space="preserve">Расписание задания на рассылку SMS – дата/время, во время </w:t>
      </w:r>
      <w:proofErr w:type="gramStart"/>
      <w:r w:rsidRPr="00F255C3">
        <w:t>которых</w:t>
      </w:r>
      <w:proofErr w:type="gramEnd"/>
      <w:r w:rsidRPr="00F255C3">
        <w:t xml:space="preserve"> включается отправка SMS. </w:t>
      </w:r>
    </w:p>
    <w:p w14:paraId="6DFBDE39" w14:textId="77777777" w:rsidR="0098134C" w:rsidRPr="00F255C3" w:rsidRDefault="0098134C" w:rsidP="0098134C">
      <w:pPr>
        <w:ind w:left="284"/>
        <w:jc w:val="both"/>
      </w:pPr>
    </w:p>
    <w:p w14:paraId="72892B36" w14:textId="77777777" w:rsidR="0098134C" w:rsidRPr="00F255C3" w:rsidRDefault="0098134C" w:rsidP="0098134C">
      <w:pPr>
        <w:jc w:val="both"/>
      </w:pPr>
      <w:r w:rsidRPr="00F255C3">
        <w:t>Должна быть предусмотрена возможность учитывать разрешенное время по каждой строке задания на отправку SMS, если оно указано.</w:t>
      </w:r>
    </w:p>
    <w:p w14:paraId="134BB639"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Системой должна поддерживаться возможность отправки SMS по протоколу SMPP 3.4 и через SMS-шлюз.</w:t>
      </w:r>
    </w:p>
    <w:p w14:paraId="5A9A6912"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быть предусмотрена возможность импорта контактов для рассылки из файла формата *</w:t>
      </w:r>
      <w:proofErr w:type="spellStart"/>
      <w:r w:rsidRPr="00F255C3">
        <w:rPr>
          <w:rFonts w:cs="Times New Roman"/>
        </w:rPr>
        <w:t>xls</w:t>
      </w:r>
      <w:proofErr w:type="spellEnd"/>
      <w:r w:rsidRPr="00F255C3">
        <w:rPr>
          <w:rFonts w:cs="Times New Roman"/>
        </w:rPr>
        <w:t xml:space="preserve"> и * </w:t>
      </w:r>
      <w:proofErr w:type="spellStart"/>
      <w:r w:rsidRPr="00F255C3">
        <w:rPr>
          <w:rFonts w:cs="Times New Roman"/>
        </w:rPr>
        <w:t>xlsx</w:t>
      </w:r>
      <w:proofErr w:type="spellEnd"/>
      <w:r w:rsidRPr="00F255C3">
        <w:rPr>
          <w:rFonts w:cs="Times New Roman"/>
        </w:rPr>
        <w:t>, а также возможность импорта данных из внешних информационных систем при использовании REST.</w:t>
      </w:r>
    </w:p>
    <w:p w14:paraId="70BDB280" w14:textId="77777777" w:rsidR="0098134C" w:rsidRPr="00F255C3" w:rsidRDefault="0098134C" w:rsidP="0098134C">
      <w:pPr>
        <w:pStyle w:val="30"/>
        <w:rPr>
          <w:rFonts w:cs="Times New Roman"/>
          <w:sz w:val="24"/>
          <w:szCs w:val="24"/>
        </w:rPr>
      </w:pPr>
      <w:bookmarkStart w:id="84" w:name="_Toc425378128"/>
      <w:r w:rsidRPr="00F255C3">
        <w:rPr>
          <w:rFonts w:cs="Times New Roman"/>
          <w:sz w:val="24"/>
          <w:szCs w:val="24"/>
        </w:rPr>
        <w:t>Функциональные требования к обработке входящих сообщений e-</w:t>
      </w:r>
      <w:proofErr w:type="spellStart"/>
      <w:r w:rsidRPr="00F255C3">
        <w:rPr>
          <w:rFonts w:cs="Times New Roman"/>
          <w:sz w:val="24"/>
          <w:szCs w:val="24"/>
        </w:rPr>
        <w:t>mail</w:t>
      </w:r>
      <w:bookmarkEnd w:id="84"/>
      <w:proofErr w:type="spellEnd"/>
    </w:p>
    <w:p w14:paraId="3875C5F9" w14:textId="77777777" w:rsidR="0098134C" w:rsidRPr="00F255C3" w:rsidRDefault="0098134C" w:rsidP="0098134C">
      <w:pPr>
        <w:pStyle w:val="afff5"/>
        <w:spacing w:line="240" w:lineRule="auto"/>
        <w:ind w:firstLine="0"/>
        <w:rPr>
          <w:sz w:val="24"/>
        </w:rPr>
      </w:pPr>
      <w:r w:rsidRPr="00F255C3">
        <w:rPr>
          <w:sz w:val="24"/>
        </w:rPr>
        <w:t>Система должна позволять обслуживать входящие e-</w:t>
      </w:r>
      <w:proofErr w:type="spellStart"/>
      <w:r w:rsidRPr="00F255C3">
        <w:rPr>
          <w:sz w:val="24"/>
        </w:rPr>
        <w:t>mail</w:t>
      </w:r>
      <w:proofErr w:type="spellEnd"/>
      <w:r w:rsidRPr="00F255C3">
        <w:rPr>
          <w:sz w:val="24"/>
        </w:rPr>
        <w:t xml:space="preserve"> сообщения по нескольким проектам сразу. При этом за каждым проектом должна закрепляться своя форма обработки поступившего e-</w:t>
      </w:r>
      <w:proofErr w:type="spellStart"/>
      <w:r w:rsidRPr="00F255C3">
        <w:rPr>
          <w:sz w:val="24"/>
        </w:rPr>
        <w:t>mail</w:t>
      </w:r>
      <w:proofErr w:type="spellEnd"/>
      <w:r w:rsidRPr="00F255C3">
        <w:rPr>
          <w:sz w:val="24"/>
        </w:rPr>
        <w:t xml:space="preserve"> сообщения.</w:t>
      </w:r>
    </w:p>
    <w:p w14:paraId="1938A379" w14:textId="77777777" w:rsidR="0098134C" w:rsidRPr="00F255C3" w:rsidRDefault="0098134C" w:rsidP="0098134C">
      <w:pPr>
        <w:pStyle w:val="afff5"/>
        <w:spacing w:line="240" w:lineRule="auto"/>
        <w:ind w:firstLine="0"/>
        <w:rPr>
          <w:sz w:val="24"/>
        </w:rPr>
      </w:pPr>
      <w:r w:rsidRPr="00F255C3">
        <w:rPr>
          <w:sz w:val="24"/>
        </w:rPr>
        <w:t>Система не должна накладывать ограничений на максимальное количество входящих e-</w:t>
      </w:r>
      <w:proofErr w:type="spellStart"/>
      <w:r w:rsidRPr="00F255C3">
        <w:rPr>
          <w:sz w:val="24"/>
        </w:rPr>
        <w:t>mail</w:t>
      </w:r>
      <w:proofErr w:type="spellEnd"/>
      <w:r w:rsidRPr="00F255C3">
        <w:rPr>
          <w:sz w:val="24"/>
        </w:rPr>
        <w:t xml:space="preserve"> проектов.</w:t>
      </w:r>
    </w:p>
    <w:p w14:paraId="2CE40D69" w14:textId="77777777" w:rsidR="0098134C" w:rsidRPr="00F255C3" w:rsidRDefault="0098134C" w:rsidP="0098134C">
      <w:pPr>
        <w:pStyle w:val="afff6"/>
        <w:spacing w:line="240" w:lineRule="auto"/>
        <w:ind w:left="708" w:firstLine="1"/>
      </w:pPr>
    </w:p>
    <w:p w14:paraId="43E32E51" w14:textId="77777777" w:rsidR="0098134C" w:rsidRPr="00F255C3" w:rsidRDefault="0098134C" w:rsidP="0098134C">
      <w:pPr>
        <w:pStyle w:val="afff5"/>
        <w:spacing w:line="240" w:lineRule="auto"/>
        <w:ind w:firstLine="0"/>
        <w:rPr>
          <w:sz w:val="24"/>
        </w:rPr>
      </w:pPr>
      <w:r w:rsidRPr="00F255C3">
        <w:rPr>
          <w:sz w:val="24"/>
        </w:rPr>
        <w:t>При настройке проектов по рассылке e-</w:t>
      </w:r>
      <w:proofErr w:type="spellStart"/>
      <w:r w:rsidRPr="00F255C3">
        <w:rPr>
          <w:sz w:val="24"/>
        </w:rPr>
        <w:t>mail</w:t>
      </w:r>
      <w:proofErr w:type="spellEnd"/>
      <w:r w:rsidRPr="00F255C3">
        <w:rPr>
          <w:sz w:val="24"/>
        </w:rPr>
        <w:t xml:space="preserve"> должны задаваться:</w:t>
      </w:r>
    </w:p>
    <w:p w14:paraId="7D74A39A" w14:textId="77777777" w:rsidR="0098134C" w:rsidRPr="00F255C3" w:rsidRDefault="0098134C" w:rsidP="0098134C">
      <w:pPr>
        <w:pStyle w:val="afff6"/>
        <w:numPr>
          <w:ilvl w:val="0"/>
          <w:numId w:val="26"/>
        </w:numPr>
        <w:spacing w:line="240" w:lineRule="auto"/>
      </w:pPr>
      <w:r w:rsidRPr="00F255C3">
        <w:t>Приоритет очереди</w:t>
      </w:r>
    </w:p>
    <w:p w14:paraId="7EB54467" w14:textId="77777777" w:rsidR="0098134C" w:rsidRPr="00F255C3" w:rsidRDefault="0098134C" w:rsidP="0098134C">
      <w:pPr>
        <w:pStyle w:val="afff6"/>
        <w:numPr>
          <w:ilvl w:val="0"/>
          <w:numId w:val="26"/>
        </w:numPr>
        <w:spacing w:line="240" w:lineRule="auto"/>
      </w:pPr>
      <w:r w:rsidRPr="00F255C3">
        <w:t>Политика распределения сообщений между операторами</w:t>
      </w:r>
    </w:p>
    <w:p w14:paraId="0B0E0E32" w14:textId="77777777" w:rsidR="0098134C" w:rsidRPr="00F255C3" w:rsidRDefault="0098134C" w:rsidP="0098134C">
      <w:pPr>
        <w:pStyle w:val="afff6"/>
        <w:numPr>
          <w:ilvl w:val="0"/>
          <w:numId w:val="26"/>
        </w:numPr>
        <w:spacing w:line="240" w:lineRule="auto"/>
      </w:pPr>
      <w:r w:rsidRPr="00F255C3">
        <w:t>Целевое время ответа на сообщение</w:t>
      </w:r>
    </w:p>
    <w:p w14:paraId="3543417F" w14:textId="77777777" w:rsidR="0098134C" w:rsidRPr="00F255C3" w:rsidRDefault="0098134C" w:rsidP="0098134C">
      <w:pPr>
        <w:pStyle w:val="afff6"/>
        <w:numPr>
          <w:ilvl w:val="0"/>
          <w:numId w:val="26"/>
        </w:numPr>
        <w:spacing w:line="240" w:lineRule="auto"/>
      </w:pPr>
      <w:r w:rsidRPr="00F255C3">
        <w:t>Расписание кампании – дата/время, указывает, в какой период входящие сообщения будут распределяться на операторов.</w:t>
      </w:r>
    </w:p>
    <w:p w14:paraId="70347ADA" w14:textId="77777777" w:rsidR="0098134C" w:rsidRPr="00F255C3" w:rsidRDefault="0098134C" w:rsidP="0098134C">
      <w:pPr>
        <w:pStyle w:val="afff6"/>
        <w:spacing w:line="240" w:lineRule="auto"/>
        <w:ind w:left="708" w:firstLine="1"/>
      </w:pPr>
    </w:p>
    <w:p w14:paraId="2859F59B" w14:textId="77777777" w:rsidR="0098134C" w:rsidRPr="00F255C3" w:rsidRDefault="0098134C" w:rsidP="0098134C">
      <w:pPr>
        <w:contextualSpacing/>
        <w:jc w:val="both"/>
        <w:rPr>
          <w:color w:val="000000"/>
        </w:rPr>
      </w:pPr>
      <w:r w:rsidRPr="00F255C3">
        <w:rPr>
          <w:color w:val="000000"/>
        </w:rPr>
        <w:t xml:space="preserve">Должно </w:t>
      </w:r>
      <w:proofErr w:type="gramStart"/>
      <w:r w:rsidRPr="00F255C3">
        <w:rPr>
          <w:color w:val="000000"/>
        </w:rPr>
        <w:t>быть</w:t>
      </w:r>
      <w:proofErr w:type="gramEnd"/>
      <w:r w:rsidRPr="00F255C3">
        <w:rPr>
          <w:color w:val="000000"/>
        </w:rPr>
        <w:t xml:space="preserve"> доступно формирование неограниченного количество шаблонов </w:t>
      </w:r>
      <w:r w:rsidRPr="00F255C3">
        <w:rPr>
          <w:color w:val="000000"/>
          <w:lang w:val="en-US"/>
        </w:rPr>
        <w:t>email</w:t>
      </w:r>
      <w:r w:rsidRPr="00F255C3">
        <w:rPr>
          <w:color w:val="000000"/>
        </w:rPr>
        <w:t xml:space="preserve"> для ответа.</w:t>
      </w:r>
    </w:p>
    <w:p w14:paraId="1E301141" w14:textId="77777777" w:rsidR="0098134C" w:rsidRPr="00F255C3" w:rsidRDefault="0098134C" w:rsidP="0098134C">
      <w:pPr>
        <w:contextualSpacing/>
        <w:jc w:val="both"/>
        <w:rPr>
          <w:color w:val="000000"/>
        </w:rPr>
      </w:pPr>
      <w:r w:rsidRPr="00F255C3">
        <w:rPr>
          <w:color w:val="000000"/>
        </w:rPr>
        <w:t xml:space="preserve">Должна присутствовать предобработка </w:t>
      </w:r>
      <w:r w:rsidRPr="00F255C3">
        <w:rPr>
          <w:color w:val="000000"/>
          <w:lang w:val="en-US"/>
        </w:rPr>
        <w:t>email</w:t>
      </w:r>
      <w:r w:rsidRPr="00F255C3">
        <w:rPr>
          <w:color w:val="000000"/>
        </w:rPr>
        <w:t>-сообщений по содержанию темы письма, содержанию тела письма, почтового адреса назначения, почтового адреса отправления и т.д. В зависимости от этих параметров должны быть доступны следующие опции:</w:t>
      </w:r>
    </w:p>
    <w:p w14:paraId="3512AB34" w14:textId="77777777" w:rsidR="0098134C" w:rsidRPr="00F255C3" w:rsidRDefault="0098134C" w:rsidP="0098134C">
      <w:pPr>
        <w:pStyle w:val="afff6"/>
        <w:numPr>
          <w:ilvl w:val="0"/>
          <w:numId w:val="27"/>
        </w:numPr>
        <w:spacing w:line="240" w:lineRule="auto"/>
      </w:pPr>
      <w:r w:rsidRPr="00F255C3">
        <w:t>Установка приоритета и очереди;</w:t>
      </w:r>
    </w:p>
    <w:p w14:paraId="283EB366" w14:textId="77777777" w:rsidR="0098134C" w:rsidRPr="00F255C3" w:rsidRDefault="0098134C" w:rsidP="0098134C">
      <w:pPr>
        <w:pStyle w:val="afff6"/>
        <w:numPr>
          <w:ilvl w:val="0"/>
          <w:numId w:val="27"/>
        </w:numPr>
        <w:spacing w:line="240" w:lineRule="auto"/>
      </w:pPr>
      <w:r w:rsidRPr="00F255C3">
        <w:t>Формирование автоматического ответа.</w:t>
      </w:r>
    </w:p>
    <w:p w14:paraId="08750ACD" w14:textId="77777777" w:rsidR="0098134C" w:rsidRPr="00F255C3" w:rsidRDefault="0098134C" w:rsidP="0098134C">
      <w:pPr>
        <w:pStyle w:val="afff6"/>
        <w:spacing w:line="240" w:lineRule="auto"/>
        <w:ind w:left="1069" w:firstLine="0"/>
      </w:pPr>
    </w:p>
    <w:p w14:paraId="0D2C1D89" w14:textId="77777777" w:rsidR="0098134C" w:rsidRPr="00F255C3" w:rsidRDefault="0098134C" w:rsidP="0098134C">
      <w:pPr>
        <w:pStyle w:val="30"/>
        <w:rPr>
          <w:rFonts w:cs="Times New Roman"/>
          <w:sz w:val="24"/>
          <w:szCs w:val="24"/>
        </w:rPr>
      </w:pPr>
      <w:bookmarkStart w:id="85" w:name="_Toc425378129"/>
      <w:r w:rsidRPr="00F255C3">
        <w:rPr>
          <w:rFonts w:cs="Times New Roman"/>
          <w:sz w:val="24"/>
          <w:szCs w:val="24"/>
        </w:rPr>
        <w:t xml:space="preserve">Функциональные требования к </w:t>
      </w:r>
      <w:proofErr w:type="spellStart"/>
      <w:r w:rsidRPr="00F255C3">
        <w:rPr>
          <w:rFonts w:cs="Times New Roman"/>
          <w:sz w:val="24"/>
          <w:szCs w:val="24"/>
        </w:rPr>
        <w:t>webchat</w:t>
      </w:r>
      <w:bookmarkEnd w:id="85"/>
      <w:proofErr w:type="spellEnd"/>
    </w:p>
    <w:p w14:paraId="7075DA0C" w14:textId="77777777" w:rsidR="0098134C" w:rsidRPr="00F255C3" w:rsidRDefault="0098134C" w:rsidP="0098134C">
      <w:pPr>
        <w:shd w:val="clear" w:color="auto" w:fill="FFFFFF"/>
        <w:jc w:val="both"/>
        <w:rPr>
          <w:bCs/>
          <w:color w:val="000000"/>
        </w:rPr>
      </w:pPr>
      <w:r w:rsidRPr="00F255C3">
        <w:rPr>
          <w:bCs/>
          <w:color w:val="000000"/>
        </w:rPr>
        <w:t xml:space="preserve">Подсистема по обработке </w:t>
      </w:r>
      <w:proofErr w:type="spellStart"/>
      <w:r w:rsidRPr="00F255C3">
        <w:rPr>
          <w:bCs/>
          <w:color w:val="000000"/>
          <w:lang w:val="en-US"/>
        </w:rPr>
        <w:t>webchat</w:t>
      </w:r>
      <w:proofErr w:type="spellEnd"/>
      <w:r w:rsidRPr="00F255C3">
        <w:rPr>
          <w:bCs/>
          <w:color w:val="000000"/>
        </w:rPr>
        <w:t xml:space="preserve"> должна обеспечивать следующие возможности:</w:t>
      </w:r>
    </w:p>
    <w:p w14:paraId="743AF0EC" w14:textId="77777777" w:rsidR="0098134C" w:rsidRPr="00F255C3" w:rsidRDefault="0098134C" w:rsidP="0098134C">
      <w:pPr>
        <w:pStyle w:val="10"/>
        <w:numPr>
          <w:ilvl w:val="0"/>
          <w:numId w:val="64"/>
        </w:numPr>
        <w:spacing w:line="240" w:lineRule="auto"/>
        <w:rPr>
          <w:rFonts w:ascii="Times New Roman" w:hAnsi="Times New Roman" w:cs="Times New Roman"/>
          <w:sz w:val="24"/>
        </w:rPr>
      </w:pPr>
      <w:r w:rsidRPr="00F255C3">
        <w:rPr>
          <w:rFonts w:ascii="Times New Roman" w:hAnsi="Times New Roman" w:cs="Times New Roman"/>
          <w:sz w:val="24"/>
        </w:rPr>
        <w:t>Осуществлять обслуживание одновременно нескольких проектов;</w:t>
      </w:r>
    </w:p>
    <w:p w14:paraId="14398399" w14:textId="77777777" w:rsidR="0098134C" w:rsidRPr="00F255C3" w:rsidRDefault="0098134C" w:rsidP="0098134C">
      <w:pPr>
        <w:pStyle w:val="10"/>
        <w:numPr>
          <w:ilvl w:val="0"/>
          <w:numId w:val="64"/>
        </w:numPr>
        <w:spacing w:line="240" w:lineRule="auto"/>
        <w:rPr>
          <w:rFonts w:ascii="Times New Roman" w:hAnsi="Times New Roman" w:cs="Times New Roman"/>
          <w:sz w:val="24"/>
        </w:rPr>
      </w:pPr>
      <w:r w:rsidRPr="00F255C3">
        <w:rPr>
          <w:rFonts w:ascii="Times New Roman" w:hAnsi="Times New Roman" w:cs="Times New Roman"/>
          <w:sz w:val="24"/>
        </w:rPr>
        <w:t>Осуществлять обработку входящих сообщений по расписанию проекта;</w:t>
      </w:r>
    </w:p>
    <w:p w14:paraId="7D7A53C7" w14:textId="77777777" w:rsidR="0098134C" w:rsidRPr="00F255C3" w:rsidRDefault="0098134C" w:rsidP="0098134C">
      <w:pPr>
        <w:pStyle w:val="10"/>
        <w:numPr>
          <w:ilvl w:val="0"/>
          <w:numId w:val="64"/>
        </w:numPr>
        <w:spacing w:line="240" w:lineRule="auto"/>
        <w:rPr>
          <w:rFonts w:ascii="Times New Roman" w:hAnsi="Times New Roman" w:cs="Times New Roman"/>
          <w:sz w:val="24"/>
        </w:rPr>
      </w:pPr>
      <w:r w:rsidRPr="00F255C3">
        <w:rPr>
          <w:rFonts w:ascii="Times New Roman" w:hAnsi="Times New Roman" w:cs="Times New Roman"/>
          <w:sz w:val="24"/>
        </w:rPr>
        <w:t>Осуществлять распределение поступивших сообщений на операторов посредством их навыков и заданной политики распределения обращений в проекте (включая время нахождения сообщения в очереди и приоритет);</w:t>
      </w:r>
    </w:p>
    <w:p w14:paraId="58ECF945" w14:textId="77777777" w:rsidR="0098134C" w:rsidRPr="00F255C3" w:rsidRDefault="0098134C" w:rsidP="0098134C">
      <w:pPr>
        <w:pStyle w:val="10"/>
        <w:numPr>
          <w:ilvl w:val="0"/>
          <w:numId w:val="64"/>
        </w:numPr>
        <w:spacing w:line="240" w:lineRule="auto"/>
        <w:rPr>
          <w:rFonts w:ascii="Times New Roman" w:hAnsi="Times New Roman" w:cs="Times New Roman"/>
          <w:sz w:val="24"/>
        </w:rPr>
      </w:pPr>
      <w:r w:rsidRPr="00F255C3">
        <w:rPr>
          <w:rFonts w:ascii="Times New Roman" w:hAnsi="Times New Roman" w:cs="Times New Roman"/>
          <w:sz w:val="24"/>
        </w:rPr>
        <w:lastRenderedPageBreak/>
        <w:t>Фиксировать и отображать поступившую информацию на форме обработки обращения, с отображением хронологии переписки.</w:t>
      </w:r>
    </w:p>
    <w:p w14:paraId="1623AF33" w14:textId="77777777" w:rsidR="0098134C" w:rsidRPr="00F255C3" w:rsidRDefault="0098134C" w:rsidP="0098134C">
      <w:pPr>
        <w:pStyle w:val="10"/>
        <w:numPr>
          <w:ilvl w:val="0"/>
          <w:numId w:val="64"/>
        </w:numPr>
        <w:spacing w:line="240" w:lineRule="auto"/>
        <w:rPr>
          <w:rFonts w:ascii="Times New Roman" w:hAnsi="Times New Roman" w:cs="Times New Roman"/>
          <w:sz w:val="24"/>
        </w:rPr>
      </w:pPr>
      <w:r w:rsidRPr="00F255C3">
        <w:rPr>
          <w:rFonts w:ascii="Times New Roman" w:hAnsi="Times New Roman" w:cs="Times New Roman"/>
          <w:sz w:val="24"/>
        </w:rPr>
        <w:t xml:space="preserve">Работать по протоколу </w:t>
      </w:r>
      <w:r w:rsidRPr="00F255C3">
        <w:rPr>
          <w:rFonts w:ascii="Times New Roman" w:hAnsi="Times New Roman" w:cs="Times New Roman"/>
          <w:sz w:val="24"/>
          <w:lang w:val="en-US"/>
        </w:rPr>
        <w:t>XMPP 3.4</w:t>
      </w:r>
      <w:r w:rsidRPr="00F255C3">
        <w:rPr>
          <w:rFonts w:ascii="Times New Roman" w:hAnsi="Times New Roman" w:cs="Times New Roman"/>
          <w:sz w:val="24"/>
        </w:rPr>
        <w:t>;</w:t>
      </w:r>
    </w:p>
    <w:p w14:paraId="7204F6EA" w14:textId="77777777" w:rsidR="0098134C" w:rsidRPr="00F255C3" w:rsidRDefault="0098134C" w:rsidP="0098134C">
      <w:pPr>
        <w:pStyle w:val="10"/>
        <w:numPr>
          <w:ilvl w:val="0"/>
          <w:numId w:val="64"/>
        </w:numPr>
        <w:spacing w:line="240" w:lineRule="auto"/>
        <w:rPr>
          <w:rFonts w:ascii="Times New Roman" w:hAnsi="Times New Roman" w:cs="Times New Roman"/>
          <w:sz w:val="24"/>
        </w:rPr>
      </w:pPr>
      <w:r w:rsidRPr="00F255C3">
        <w:rPr>
          <w:rFonts w:ascii="Times New Roman" w:hAnsi="Times New Roman" w:cs="Times New Roman"/>
          <w:sz w:val="24"/>
        </w:rPr>
        <w:t>Обрабатывать оператором одновременно нескольких сессий чата;</w:t>
      </w:r>
    </w:p>
    <w:p w14:paraId="43816279" w14:textId="77777777" w:rsidR="0098134C" w:rsidRPr="00F255C3" w:rsidRDefault="0098134C" w:rsidP="0098134C">
      <w:pPr>
        <w:pStyle w:val="10"/>
        <w:numPr>
          <w:ilvl w:val="0"/>
          <w:numId w:val="64"/>
        </w:numPr>
        <w:spacing w:line="240" w:lineRule="auto"/>
        <w:rPr>
          <w:rFonts w:ascii="Times New Roman" w:hAnsi="Times New Roman" w:cs="Times New Roman"/>
          <w:sz w:val="24"/>
        </w:rPr>
      </w:pPr>
      <w:r w:rsidRPr="00F255C3">
        <w:rPr>
          <w:rFonts w:ascii="Times New Roman" w:hAnsi="Times New Roman" w:cs="Times New Roman"/>
          <w:sz w:val="24"/>
        </w:rPr>
        <w:t>Использовать шаблоны ответов;</w:t>
      </w:r>
    </w:p>
    <w:p w14:paraId="55AB9259" w14:textId="77777777" w:rsidR="0098134C" w:rsidRPr="00F255C3" w:rsidRDefault="0098134C" w:rsidP="0098134C">
      <w:pPr>
        <w:pStyle w:val="10"/>
        <w:numPr>
          <w:ilvl w:val="0"/>
          <w:numId w:val="64"/>
        </w:numPr>
        <w:spacing w:line="240" w:lineRule="auto"/>
        <w:rPr>
          <w:rFonts w:ascii="Times New Roman" w:hAnsi="Times New Roman" w:cs="Times New Roman"/>
          <w:sz w:val="24"/>
        </w:rPr>
      </w:pPr>
      <w:r w:rsidRPr="00F255C3">
        <w:rPr>
          <w:rFonts w:ascii="Times New Roman" w:hAnsi="Times New Roman" w:cs="Times New Roman"/>
          <w:sz w:val="24"/>
        </w:rPr>
        <w:t xml:space="preserve">Иметь в наличии готовую интеграцию с сервисом </w:t>
      </w:r>
      <w:proofErr w:type="spellStart"/>
      <w:r w:rsidRPr="00F255C3">
        <w:rPr>
          <w:rFonts w:ascii="Times New Roman" w:hAnsi="Times New Roman" w:cs="Times New Roman"/>
          <w:sz w:val="24"/>
          <w:lang w:val="en-US"/>
        </w:rPr>
        <w:t>Webim</w:t>
      </w:r>
      <w:proofErr w:type="spellEnd"/>
      <w:r w:rsidRPr="00F255C3">
        <w:rPr>
          <w:rFonts w:ascii="Times New Roman" w:hAnsi="Times New Roman" w:cs="Times New Roman"/>
          <w:sz w:val="24"/>
        </w:rPr>
        <w:t>;</w:t>
      </w:r>
    </w:p>
    <w:p w14:paraId="321A4ABB" w14:textId="77777777" w:rsidR="0098134C" w:rsidRPr="00F255C3" w:rsidRDefault="0098134C" w:rsidP="0098134C">
      <w:pPr>
        <w:pStyle w:val="10"/>
        <w:numPr>
          <w:ilvl w:val="0"/>
          <w:numId w:val="64"/>
        </w:numPr>
        <w:spacing w:line="240" w:lineRule="auto"/>
        <w:rPr>
          <w:rFonts w:ascii="Times New Roman" w:hAnsi="Times New Roman" w:cs="Times New Roman"/>
          <w:sz w:val="24"/>
        </w:rPr>
      </w:pPr>
      <w:r w:rsidRPr="00F255C3">
        <w:rPr>
          <w:rFonts w:ascii="Times New Roman" w:hAnsi="Times New Roman" w:cs="Times New Roman"/>
          <w:sz w:val="24"/>
        </w:rPr>
        <w:t>Отчётность по обработке сообщений чата.</w:t>
      </w:r>
    </w:p>
    <w:p w14:paraId="35B1BF13" w14:textId="77777777" w:rsidR="0098134C" w:rsidRPr="00F255C3" w:rsidRDefault="0098134C" w:rsidP="0098134C">
      <w:pPr>
        <w:pStyle w:val="44"/>
        <w:keepNext w:val="0"/>
        <w:spacing w:line="240" w:lineRule="auto"/>
        <w:outlineLvl w:val="9"/>
        <w:rPr>
          <w:rFonts w:cs="Times New Roman"/>
        </w:rPr>
      </w:pPr>
    </w:p>
    <w:p w14:paraId="7EFC1F41" w14:textId="77777777" w:rsidR="0098134C" w:rsidRPr="00F255C3" w:rsidRDefault="0098134C" w:rsidP="0098134C">
      <w:pPr>
        <w:pStyle w:val="a5"/>
        <w:widowControl/>
        <w:numPr>
          <w:ilvl w:val="1"/>
          <w:numId w:val="25"/>
        </w:numPr>
        <w:autoSpaceDE/>
        <w:autoSpaceDN/>
        <w:adjustRightInd/>
        <w:spacing w:after="120"/>
        <w:ind w:left="431" w:hanging="431"/>
        <w:contextualSpacing w:val="0"/>
        <w:jc w:val="both"/>
        <w:outlineLvl w:val="1"/>
        <w:rPr>
          <w:b/>
        </w:rPr>
      </w:pPr>
      <w:r w:rsidRPr="00F255C3">
        <w:rPr>
          <w:b/>
        </w:rPr>
        <w:t xml:space="preserve"> </w:t>
      </w:r>
      <w:bookmarkStart w:id="86" w:name="_Toc425378130"/>
      <w:r w:rsidRPr="00F255C3">
        <w:rPr>
          <w:b/>
        </w:rPr>
        <w:t>Функциональные требования системе записи разговоров операторов и оценки качества обслуживания</w:t>
      </w:r>
      <w:bookmarkEnd w:id="86"/>
    </w:p>
    <w:p w14:paraId="2947FB46" w14:textId="77777777" w:rsidR="0098134C" w:rsidRPr="00F255C3" w:rsidRDefault="0098134C" w:rsidP="0098134C">
      <w:pPr>
        <w:pStyle w:val="30"/>
        <w:rPr>
          <w:rFonts w:cs="Times New Roman"/>
          <w:b w:val="0"/>
          <w:sz w:val="24"/>
          <w:szCs w:val="24"/>
        </w:rPr>
      </w:pPr>
      <w:bookmarkStart w:id="87" w:name="_Toc360722067"/>
      <w:bookmarkStart w:id="88" w:name="_Toc389152597"/>
      <w:bookmarkStart w:id="89" w:name="_Toc425378131"/>
      <w:r w:rsidRPr="00F255C3">
        <w:rPr>
          <w:rFonts w:cs="Times New Roman"/>
          <w:sz w:val="24"/>
          <w:szCs w:val="24"/>
        </w:rPr>
        <w:t xml:space="preserve">Общие требования к функциям </w:t>
      </w:r>
      <w:bookmarkEnd w:id="87"/>
      <w:bookmarkEnd w:id="88"/>
      <w:r w:rsidRPr="00F255C3">
        <w:rPr>
          <w:rFonts w:cs="Times New Roman"/>
          <w:sz w:val="24"/>
          <w:szCs w:val="24"/>
        </w:rPr>
        <w:t>системы записи</w:t>
      </w:r>
      <w:bookmarkEnd w:id="89"/>
    </w:p>
    <w:p w14:paraId="497F6D3E" w14:textId="77777777" w:rsidR="0098134C" w:rsidRPr="00F255C3" w:rsidRDefault="0098134C" w:rsidP="0098134C">
      <w:pPr>
        <w:pStyle w:val="44"/>
        <w:keepNext w:val="0"/>
        <w:spacing w:line="240" w:lineRule="auto"/>
        <w:outlineLvl w:val="9"/>
        <w:rPr>
          <w:rFonts w:cs="Times New Roman"/>
        </w:rPr>
      </w:pPr>
      <w:r w:rsidRPr="00F255C3">
        <w:rPr>
          <w:rFonts w:cs="Times New Roman"/>
        </w:rPr>
        <w:t>Работа с функциями и данными системы записи должна быть доступна только зарегистрированным и аутентифицированным пользователям.</w:t>
      </w:r>
    </w:p>
    <w:p w14:paraId="388EC1EF"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быть реализована функция авторизации пользователя для доступа к функциям системы записи или функциям отдельных подсистем.</w:t>
      </w:r>
    </w:p>
    <w:p w14:paraId="57B2C291" w14:textId="77777777" w:rsidR="0098134C" w:rsidRPr="00F255C3" w:rsidRDefault="0098134C" w:rsidP="0098134C">
      <w:pPr>
        <w:pStyle w:val="44"/>
        <w:keepNext w:val="0"/>
        <w:spacing w:line="240" w:lineRule="auto"/>
        <w:outlineLvl w:val="9"/>
        <w:rPr>
          <w:rFonts w:cs="Times New Roman"/>
        </w:rPr>
      </w:pPr>
      <w:r w:rsidRPr="00F255C3">
        <w:rPr>
          <w:rFonts w:cs="Times New Roman"/>
        </w:rPr>
        <w:t>Авторизация должна быть доступна только для пользователей, зарегистрированных в системе записи.</w:t>
      </w:r>
    </w:p>
    <w:p w14:paraId="7FDF1F38" w14:textId="77777777" w:rsidR="0098134C" w:rsidRPr="00F255C3" w:rsidRDefault="0098134C" w:rsidP="0098134C">
      <w:pPr>
        <w:pStyle w:val="44"/>
        <w:keepNext w:val="0"/>
        <w:spacing w:line="240" w:lineRule="auto"/>
        <w:outlineLvl w:val="9"/>
        <w:rPr>
          <w:rFonts w:cs="Times New Roman"/>
        </w:rPr>
      </w:pPr>
      <w:r w:rsidRPr="00F255C3">
        <w:rPr>
          <w:rFonts w:cs="Times New Roman"/>
        </w:rPr>
        <w:t>Использование системы записи должно быть ограничено только её штатными функциями.</w:t>
      </w:r>
    </w:p>
    <w:p w14:paraId="2DBDB2C9"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обеспечивать следующие варианты организации доступа пользователей к зарегистрированной информации:</w:t>
      </w:r>
    </w:p>
    <w:p w14:paraId="6180A435" w14:textId="77777777" w:rsidR="0098134C" w:rsidRPr="00F255C3" w:rsidRDefault="0098134C" w:rsidP="0098134C">
      <w:pPr>
        <w:pStyle w:val="a5"/>
        <w:widowControl/>
        <w:numPr>
          <w:ilvl w:val="0"/>
          <w:numId w:val="55"/>
        </w:numPr>
        <w:autoSpaceDE/>
        <w:autoSpaceDN/>
        <w:adjustRightInd/>
        <w:jc w:val="both"/>
      </w:pPr>
      <w:r w:rsidRPr="00F255C3">
        <w:t>посредством специализированного программного обеспечения, устанавливаемого на автоматизированном рабочем месте пользователя (толстого клиента);</w:t>
      </w:r>
    </w:p>
    <w:p w14:paraId="1F286145" w14:textId="77777777" w:rsidR="0098134C" w:rsidRPr="00F255C3" w:rsidRDefault="0098134C" w:rsidP="0098134C">
      <w:pPr>
        <w:pStyle w:val="a5"/>
        <w:widowControl/>
        <w:numPr>
          <w:ilvl w:val="0"/>
          <w:numId w:val="55"/>
        </w:numPr>
        <w:autoSpaceDE/>
        <w:autoSpaceDN/>
        <w:adjustRightInd/>
        <w:jc w:val="both"/>
      </w:pPr>
      <w:r w:rsidRPr="00F255C3">
        <w:t>посредством веб-браузера (тонкого клиента).</w:t>
      </w:r>
    </w:p>
    <w:p w14:paraId="6B2849A3" w14:textId="77777777" w:rsidR="0098134C" w:rsidRPr="00F255C3" w:rsidRDefault="0098134C" w:rsidP="0098134C">
      <w:pPr>
        <w:pStyle w:val="a5"/>
        <w:ind w:left="644"/>
        <w:jc w:val="both"/>
      </w:pPr>
    </w:p>
    <w:p w14:paraId="039DED8D" w14:textId="77777777" w:rsidR="0098134C" w:rsidRPr="00F255C3" w:rsidRDefault="0098134C" w:rsidP="0098134C">
      <w:pPr>
        <w:pStyle w:val="30"/>
        <w:rPr>
          <w:rFonts w:cs="Times New Roman"/>
          <w:b w:val="0"/>
          <w:sz w:val="24"/>
          <w:szCs w:val="24"/>
        </w:rPr>
      </w:pPr>
      <w:bookmarkStart w:id="90" w:name="_Toc360722068"/>
      <w:bookmarkStart w:id="91" w:name="_Toc389152598"/>
      <w:bookmarkStart w:id="92" w:name="_Toc425378132"/>
      <w:r w:rsidRPr="00F255C3">
        <w:rPr>
          <w:rFonts w:cs="Times New Roman"/>
          <w:sz w:val="24"/>
          <w:szCs w:val="24"/>
        </w:rPr>
        <w:t xml:space="preserve">Требования к функциям администрирования </w:t>
      </w:r>
      <w:bookmarkEnd w:id="90"/>
      <w:bookmarkEnd w:id="91"/>
      <w:r w:rsidRPr="00F255C3">
        <w:rPr>
          <w:rFonts w:cs="Times New Roman"/>
          <w:sz w:val="24"/>
          <w:szCs w:val="24"/>
        </w:rPr>
        <w:t>системы записи</w:t>
      </w:r>
      <w:bookmarkEnd w:id="92"/>
    </w:p>
    <w:p w14:paraId="5CAEECF3"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записи должна предоставлять средства администрирования и настройки и предоставлять возможность выполнения функций администрирования в пользовательском интерфейсе.</w:t>
      </w:r>
    </w:p>
    <w:p w14:paraId="3DC4FEFE" w14:textId="77777777" w:rsidR="0098134C" w:rsidRPr="00F255C3" w:rsidRDefault="0098134C" w:rsidP="0098134C">
      <w:pPr>
        <w:pStyle w:val="44"/>
        <w:keepNext w:val="0"/>
        <w:spacing w:line="240" w:lineRule="auto"/>
        <w:outlineLvl w:val="9"/>
        <w:rPr>
          <w:rFonts w:cs="Times New Roman"/>
        </w:rPr>
      </w:pPr>
      <w:r w:rsidRPr="00F255C3">
        <w:rPr>
          <w:rFonts w:cs="Times New Roman"/>
        </w:rPr>
        <w:t>Параметры администрирования, доступные через пользовательский интерфейс, должны быть описаны в эксплуатационной документации.</w:t>
      </w:r>
    </w:p>
    <w:p w14:paraId="49773283" w14:textId="77777777" w:rsidR="0098134C" w:rsidRPr="00F255C3" w:rsidRDefault="0098134C" w:rsidP="0098134C">
      <w:pPr>
        <w:pStyle w:val="44"/>
        <w:keepNext w:val="0"/>
        <w:spacing w:line="240" w:lineRule="auto"/>
        <w:outlineLvl w:val="9"/>
        <w:rPr>
          <w:rFonts w:cs="Times New Roman"/>
        </w:rPr>
      </w:pPr>
      <w:r w:rsidRPr="00F255C3">
        <w:rPr>
          <w:rFonts w:cs="Times New Roman"/>
        </w:rPr>
        <w:t>Интерфейс рабочего места администрирования должен быть реализован на русском языке.</w:t>
      </w:r>
    </w:p>
    <w:p w14:paraId="7CD99611"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записи должна позволять работу с приложением интерфейса администрирования посредством удаленного доступа к компьютеру, на котором установлено приложение, по протоколу RDP.</w:t>
      </w:r>
    </w:p>
    <w:p w14:paraId="425EF925"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записи должна протоколировать события, происходящие в системе записи и предоставлять возможность их просмотра.</w:t>
      </w:r>
    </w:p>
    <w:p w14:paraId="5088DABB" w14:textId="77777777" w:rsidR="0098134C" w:rsidRPr="00F255C3" w:rsidRDefault="0098134C" w:rsidP="0098134C">
      <w:pPr>
        <w:pStyle w:val="44"/>
        <w:keepNext w:val="0"/>
        <w:spacing w:line="240" w:lineRule="auto"/>
        <w:outlineLvl w:val="9"/>
        <w:rPr>
          <w:rFonts w:cs="Times New Roman"/>
        </w:rPr>
      </w:pPr>
    </w:p>
    <w:p w14:paraId="2D3C0D0E" w14:textId="77777777" w:rsidR="0098134C" w:rsidRPr="00F255C3" w:rsidRDefault="0098134C" w:rsidP="0098134C">
      <w:pPr>
        <w:pStyle w:val="30"/>
        <w:rPr>
          <w:rFonts w:cs="Times New Roman"/>
          <w:sz w:val="24"/>
          <w:szCs w:val="24"/>
        </w:rPr>
      </w:pPr>
      <w:bookmarkStart w:id="93" w:name="_Toc360722069"/>
      <w:bookmarkStart w:id="94" w:name="_Toc389152599"/>
      <w:bookmarkStart w:id="95" w:name="_Toc425378133"/>
      <w:r w:rsidRPr="00F255C3">
        <w:rPr>
          <w:rFonts w:cs="Times New Roman"/>
          <w:sz w:val="24"/>
          <w:szCs w:val="24"/>
        </w:rPr>
        <w:t xml:space="preserve">Требования к функциям подсистемы </w:t>
      </w:r>
      <w:bookmarkEnd w:id="93"/>
      <w:bookmarkEnd w:id="94"/>
      <w:r w:rsidRPr="00F255C3">
        <w:rPr>
          <w:rFonts w:cs="Times New Roman"/>
          <w:sz w:val="24"/>
          <w:szCs w:val="24"/>
        </w:rPr>
        <w:t>регистрации телефонных вызовов</w:t>
      </w:r>
      <w:bookmarkEnd w:id="95"/>
    </w:p>
    <w:p w14:paraId="73CD92BF"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запись речевой информации телефонных переговоров сотрудников КЦ ПАО «</w:t>
      </w:r>
      <w:proofErr w:type="spellStart"/>
      <w:r w:rsidRPr="00F255C3">
        <w:rPr>
          <w:rFonts w:cs="Times New Roman"/>
        </w:rPr>
        <w:t>Томскэнергосбыт</w:t>
      </w:r>
      <w:proofErr w:type="spellEnd"/>
      <w:r w:rsidRPr="00F255C3">
        <w:rPr>
          <w:rFonts w:cs="Times New Roman"/>
        </w:rPr>
        <w:t>» с клиентами.</w:t>
      </w:r>
    </w:p>
    <w:p w14:paraId="3083A039"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управление всеми основными функциями и параметрами функционирования подсистемы.</w:t>
      </w:r>
    </w:p>
    <w:p w14:paraId="44A687B1" w14:textId="77777777" w:rsidR="0098134C" w:rsidRPr="00F255C3" w:rsidRDefault="0098134C" w:rsidP="0098134C">
      <w:pPr>
        <w:pStyle w:val="44"/>
        <w:keepNext w:val="0"/>
        <w:spacing w:line="240" w:lineRule="auto"/>
        <w:outlineLvl w:val="9"/>
        <w:rPr>
          <w:rFonts w:cs="Times New Roman"/>
        </w:rPr>
      </w:pPr>
      <w:r w:rsidRPr="00F255C3">
        <w:rPr>
          <w:rFonts w:cs="Times New Roman"/>
        </w:rPr>
        <w:lastRenderedPageBreak/>
        <w:t>Подсистема для записи телефонных переговоров должна получать речевые данные от системы телефонии КЦ.</w:t>
      </w:r>
    </w:p>
    <w:p w14:paraId="43B07B1A" w14:textId="77777777" w:rsidR="0098134C" w:rsidRPr="00F255C3" w:rsidRDefault="0098134C" w:rsidP="0098134C">
      <w:pPr>
        <w:pStyle w:val="44"/>
        <w:keepNext w:val="0"/>
        <w:spacing w:line="240" w:lineRule="auto"/>
        <w:outlineLvl w:val="9"/>
        <w:rPr>
          <w:rFonts w:cs="Times New Roman"/>
        </w:rPr>
      </w:pPr>
      <w:r w:rsidRPr="00F255C3">
        <w:rPr>
          <w:rFonts w:cs="Times New Roman"/>
        </w:rPr>
        <w:t>Для начала и окончания записи должна использоваться сигнальная информация с серверов коммутации вызовов системы телефонии КЦ.</w:t>
      </w:r>
    </w:p>
    <w:p w14:paraId="646F5A34"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запись следующих атрибутов каждого сеанса связи (при наличии и предоставлении этих атрибутов для конкретного вызова):</w:t>
      </w:r>
    </w:p>
    <w:p w14:paraId="1EE45ADA" w14:textId="77777777" w:rsidR="0098134C" w:rsidRPr="00F255C3" w:rsidRDefault="0098134C" w:rsidP="0098134C">
      <w:pPr>
        <w:pStyle w:val="a5"/>
        <w:widowControl/>
        <w:numPr>
          <w:ilvl w:val="0"/>
          <w:numId w:val="55"/>
        </w:numPr>
        <w:autoSpaceDE/>
        <w:autoSpaceDN/>
        <w:adjustRightInd/>
        <w:jc w:val="both"/>
      </w:pPr>
      <w:r w:rsidRPr="00F255C3">
        <w:t>номера участников;</w:t>
      </w:r>
    </w:p>
    <w:p w14:paraId="397E2E7E" w14:textId="77777777" w:rsidR="0098134C" w:rsidRPr="00F255C3" w:rsidRDefault="0098134C" w:rsidP="0098134C">
      <w:pPr>
        <w:pStyle w:val="a5"/>
        <w:widowControl/>
        <w:numPr>
          <w:ilvl w:val="0"/>
          <w:numId w:val="55"/>
        </w:numPr>
        <w:autoSpaceDE/>
        <w:autoSpaceDN/>
        <w:adjustRightInd/>
        <w:jc w:val="both"/>
      </w:pPr>
      <w:r w:rsidRPr="00F255C3">
        <w:t>имена участников разговора со стороны контактного центра;</w:t>
      </w:r>
    </w:p>
    <w:p w14:paraId="38CA74AF" w14:textId="77777777" w:rsidR="0098134C" w:rsidRPr="00F255C3" w:rsidRDefault="0098134C" w:rsidP="0098134C">
      <w:pPr>
        <w:pStyle w:val="a5"/>
        <w:widowControl/>
        <w:numPr>
          <w:ilvl w:val="0"/>
          <w:numId w:val="55"/>
        </w:numPr>
        <w:autoSpaceDE/>
        <w:autoSpaceDN/>
        <w:adjustRightInd/>
        <w:jc w:val="both"/>
      </w:pPr>
      <w:r w:rsidRPr="00F255C3">
        <w:t>идентификатор оператора;</w:t>
      </w:r>
    </w:p>
    <w:p w14:paraId="49EB4068" w14:textId="77777777" w:rsidR="0098134C" w:rsidRPr="00F255C3" w:rsidRDefault="0098134C" w:rsidP="0098134C">
      <w:pPr>
        <w:pStyle w:val="a5"/>
        <w:widowControl/>
        <w:numPr>
          <w:ilvl w:val="0"/>
          <w:numId w:val="55"/>
        </w:numPr>
        <w:autoSpaceDE/>
        <w:autoSpaceDN/>
        <w:adjustRightInd/>
        <w:jc w:val="both"/>
      </w:pPr>
      <w:r w:rsidRPr="00F255C3">
        <w:t>дата и время начала разговора;</w:t>
      </w:r>
    </w:p>
    <w:p w14:paraId="61129FA9" w14:textId="77777777" w:rsidR="0098134C" w:rsidRPr="00F255C3" w:rsidRDefault="0098134C" w:rsidP="0098134C">
      <w:pPr>
        <w:pStyle w:val="a5"/>
        <w:widowControl/>
        <w:numPr>
          <w:ilvl w:val="0"/>
          <w:numId w:val="55"/>
        </w:numPr>
        <w:autoSpaceDE/>
        <w:autoSpaceDN/>
        <w:adjustRightInd/>
        <w:jc w:val="both"/>
      </w:pPr>
      <w:r w:rsidRPr="00F255C3">
        <w:t>продолжительность разговора;</w:t>
      </w:r>
    </w:p>
    <w:p w14:paraId="2283F3FB" w14:textId="77777777" w:rsidR="0098134C" w:rsidRPr="00F255C3" w:rsidRDefault="0098134C" w:rsidP="0098134C">
      <w:pPr>
        <w:pStyle w:val="a5"/>
        <w:widowControl/>
        <w:numPr>
          <w:ilvl w:val="0"/>
          <w:numId w:val="55"/>
        </w:numPr>
        <w:autoSpaceDE/>
        <w:autoSpaceDN/>
        <w:adjustRightInd/>
        <w:jc w:val="both"/>
      </w:pPr>
      <w:r w:rsidRPr="00F255C3">
        <w:t>номер дальнего абонента;</w:t>
      </w:r>
    </w:p>
    <w:p w14:paraId="3B33B901" w14:textId="77777777" w:rsidR="0098134C" w:rsidRPr="00F255C3" w:rsidRDefault="0098134C" w:rsidP="0098134C">
      <w:pPr>
        <w:pStyle w:val="a5"/>
        <w:widowControl/>
        <w:numPr>
          <w:ilvl w:val="0"/>
          <w:numId w:val="55"/>
        </w:numPr>
        <w:autoSpaceDE/>
        <w:autoSpaceDN/>
        <w:adjustRightInd/>
        <w:jc w:val="both"/>
      </w:pPr>
      <w:proofErr w:type="spellStart"/>
      <w:r w:rsidRPr="00F255C3">
        <w:t>skill</w:t>
      </w:r>
      <w:proofErr w:type="spellEnd"/>
      <w:r w:rsidRPr="00F255C3">
        <w:t xml:space="preserve">-группа, в </w:t>
      </w:r>
      <w:proofErr w:type="gramStart"/>
      <w:r w:rsidRPr="00F255C3">
        <w:t>которую</w:t>
      </w:r>
      <w:proofErr w:type="gramEnd"/>
      <w:r w:rsidRPr="00F255C3">
        <w:t xml:space="preserve"> поступает вызов (если данная информация передается из телефонии);</w:t>
      </w:r>
    </w:p>
    <w:p w14:paraId="4A4D2684" w14:textId="77777777" w:rsidR="0098134C" w:rsidRPr="00F255C3" w:rsidRDefault="0098134C" w:rsidP="0098134C">
      <w:pPr>
        <w:pStyle w:val="a5"/>
        <w:widowControl/>
        <w:numPr>
          <w:ilvl w:val="0"/>
          <w:numId w:val="55"/>
        </w:numPr>
        <w:autoSpaceDE/>
        <w:autoSpaceDN/>
        <w:adjustRightInd/>
        <w:jc w:val="both"/>
      </w:pPr>
      <w:r w:rsidRPr="00F255C3">
        <w:t>направление вызова (входящий, исходящий).</w:t>
      </w:r>
    </w:p>
    <w:p w14:paraId="0CCB76EA" w14:textId="77777777" w:rsidR="0098134C" w:rsidRPr="00F255C3" w:rsidRDefault="0098134C" w:rsidP="0098134C">
      <w:pPr>
        <w:pStyle w:val="44"/>
        <w:keepNext w:val="0"/>
        <w:spacing w:line="240" w:lineRule="auto"/>
        <w:outlineLvl w:val="9"/>
        <w:rPr>
          <w:rFonts w:cs="Times New Roman"/>
        </w:rPr>
      </w:pPr>
      <w:r w:rsidRPr="00F255C3">
        <w:rPr>
          <w:rFonts w:cs="Times New Roman"/>
        </w:rPr>
        <w:t>Запись телефонных переговоров должна осуществляться в соответствии с каналами КЦ. Каждый канал записи должен соответствовать номеру телефонного канала (телефонному номеру) в КЦ.</w:t>
      </w:r>
    </w:p>
    <w:p w14:paraId="749DA421"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возможность автоматической записи всех телефонных переговоров по всем зарегистрированным каналам (тотальная запись).</w:t>
      </w:r>
    </w:p>
    <w:p w14:paraId="5EAE7DDF"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«горячее» резервирование функций записи на  программном уровне и иметь архитектурные возможности для резервирования на аппаратном уровне.</w:t>
      </w:r>
    </w:p>
    <w:p w14:paraId="671FC5D3"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мониторинг состояния каналов записи.</w:t>
      </w:r>
    </w:p>
    <w:p w14:paraId="48F52C7C"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мониторинг состояния записи по каждому каналу.</w:t>
      </w:r>
    </w:p>
    <w:p w14:paraId="00B85C0E"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функции управления записью по каждому каналу.</w:t>
      </w:r>
    </w:p>
    <w:p w14:paraId="3BB031BE"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функции управления и настройки параметров каналов записи.</w:t>
      </w:r>
    </w:p>
    <w:p w14:paraId="717129C0"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возможность прослушивания телефонных разговоров в реальном времени по любому выбранному каналу записи.</w:t>
      </w:r>
    </w:p>
    <w:p w14:paraId="1D5BAD5A"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настройки политики хранения записанных переговоров.</w:t>
      </w:r>
    </w:p>
    <w:p w14:paraId="6116203F" w14:textId="77777777" w:rsidR="0098134C" w:rsidRPr="00F255C3" w:rsidRDefault="0098134C" w:rsidP="0098134C">
      <w:pPr>
        <w:pStyle w:val="44"/>
        <w:keepNext w:val="0"/>
        <w:spacing w:line="240" w:lineRule="auto"/>
        <w:outlineLvl w:val="9"/>
        <w:rPr>
          <w:rFonts w:cs="Times New Roman"/>
        </w:rPr>
      </w:pPr>
      <w:r w:rsidRPr="00F255C3">
        <w:rPr>
          <w:rFonts w:cs="Times New Roman"/>
        </w:rPr>
        <w:t>Данные о сеансе связи должны сохраняться как сопроводительная информация к фонограмме с записью телефонного разговора.</w:t>
      </w:r>
    </w:p>
    <w:p w14:paraId="28E006D3"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передачу записей телефонных переговоров и сопроводительной информации в подсистему хранения и обеспечения доступа к данным для долговременного хранения.</w:t>
      </w:r>
    </w:p>
    <w:p w14:paraId="3572A2BF"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позволять просматривать зарегистрированные записи телефонных переговоров и сопроводительную информацию к ним.</w:t>
      </w:r>
    </w:p>
    <w:p w14:paraId="09DA47EA"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возможность поиска и фильтрации записей по любому из атрибутов записи (из числа хранимых в системе) и по любой произвольной комбинации этих атрибутов.</w:t>
      </w:r>
    </w:p>
    <w:p w14:paraId="16059D46"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позволять воспроизводить зарегистрированные записи телефонных переговоров.</w:t>
      </w:r>
    </w:p>
    <w:p w14:paraId="706F41EC" w14:textId="77777777" w:rsidR="0098134C" w:rsidRPr="00F255C3" w:rsidRDefault="0098134C" w:rsidP="0098134C">
      <w:pPr>
        <w:pStyle w:val="44"/>
        <w:keepNext w:val="0"/>
        <w:spacing w:line="240" w:lineRule="auto"/>
        <w:outlineLvl w:val="9"/>
        <w:rPr>
          <w:rFonts w:cs="Times New Roman"/>
        </w:rPr>
      </w:pPr>
      <w:r w:rsidRPr="00F255C3">
        <w:rPr>
          <w:rFonts w:cs="Times New Roman"/>
        </w:rPr>
        <w:lastRenderedPageBreak/>
        <w:t>Подсистема должна предоставлять возможность экспорта определенного списка записей.</w:t>
      </w:r>
    </w:p>
    <w:p w14:paraId="7740DD1D"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экспорта файлов фонограмм записей в формате *.</w:t>
      </w:r>
      <w:proofErr w:type="spellStart"/>
      <w:r w:rsidRPr="00F255C3">
        <w:rPr>
          <w:rFonts w:cs="Times New Roman"/>
        </w:rPr>
        <w:t>wav</w:t>
      </w:r>
      <w:proofErr w:type="spellEnd"/>
      <w:r w:rsidRPr="00F255C3">
        <w:rPr>
          <w:rFonts w:cs="Times New Roman"/>
        </w:rPr>
        <w:t>.</w:t>
      </w:r>
    </w:p>
    <w:p w14:paraId="0E6F8E69"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поддерживать работу с 40 зарегистрированными каналами. Под каналом записи подразумевается одно рабочее место (компьютер и телефон) оператора.</w:t>
      </w:r>
    </w:p>
    <w:p w14:paraId="68B702C5"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записывать телефонные переговоры с качеством, не хуже и не лучше, чем в сети связи.</w:t>
      </w:r>
    </w:p>
    <w:p w14:paraId="4FF23B59"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должна записывать фонограммы, закодированные в формате G.711 </w:t>
      </w:r>
      <w:r w:rsidRPr="00F255C3">
        <w:rPr>
          <w:rFonts w:cs="Times New Roman"/>
          <w:lang w:val="en-US"/>
        </w:rPr>
        <w:t>A</w:t>
      </w:r>
      <w:r w:rsidRPr="00F255C3">
        <w:rPr>
          <w:rFonts w:cs="Times New Roman"/>
        </w:rPr>
        <w:t>-</w:t>
      </w:r>
      <w:r w:rsidRPr="00F255C3">
        <w:rPr>
          <w:rFonts w:cs="Times New Roman"/>
          <w:lang w:val="en-US"/>
        </w:rPr>
        <w:t>law</w:t>
      </w:r>
      <w:r w:rsidRPr="00F255C3">
        <w:rPr>
          <w:rFonts w:cs="Times New Roman"/>
        </w:rPr>
        <w:t>. Частота дискретизации должна быть не ниже 8 кГц.</w:t>
      </w:r>
    </w:p>
    <w:p w14:paraId="1ADBA1DF" w14:textId="77777777" w:rsidR="0098134C" w:rsidRPr="00F255C3" w:rsidRDefault="0098134C" w:rsidP="0098134C">
      <w:pPr>
        <w:pStyle w:val="44"/>
        <w:keepNext w:val="0"/>
        <w:spacing w:line="240" w:lineRule="auto"/>
        <w:outlineLvl w:val="9"/>
        <w:rPr>
          <w:rFonts w:cs="Times New Roman"/>
        </w:rPr>
      </w:pPr>
      <w:proofErr w:type="gramStart"/>
      <w:r w:rsidRPr="00F255C3">
        <w:rPr>
          <w:rFonts w:cs="Times New Roman"/>
        </w:rPr>
        <w:t>Для работы с данными и функциями подсистемы с рабочих мест сотрудников КЦ должно использоваться только специальное ПО, установленное на рабочих местах сотрудников КЦ.</w:t>
      </w:r>
      <w:proofErr w:type="gramEnd"/>
    </w:p>
    <w:p w14:paraId="76DDA7FF" w14:textId="77777777" w:rsidR="0098134C" w:rsidRPr="00F255C3" w:rsidRDefault="0098134C" w:rsidP="0098134C">
      <w:pPr>
        <w:pStyle w:val="44"/>
        <w:keepNext w:val="0"/>
        <w:spacing w:line="240" w:lineRule="auto"/>
        <w:outlineLvl w:val="9"/>
        <w:rPr>
          <w:rFonts w:cs="Times New Roman"/>
        </w:rPr>
      </w:pPr>
    </w:p>
    <w:p w14:paraId="3082E67C" w14:textId="77777777" w:rsidR="0098134C" w:rsidRPr="00F255C3" w:rsidRDefault="0098134C" w:rsidP="0098134C">
      <w:pPr>
        <w:pStyle w:val="30"/>
        <w:rPr>
          <w:rFonts w:cs="Times New Roman"/>
          <w:sz w:val="24"/>
          <w:szCs w:val="24"/>
        </w:rPr>
      </w:pPr>
      <w:bookmarkStart w:id="96" w:name="_Toc425378134"/>
      <w:r w:rsidRPr="00F255C3">
        <w:rPr>
          <w:rFonts w:cs="Times New Roman"/>
          <w:sz w:val="24"/>
          <w:szCs w:val="24"/>
        </w:rPr>
        <w:t>Требования к функциям подсистемы записи экранов</w:t>
      </w:r>
      <w:bookmarkEnd w:id="96"/>
    </w:p>
    <w:p w14:paraId="28D0FED6"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запись экранной активности операторов и хранение этих записей.</w:t>
      </w:r>
    </w:p>
    <w:p w14:paraId="74CD1EC5"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должна предоставлять возможность управления каналами записи экранной активности операторов. </w:t>
      </w:r>
    </w:p>
    <w:p w14:paraId="7C227342"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управления записью по каналу записи экранной активности: возможность включения/выключения записи по каналу.</w:t>
      </w:r>
    </w:p>
    <w:p w14:paraId="50ACA961"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управления режимом записи по каналу записи экранной активности.</w:t>
      </w:r>
    </w:p>
    <w:p w14:paraId="0AEAD891"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возможность записи экранной активности операторов одновременно по 4 каналам. Под каналом записи подразумевается одно рабочее место (компьютер и телефон) оператора. Должна быть предусмотрена техническая возможность расширения количества каналов по мере необходимости.</w:t>
      </w:r>
    </w:p>
    <w:p w14:paraId="6E82DC7C"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позволять соотносить каналы записи экранной активности оператора и каналы записи телефонных переговоров.</w:t>
      </w:r>
    </w:p>
    <w:p w14:paraId="2D516886"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синхронизированную запись экранной активности оператора с записью телефонного разговора, осуществляемого оператором.</w:t>
      </w:r>
    </w:p>
    <w:p w14:paraId="2723B0AD" w14:textId="77777777" w:rsidR="0098134C" w:rsidRPr="00F255C3" w:rsidRDefault="0098134C" w:rsidP="0098134C">
      <w:pPr>
        <w:pStyle w:val="44"/>
        <w:keepNext w:val="0"/>
        <w:spacing w:line="240" w:lineRule="auto"/>
        <w:outlineLvl w:val="9"/>
        <w:rPr>
          <w:rFonts w:cs="Times New Roman"/>
        </w:rPr>
      </w:pPr>
      <w:r w:rsidRPr="00F255C3">
        <w:rPr>
          <w:rFonts w:cs="Times New Roman"/>
        </w:rPr>
        <w:t>Запись экранной активности операторов должна начинаться при старте телефонного разговора оператора (при снятии трубки) для соответствующего режима записи.</w:t>
      </w:r>
    </w:p>
    <w:p w14:paraId="1F3DA814" w14:textId="77777777" w:rsidR="0098134C" w:rsidRPr="00F255C3" w:rsidRDefault="0098134C" w:rsidP="0098134C">
      <w:pPr>
        <w:pStyle w:val="44"/>
        <w:keepNext w:val="0"/>
        <w:spacing w:line="240" w:lineRule="auto"/>
        <w:outlineLvl w:val="9"/>
        <w:rPr>
          <w:rFonts w:cs="Times New Roman"/>
        </w:rPr>
      </w:pPr>
      <w:proofErr w:type="gramStart"/>
      <w:r w:rsidRPr="00F255C3">
        <w:rPr>
          <w:rFonts w:cs="Times New Roman"/>
        </w:rPr>
        <w:t>Окончание записи экранной активности операторов должно производиться по окончании телефонного разговора или по истечении периода «постобработки» телефонного вызова оператором) для соответствующего режима записи.</w:t>
      </w:r>
      <w:proofErr w:type="gramEnd"/>
    </w:p>
    <w:p w14:paraId="1B65C8D5"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должна предоставлять возможность </w:t>
      </w:r>
      <w:proofErr w:type="gramStart"/>
      <w:r w:rsidRPr="00F255C3">
        <w:rPr>
          <w:rFonts w:cs="Times New Roman"/>
        </w:rPr>
        <w:t>настройки параметров качества записи экранной активности оператора</w:t>
      </w:r>
      <w:proofErr w:type="gramEnd"/>
      <w:r w:rsidRPr="00F255C3">
        <w:rPr>
          <w:rFonts w:cs="Times New Roman"/>
        </w:rPr>
        <w:t xml:space="preserve">: </w:t>
      </w:r>
    </w:p>
    <w:p w14:paraId="2AD64462" w14:textId="77777777" w:rsidR="0098134C" w:rsidRPr="00F255C3" w:rsidRDefault="0098134C" w:rsidP="0098134C">
      <w:pPr>
        <w:pStyle w:val="44"/>
        <w:keepNext w:val="0"/>
        <w:numPr>
          <w:ilvl w:val="0"/>
          <w:numId w:val="61"/>
        </w:numPr>
        <w:spacing w:line="240" w:lineRule="auto"/>
        <w:outlineLvl w:val="9"/>
        <w:rPr>
          <w:rFonts w:cs="Times New Roman"/>
        </w:rPr>
      </w:pPr>
      <w:r w:rsidRPr="00F255C3">
        <w:rPr>
          <w:rFonts w:cs="Times New Roman"/>
        </w:rPr>
        <w:t xml:space="preserve">настройка частоты записи кадров </w:t>
      </w:r>
    </w:p>
    <w:p w14:paraId="790A357F" w14:textId="77777777" w:rsidR="0098134C" w:rsidRPr="00F255C3" w:rsidRDefault="0098134C" w:rsidP="0098134C">
      <w:pPr>
        <w:pStyle w:val="44"/>
        <w:keepNext w:val="0"/>
        <w:numPr>
          <w:ilvl w:val="0"/>
          <w:numId w:val="61"/>
        </w:numPr>
        <w:spacing w:line="240" w:lineRule="auto"/>
        <w:outlineLvl w:val="9"/>
        <w:rPr>
          <w:rFonts w:cs="Times New Roman"/>
        </w:rPr>
      </w:pPr>
      <w:r w:rsidRPr="00F255C3">
        <w:rPr>
          <w:rFonts w:cs="Times New Roman"/>
        </w:rPr>
        <w:t>выбор настроек видеопотока: без потерь качества, со сжатием видеопотока, черно-белое видео</w:t>
      </w:r>
    </w:p>
    <w:p w14:paraId="17B3376F" w14:textId="77777777" w:rsidR="0098134C" w:rsidRPr="00F255C3" w:rsidRDefault="0098134C" w:rsidP="0098134C">
      <w:pPr>
        <w:pStyle w:val="44"/>
        <w:keepNext w:val="0"/>
        <w:numPr>
          <w:ilvl w:val="0"/>
          <w:numId w:val="61"/>
        </w:numPr>
        <w:spacing w:line="240" w:lineRule="auto"/>
        <w:outlineLvl w:val="9"/>
        <w:rPr>
          <w:rFonts w:cs="Times New Roman"/>
        </w:rPr>
      </w:pPr>
      <w:r w:rsidRPr="00F255C3">
        <w:rPr>
          <w:rFonts w:cs="Times New Roman"/>
        </w:rPr>
        <w:t>выбор методов сжатия видео для соответствующих настроек: на стороне сервера, на стороне клиента.</w:t>
      </w:r>
    </w:p>
    <w:p w14:paraId="51625F2F"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осуществление видеозаписи в течени</w:t>
      </w:r>
      <w:proofErr w:type="gramStart"/>
      <w:r w:rsidRPr="00F255C3">
        <w:rPr>
          <w:rFonts w:cs="Times New Roman"/>
        </w:rPr>
        <w:t>и</w:t>
      </w:r>
      <w:proofErr w:type="gramEnd"/>
      <w:r w:rsidRPr="00F255C3">
        <w:rPr>
          <w:rFonts w:cs="Times New Roman"/>
        </w:rPr>
        <w:t xml:space="preserve"> 60 секунд после </w:t>
      </w:r>
      <w:r w:rsidRPr="00F255C3">
        <w:rPr>
          <w:rFonts w:cs="Times New Roman"/>
        </w:rPr>
        <w:lastRenderedPageBreak/>
        <w:t>завершения телефонного разговора оператора.</w:t>
      </w:r>
    </w:p>
    <w:p w14:paraId="45EA8150"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просмотра текущей активности оператора (по зарегистрированному каналу) в реальном времени («сквозной» просмотр).</w:t>
      </w:r>
    </w:p>
    <w:p w14:paraId="506FC1D6"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должна обеспечивать передачу сделанных записей экранной активности операторов в подсистему хранения и обеспечения доступа к данным для долговременного хранения. </w:t>
      </w:r>
    </w:p>
    <w:p w14:paraId="6A6C1E88" w14:textId="77777777" w:rsidR="0098134C" w:rsidRPr="00F255C3" w:rsidRDefault="0098134C" w:rsidP="0098134C">
      <w:pPr>
        <w:pStyle w:val="44"/>
        <w:keepNext w:val="0"/>
        <w:spacing w:line="240" w:lineRule="auto"/>
        <w:outlineLvl w:val="9"/>
        <w:rPr>
          <w:rFonts w:cs="Times New Roman"/>
        </w:rPr>
      </w:pPr>
      <w:bookmarkStart w:id="97" w:name="_Ref391587650"/>
      <w:r w:rsidRPr="00F255C3">
        <w:rPr>
          <w:rFonts w:cs="Times New Roman"/>
        </w:rPr>
        <w:t>Подсистема должна производить регистрацию действий пользователя путем анализа экранной активности при работе с приложениями, установленными на компьютере пользователя.</w:t>
      </w:r>
      <w:bookmarkEnd w:id="97"/>
    </w:p>
    <w:p w14:paraId="50DC47E8"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сохранять регистрируемые действия пользователя при работе с приложениями, установленными на компьютере пользователя.</w:t>
      </w:r>
    </w:p>
    <w:p w14:paraId="2DBF7CD4" w14:textId="77777777" w:rsidR="0098134C" w:rsidRPr="00F255C3" w:rsidRDefault="0098134C" w:rsidP="0098134C">
      <w:pPr>
        <w:pStyle w:val="44"/>
        <w:keepNext w:val="0"/>
        <w:spacing w:line="240" w:lineRule="auto"/>
        <w:outlineLvl w:val="9"/>
        <w:rPr>
          <w:rFonts w:cs="Times New Roman"/>
        </w:rPr>
      </w:pPr>
      <w:bookmarkStart w:id="98" w:name="_Ref391587658"/>
      <w:r w:rsidRPr="00F255C3">
        <w:rPr>
          <w:rFonts w:cs="Times New Roman"/>
        </w:rPr>
        <w:t>Подсистема должна предоставлять возможность проводить анализ зарегистрированных действий пользователя.</w:t>
      </w:r>
      <w:bookmarkEnd w:id="98"/>
    </w:p>
    <w:p w14:paraId="262499EC" w14:textId="77777777" w:rsidR="0098134C" w:rsidRPr="00F255C3" w:rsidRDefault="0098134C" w:rsidP="0098134C">
      <w:pPr>
        <w:pStyle w:val="44"/>
        <w:keepNext w:val="0"/>
        <w:spacing w:line="240" w:lineRule="auto"/>
        <w:outlineLvl w:val="9"/>
        <w:rPr>
          <w:rFonts w:cs="Times New Roman"/>
        </w:rPr>
      </w:pPr>
      <w:proofErr w:type="gramStart"/>
      <w:r w:rsidRPr="00F255C3">
        <w:rPr>
          <w:rFonts w:cs="Times New Roman"/>
        </w:rPr>
        <w:t>Подсистема должна осуществлять хранение видеозаписей экранной активности операторов за предыдущие 90 дней относительно текущей даты, при записи не более 4 каналов одновременно в отдельный момент времени.</w:t>
      </w:r>
      <w:proofErr w:type="gramEnd"/>
    </w:p>
    <w:p w14:paraId="6531C275" w14:textId="77777777" w:rsidR="0098134C" w:rsidRPr="00F255C3" w:rsidRDefault="0098134C" w:rsidP="0098134C">
      <w:pPr>
        <w:pStyle w:val="44"/>
        <w:keepNext w:val="0"/>
        <w:spacing w:line="240" w:lineRule="auto"/>
        <w:outlineLvl w:val="9"/>
        <w:rPr>
          <w:rFonts w:cs="Times New Roman"/>
        </w:rPr>
      </w:pPr>
    </w:p>
    <w:p w14:paraId="40FDE689" w14:textId="77777777" w:rsidR="0098134C" w:rsidRPr="00F255C3" w:rsidRDefault="0098134C" w:rsidP="0098134C">
      <w:pPr>
        <w:pStyle w:val="30"/>
        <w:rPr>
          <w:rFonts w:cs="Times New Roman"/>
          <w:sz w:val="24"/>
          <w:szCs w:val="24"/>
        </w:rPr>
      </w:pPr>
      <w:bookmarkStart w:id="99" w:name="_Toc360722071"/>
      <w:bookmarkStart w:id="100" w:name="_Toc389152601"/>
      <w:bookmarkStart w:id="101" w:name="_Toc425378135"/>
      <w:r w:rsidRPr="00F255C3">
        <w:rPr>
          <w:rFonts w:cs="Times New Roman"/>
          <w:sz w:val="24"/>
          <w:szCs w:val="24"/>
        </w:rPr>
        <w:t xml:space="preserve">Требования к функциям подсистемы </w:t>
      </w:r>
      <w:bookmarkEnd w:id="99"/>
      <w:bookmarkEnd w:id="100"/>
      <w:r w:rsidRPr="00F255C3">
        <w:rPr>
          <w:rFonts w:cs="Times New Roman"/>
          <w:sz w:val="24"/>
          <w:szCs w:val="24"/>
        </w:rPr>
        <w:t>хранения фонограмм и видеозаписей и обеспечения доступа к данным</w:t>
      </w:r>
      <w:bookmarkEnd w:id="101"/>
    </w:p>
    <w:p w14:paraId="6781DC0D"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хранение записей телефонных переговоров и записей экранной активности операторов.</w:t>
      </w:r>
    </w:p>
    <w:p w14:paraId="7BE3C718"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перенос данных из подсистемы записи, регистрации и хранения телефонных переговоров – перенос фонограмм и сопроводительной информации к ним.</w:t>
      </w:r>
    </w:p>
    <w:p w14:paraId="6C59E4E5"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перенос синхронизированных с записями телефонных переговоров видеозаписей экранной активности операторов (со всей сопроводительной информацией) из подсистемы записи, регистрации и хранения видеозаписей экранов операторов.</w:t>
      </w:r>
    </w:p>
    <w:p w14:paraId="4FAF04B9"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поставку данных для анализа (фонограммы записей телефонных переговоров) для подсистем автоматической оценки качества и подсистемы ручной оценки качества.</w:t>
      </w:r>
    </w:p>
    <w:p w14:paraId="08551DD4"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позволять просматривать зарегистрированные записи телефонных переговоров и сопроводительную информацию к ним.</w:t>
      </w:r>
    </w:p>
    <w:p w14:paraId="446601B7"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возможность поиска и фильтрации записей по любому из атрибутов сеанса связи или записи и по любой произвольной комбинации этих атрибутов.</w:t>
      </w:r>
    </w:p>
    <w:p w14:paraId="185CB00F"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позволять воспроизводить зарегистрированные записи телефонных переговоров.</w:t>
      </w:r>
    </w:p>
    <w:p w14:paraId="36DAFC7A"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возможность синхронного воспроизведения записи экранной активности оператора с записью телефонного разговора, осуществляемого оператором в интерфейсе приложения.</w:t>
      </w:r>
    </w:p>
    <w:p w14:paraId="0A14A3AC" w14:textId="77777777" w:rsidR="0098134C" w:rsidRPr="00F255C3" w:rsidRDefault="0098134C" w:rsidP="0098134C">
      <w:pPr>
        <w:pStyle w:val="44"/>
        <w:keepNext w:val="0"/>
        <w:spacing w:line="240" w:lineRule="auto"/>
        <w:outlineLvl w:val="9"/>
        <w:rPr>
          <w:rFonts w:cs="Times New Roman"/>
        </w:rPr>
      </w:pPr>
    </w:p>
    <w:p w14:paraId="54D7BEAC"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экспорта списка записей.</w:t>
      </w:r>
    </w:p>
    <w:p w14:paraId="73BAA75F"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должна предоставлять возможность экспорта файлов фонограмм записей в </w:t>
      </w:r>
      <w:r w:rsidRPr="00F255C3">
        <w:rPr>
          <w:rFonts w:cs="Times New Roman"/>
        </w:rPr>
        <w:lastRenderedPageBreak/>
        <w:t>формате *.</w:t>
      </w:r>
      <w:proofErr w:type="spellStart"/>
      <w:r w:rsidRPr="00F255C3">
        <w:rPr>
          <w:rFonts w:cs="Times New Roman"/>
        </w:rPr>
        <w:t>wav</w:t>
      </w:r>
      <w:proofErr w:type="spellEnd"/>
      <w:r w:rsidRPr="00F255C3">
        <w:rPr>
          <w:rFonts w:cs="Times New Roman"/>
        </w:rPr>
        <w:t>.</w:t>
      </w:r>
    </w:p>
    <w:p w14:paraId="5AB3CE03" w14:textId="77777777" w:rsidR="0098134C" w:rsidRPr="00F255C3" w:rsidRDefault="0098134C" w:rsidP="0098134C">
      <w:pPr>
        <w:pStyle w:val="44"/>
        <w:keepNext w:val="0"/>
        <w:spacing w:line="240" w:lineRule="auto"/>
        <w:outlineLvl w:val="9"/>
        <w:rPr>
          <w:rFonts w:cs="Times New Roman"/>
        </w:rPr>
      </w:pPr>
      <w:bookmarkStart w:id="102" w:name="_Hlt383102398"/>
      <w:bookmarkStart w:id="103" w:name="_Ref382491479"/>
      <w:bookmarkEnd w:id="102"/>
      <w:r w:rsidRPr="00F255C3">
        <w:rPr>
          <w:rFonts w:cs="Times New Roman"/>
        </w:rPr>
        <w:t>Подсистема должна обеспечивать возможность хранения записей телефонных переговоров не менее 90 дней с момента записи, с учетом среднесуточной нагрузки не более 4000 вызовов при средней продолжительности не более 3 минут.</w:t>
      </w:r>
      <w:bookmarkEnd w:id="103"/>
    </w:p>
    <w:p w14:paraId="3EF33583" w14:textId="77777777" w:rsidR="0098134C" w:rsidRPr="00F255C3" w:rsidRDefault="0098134C" w:rsidP="0098134C">
      <w:pPr>
        <w:pStyle w:val="44"/>
        <w:keepNext w:val="0"/>
        <w:spacing w:line="240" w:lineRule="auto"/>
        <w:outlineLvl w:val="9"/>
        <w:rPr>
          <w:rFonts w:cs="Times New Roman"/>
        </w:rPr>
      </w:pPr>
      <w:bookmarkStart w:id="104" w:name="_Hlt383102418"/>
      <w:bookmarkStart w:id="105" w:name="_Ref382491581"/>
      <w:bookmarkEnd w:id="104"/>
      <w:r w:rsidRPr="00F255C3">
        <w:rPr>
          <w:rFonts w:cs="Times New Roman"/>
        </w:rPr>
        <w:t xml:space="preserve">Подсистема должна обеспечивать возможность хранения записей экранной активности операторов не менее 3 месяцев с момента записи, при записи не более 4 каналов одновременно в отдельный момент времени. </w:t>
      </w:r>
      <w:bookmarkEnd w:id="105"/>
    </w:p>
    <w:p w14:paraId="1358B610"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позволять регулировать срок хранения записей телефонных переговоров и записей экранной активности операторов.</w:t>
      </w:r>
    </w:p>
    <w:p w14:paraId="4D4D44A0"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обеспечивать возможность выгрузки отчета в виде файла в формате *.</w:t>
      </w:r>
      <w:proofErr w:type="spellStart"/>
      <w:r w:rsidRPr="00F255C3">
        <w:rPr>
          <w:rFonts w:cs="Times New Roman"/>
        </w:rPr>
        <w:t>xls</w:t>
      </w:r>
      <w:proofErr w:type="spellEnd"/>
      <w:r w:rsidRPr="00F255C3">
        <w:rPr>
          <w:rFonts w:cs="Times New Roman"/>
        </w:rPr>
        <w:t>.</w:t>
      </w:r>
    </w:p>
    <w:p w14:paraId="284E8C89"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должна предоставлять возможность отправки построенного отчета по электронной почте.</w:t>
      </w:r>
    </w:p>
    <w:p w14:paraId="68723883" w14:textId="77777777" w:rsidR="0098134C" w:rsidRPr="00F255C3" w:rsidRDefault="0098134C" w:rsidP="0098134C">
      <w:pPr>
        <w:pStyle w:val="44"/>
        <w:keepNext w:val="0"/>
        <w:spacing w:line="240" w:lineRule="auto"/>
        <w:outlineLvl w:val="9"/>
        <w:rPr>
          <w:rFonts w:cs="Times New Roman"/>
        </w:rPr>
      </w:pPr>
    </w:p>
    <w:p w14:paraId="00EEE424" w14:textId="77777777" w:rsidR="0098134C" w:rsidRPr="00F255C3" w:rsidRDefault="0098134C" w:rsidP="0098134C">
      <w:pPr>
        <w:pStyle w:val="30"/>
        <w:rPr>
          <w:rFonts w:cs="Times New Roman"/>
          <w:sz w:val="24"/>
          <w:szCs w:val="24"/>
        </w:rPr>
      </w:pPr>
      <w:bookmarkStart w:id="106" w:name="_Toc360722072"/>
      <w:bookmarkStart w:id="107" w:name="_Toc389152602"/>
      <w:bookmarkStart w:id="108" w:name="_Ref391586659"/>
      <w:bookmarkStart w:id="109" w:name="_Toc425378136"/>
      <w:r w:rsidRPr="00F255C3">
        <w:rPr>
          <w:rFonts w:cs="Times New Roman"/>
          <w:sz w:val="24"/>
          <w:szCs w:val="24"/>
        </w:rPr>
        <w:t xml:space="preserve">Требования к функциям </w:t>
      </w:r>
      <w:proofErr w:type="gramStart"/>
      <w:r w:rsidRPr="00F255C3">
        <w:rPr>
          <w:rFonts w:cs="Times New Roman"/>
          <w:sz w:val="24"/>
          <w:szCs w:val="24"/>
        </w:rPr>
        <w:t xml:space="preserve">подсистемы </w:t>
      </w:r>
      <w:bookmarkEnd w:id="106"/>
      <w:bookmarkEnd w:id="107"/>
      <w:bookmarkEnd w:id="108"/>
      <w:r w:rsidRPr="00F255C3">
        <w:rPr>
          <w:rFonts w:cs="Times New Roman"/>
          <w:sz w:val="24"/>
          <w:szCs w:val="24"/>
        </w:rPr>
        <w:t>автоматической оценки качества работы операторов</w:t>
      </w:r>
      <w:bookmarkEnd w:id="109"/>
      <w:proofErr w:type="gramEnd"/>
    </w:p>
    <w:p w14:paraId="67B2F7CA"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оценки качества работы сотрудников КЦ путем автоматической оценки фонограмм телефонных переговоров сотрудников КЦ и клиентов.</w:t>
      </w:r>
    </w:p>
    <w:p w14:paraId="57D901DC"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обеспечивать возможность оценки фонограмм по следующим группам параметров:</w:t>
      </w:r>
    </w:p>
    <w:p w14:paraId="3B29356E" w14:textId="77777777" w:rsidR="0098134C" w:rsidRPr="00F255C3" w:rsidRDefault="0098134C" w:rsidP="0098134C">
      <w:pPr>
        <w:pStyle w:val="afff6"/>
        <w:keepNext w:val="0"/>
        <w:numPr>
          <w:ilvl w:val="0"/>
          <w:numId w:val="58"/>
        </w:numPr>
        <w:spacing w:line="240" w:lineRule="auto"/>
        <w:ind w:left="1066" w:hanging="357"/>
      </w:pPr>
      <w:r w:rsidRPr="00F255C3">
        <w:t>Количественно-временные параметры для оценки работы операторов на линии;</w:t>
      </w:r>
    </w:p>
    <w:p w14:paraId="36F39501" w14:textId="77777777" w:rsidR="0098134C" w:rsidRPr="00F255C3" w:rsidRDefault="0098134C" w:rsidP="0098134C">
      <w:pPr>
        <w:pStyle w:val="afff6"/>
        <w:keepNext w:val="0"/>
        <w:numPr>
          <w:ilvl w:val="0"/>
          <w:numId w:val="58"/>
        </w:numPr>
        <w:spacing w:line="240" w:lineRule="auto"/>
        <w:ind w:left="1066" w:hanging="357"/>
      </w:pPr>
      <w:r w:rsidRPr="00F255C3">
        <w:t>Параметры речевой активности;</w:t>
      </w:r>
    </w:p>
    <w:p w14:paraId="39A80B40" w14:textId="77777777" w:rsidR="0098134C" w:rsidRPr="00F255C3" w:rsidRDefault="0098134C" w:rsidP="0098134C">
      <w:pPr>
        <w:pStyle w:val="afff6"/>
        <w:keepNext w:val="0"/>
        <w:numPr>
          <w:ilvl w:val="0"/>
          <w:numId w:val="58"/>
        </w:numPr>
        <w:spacing w:line="240" w:lineRule="auto"/>
        <w:ind w:left="1066" w:hanging="357"/>
      </w:pPr>
      <w:r w:rsidRPr="00F255C3">
        <w:t>Лексические параметры;</w:t>
      </w:r>
    </w:p>
    <w:p w14:paraId="7EC45F74" w14:textId="77777777" w:rsidR="0098134C" w:rsidRPr="00F255C3" w:rsidRDefault="0098134C" w:rsidP="0098134C">
      <w:pPr>
        <w:pStyle w:val="44"/>
        <w:keepNext w:val="0"/>
        <w:spacing w:line="240" w:lineRule="auto"/>
        <w:outlineLvl w:val="9"/>
        <w:rPr>
          <w:rFonts w:cs="Times New Roman"/>
        </w:rPr>
      </w:pPr>
      <w:r w:rsidRPr="00F255C3">
        <w:rPr>
          <w:rFonts w:cs="Times New Roman"/>
        </w:rPr>
        <w:t>При оценке количественно-временных параметров подсистема должна позволять оценивать фонограммы по следующим параметрам:</w:t>
      </w:r>
    </w:p>
    <w:p w14:paraId="4E8ED0BD" w14:textId="77777777" w:rsidR="0098134C" w:rsidRPr="00F255C3" w:rsidRDefault="0098134C" w:rsidP="0098134C">
      <w:pPr>
        <w:pStyle w:val="afff6"/>
        <w:keepNext w:val="0"/>
        <w:numPr>
          <w:ilvl w:val="0"/>
          <w:numId w:val="58"/>
        </w:numPr>
        <w:spacing w:line="240" w:lineRule="auto"/>
        <w:ind w:left="1066" w:hanging="357"/>
      </w:pPr>
      <w:r w:rsidRPr="00F255C3">
        <w:t>Длительность вызова;</w:t>
      </w:r>
    </w:p>
    <w:p w14:paraId="57EAB634" w14:textId="77777777" w:rsidR="0098134C" w:rsidRPr="00F255C3" w:rsidRDefault="0098134C" w:rsidP="0098134C">
      <w:pPr>
        <w:pStyle w:val="afff6"/>
        <w:keepNext w:val="0"/>
        <w:numPr>
          <w:ilvl w:val="0"/>
          <w:numId w:val="58"/>
        </w:numPr>
        <w:spacing w:line="240" w:lineRule="auto"/>
        <w:ind w:left="1066" w:hanging="357"/>
      </w:pPr>
      <w:r w:rsidRPr="00F255C3">
        <w:t xml:space="preserve">Количество повторных звонков с одного номера за сутки, неделю, месяц; </w:t>
      </w:r>
    </w:p>
    <w:p w14:paraId="625CD709" w14:textId="77777777" w:rsidR="0098134C" w:rsidRPr="00F255C3" w:rsidRDefault="0098134C" w:rsidP="0098134C">
      <w:pPr>
        <w:pStyle w:val="afff6"/>
        <w:keepNext w:val="0"/>
        <w:numPr>
          <w:ilvl w:val="0"/>
          <w:numId w:val="58"/>
        </w:numPr>
        <w:spacing w:line="240" w:lineRule="auto"/>
        <w:ind w:left="1066" w:hanging="357"/>
      </w:pPr>
      <w:r w:rsidRPr="00F255C3">
        <w:t>Количество удержаний вызова;</w:t>
      </w:r>
    </w:p>
    <w:p w14:paraId="1EB24E8F" w14:textId="77777777" w:rsidR="0098134C" w:rsidRPr="00F255C3" w:rsidRDefault="0098134C" w:rsidP="0098134C">
      <w:pPr>
        <w:pStyle w:val="afff6"/>
        <w:keepNext w:val="0"/>
        <w:numPr>
          <w:ilvl w:val="0"/>
          <w:numId w:val="58"/>
        </w:numPr>
        <w:spacing w:line="240" w:lineRule="auto"/>
        <w:ind w:left="1066" w:hanging="357"/>
      </w:pPr>
      <w:r w:rsidRPr="00F255C3">
        <w:t xml:space="preserve">Общее время удержаний, </w:t>
      </w:r>
      <w:proofErr w:type="gramStart"/>
      <w:r w:rsidRPr="00F255C3">
        <w:t>с</w:t>
      </w:r>
      <w:proofErr w:type="gramEnd"/>
      <w:r w:rsidRPr="00F255C3">
        <w:t>;</w:t>
      </w:r>
    </w:p>
    <w:p w14:paraId="397C9912" w14:textId="77777777" w:rsidR="0098134C" w:rsidRPr="00F255C3" w:rsidRDefault="0098134C" w:rsidP="0098134C">
      <w:pPr>
        <w:pStyle w:val="afff6"/>
        <w:keepNext w:val="0"/>
        <w:numPr>
          <w:ilvl w:val="0"/>
          <w:numId w:val="58"/>
        </w:numPr>
        <w:spacing w:line="240" w:lineRule="auto"/>
        <w:ind w:left="1066" w:hanging="357"/>
      </w:pPr>
      <w:r w:rsidRPr="00F255C3">
        <w:t xml:space="preserve">Максимальное время удержания, </w:t>
      </w:r>
      <w:proofErr w:type="gramStart"/>
      <w:r w:rsidRPr="00F255C3">
        <w:t>с</w:t>
      </w:r>
      <w:proofErr w:type="gramEnd"/>
      <w:r w:rsidRPr="00F255C3">
        <w:t>;</w:t>
      </w:r>
    </w:p>
    <w:p w14:paraId="7C090833" w14:textId="77777777" w:rsidR="0098134C" w:rsidRPr="00F255C3" w:rsidRDefault="0098134C" w:rsidP="0098134C">
      <w:pPr>
        <w:pStyle w:val="afff6"/>
        <w:keepNext w:val="0"/>
        <w:numPr>
          <w:ilvl w:val="0"/>
          <w:numId w:val="58"/>
        </w:numPr>
        <w:spacing w:line="240" w:lineRule="auto"/>
        <w:ind w:left="1066" w:hanging="357"/>
      </w:pPr>
      <w:r w:rsidRPr="00F255C3">
        <w:t>Количество переводов;</w:t>
      </w:r>
    </w:p>
    <w:p w14:paraId="018C835E" w14:textId="77777777" w:rsidR="0098134C" w:rsidRPr="00F255C3" w:rsidRDefault="0098134C" w:rsidP="0098134C">
      <w:pPr>
        <w:pStyle w:val="44"/>
        <w:keepNext w:val="0"/>
        <w:spacing w:line="240" w:lineRule="auto"/>
        <w:outlineLvl w:val="9"/>
        <w:rPr>
          <w:rFonts w:cs="Times New Roman"/>
        </w:rPr>
      </w:pPr>
      <w:r w:rsidRPr="00F255C3">
        <w:rPr>
          <w:rFonts w:cs="Times New Roman"/>
        </w:rPr>
        <w:t>При оценке параметров речевой активности подсистема должна позволять оценивать фонограммы по следующим параметрам:</w:t>
      </w:r>
    </w:p>
    <w:p w14:paraId="069863C6" w14:textId="77777777" w:rsidR="0098134C" w:rsidRPr="00F255C3" w:rsidRDefault="0098134C" w:rsidP="0098134C">
      <w:pPr>
        <w:pStyle w:val="afff6"/>
        <w:keepNext w:val="0"/>
        <w:numPr>
          <w:ilvl w:val="0"/>
          <w:numId w:val="58"/>
        </w:numPr>
        <w:spacing w:line="240" w:lineRule="auto"/>
        <w:ind w:left="1066" w:hanging="357"/>
      </w:pPr>
      <w:r w:rsidRPr="00F255C3">
        <w:t>Доля  речи оператора или клиента</w:t>
      </w:r>
      <w:proofErr w:type="gramStart"/>
      <w:r w:rsidRPr="00F255C3">
        <w:t>, %;</w:t>
      </w:r>
      <w:proofErr w:type="gramEnd"/>
    </w:p>
    <w:p w14:paraId="1F38665E" w14:textId="77777777" w:rsidR="0098134C" w:rsidRPr="00F255C3" w:rsidRDefault="0098134C" w:rsidP="0098134C">
      <w:pPr>
        <w:pStyle w:val="afff6"/>
        <w:keepNext w:val="0"/>
        <w:numPr>
          <w:ilvl w:val="0"/>
          <w:numId w:val="58"/>
        </w:numPr>
        <w:spacing w:line="240" w:lineRule="auto"/>
        <w:ind w:left="1066" w:hanging="357"/>
      </w:pPr>
      <w:r w:rsidRPr="00F255C3">
        <w:t>Значение отношения речи оператора к речи клиента;</w:t>
      </w:r>
    </w:p>
    <w:p w14:paraId="51BBF568" w14:textId="77777777" w:rsidR="0098134C" w:rsidRPr="00F255C3" w:rsidRDefault="0098134C" w:rsidP="0098134C">
      <w:pPr>
        <w:pStyle w:val="afff6"/>
        <w:keepNext w:val="0"/>
        <w:numPr>
          <w:ilvl w:val="0"/>
          <w:numId w:val="58"/>
        </w:numPr>
        <w:spacing w:line="240" w:lineRule="auto"/>
        <w:ind w:left="1066" w:hanging="357"/>
      </w:pPr>
      <w:r w:rsidRPr="00F255C3">
        <w:t xml:space="preserve">Длительность речи оператора или клиента, </w:t>
      </w:r>
      <w:proofErr w:type="gramStart"/>
      <w:r w:rsidRPr="00F255C3">
        <w:t>с</w:t>
      </w:r>
      <w:proofErr w:type="gramEnd"/>
      <w:r w:rsidRPr="00F255C3">
        <w:t>;</w:t>
      </w:r>
    </w:p>
    <w:p w14:paraId="32C28364" w14:textId="77777777" w:rsidR="0098134C" w:rsidRPr="00F255C3" w:rsidRDefault="0098134C" w:rsidP="0098134C">
      <w:pPr>
        <w:pStyle w:val="afff6"/>
        <w:keepNext w:val="0"/>
        <w:numPr>
          <w:ilvl w:val="0"/>
          <w:numId w:val="58"/>
        </w:numPr>
        <w:spacing w:line="240" w:lineRule="auto"/>
        <w:ind w:left="1066" w:hanging="357"/>
      </w:pPr>
      <w:r w:rsidRPr="00F255C3">
        <w:t xml:space="preserve">Длительность максимального участка речи оператора или клиента, </w:t>
      </w:r>
      <w:proofErr w:type="gramStart"/>
      <w:r w:rsidRPr="00F255C3">
        <w:t>с</w:t>
      </w:r>
      <w:proofErr w:type="gramEnd"/>
      <w:r w:rsidRPr="00F255C3">
        <w:t>;</w:t>
      </w:r>
    </w:p>
    <w:p w14:paraId="6B376513" w14:textId="77777777" w:rsidR="0098134C" w:rsidRPr="00F255C3" w:rsidRDefault="0098134C" w:rsidP="0098134C">
      <w:pPr>
        <w:pStyle w:val="afff6"/>
        <w:keepNext w:val="0"/>
        <w:numPr>
          <w:ilvl w:val="0"/>
          <w:numId w:val="58"/>
        </w:numPr>
        <w:spacing w:line="240" w:lineRule="auto"/>
        <w:ind w:left="1066" w:hanging="357"/>
      </w:pPr>
      <w:r w:rsidRPr="00F255C3">
        <w:t xml:space="preserve">Длительность молчания, </w:t>
      </w:r>
      <w:proofErr w:type="gramStart"/>
      <w:r w:rsidRPr="00F255C3">
        <w:t>с</w:t>
      </w:r>
      <w:proofErr w:type="gramEnd"/>
      <w:r w:rsidRPr="00F255C3">
        <w:t>;</w:t>
      </w:r>
    </w:p>
    <w:p w14:paraId="472D6A43" w14:textId="77777777" w:rsidR="0098134C" w:rsidRPr="00F255C3" w:rsidRDefault="0098134C" w:rsidP="0098134C">
      <w:pPr>
        <w:pStyle w:val="afff6"/>
        <w:keepNext w:val="0"/>
        <w:numPr>
          <w:ilvl w:val="0"/>
          <w:numId w:val="58"/>
        </w:numPr>
        <w:spacing w:line="240" w:lineRule="auto"/>
        <w:ind w:left="1066" w:hanging="357"/>
      </w:pPr>
      <w:r w:rsidRPr="00F255C3">
        <w:t xml:space="preserve">Длительность максимального участка молчания, </w:t>
      </w:r>
      <w:proofErr w:type="gramStart"/>
      <w:r w:rsidRPr="00F255C3">
        <w:t>с</w:t>
      </w:r>
      <w:proofErr w:type="gramEnd"/>
      <w:r w:rsidRPr="00F255C3">
        <w:t>;</w:t>
      </w:r>
    </w:p>
    <w:p w14:paraId="34525672" w14:textId="77777777" w:rsidR="0098134C" w:rsidRPr="00F255C3" w:rsidRDefault="0098134C" w:rsidP="0098134C">
      <w:pPr>
        <w:pStyle w:val="afff6"/>
        <w:keepNext w:val="0"/>
        <w:numPr>
          <w:ilvl w:val="0"/>
          <w:numId w:val="58"/>
        </w:numPr>
        <w:spacing w:line="240" w:lineRule="auto"/>
        <w:ind w:left="1066" w:hanging="357"/>
      </w:pPr>
      <w:r w:rsidRPr="00F255C3">
        <w:t xml:space="preserve">Количество  </w:t>
      </w:r>
      <w:proofErr w:type="spellStart"/>
      <w:r w:rsidRPr="00F255C3">
        <w:t>перебиваний</w:t>
      </w:r>
      <w:proofErr w:type="spellEnd"/>
      <w:r w:rsidRPr="00F255C3">
        <w:t xml:space="preserve"> оператора или клиента;</w:t>
      </w:r>
    </w:p>
    <w:p w14:paraId="55CB1F8A" w14:textId="77777777" w:rsidR="0098134C" w:rsidRPr="00F255C3" w:rsidRDefault="0098134C" w:rsidP="0098134C">
      <w:pPr>
        <w:pStyle w:val="afff6"/>
        <w:keepNext w:val="0"/>
        <w:numPr>
          <w:ilvl w:val="0"/>
          <w:numId w:val="58"/>
        </w:numPr>
        <w:spacing w:line="240" w:lineRule="auto"/>
        <w:ind w:left="1066" w:hanging="357"/>
      </w:pPr>
      <w:r w:rsidRPr="00F255C3">
        <w:t>% одновременной речи (период разговора, когда оба говорят одновременно);</w:t>
      </w:r>
    </w:p>
    <w:p w14:paraId="6C85DFF3" w14:textId="77777777" w:rsidR="0098134C" w:rsidRPr="00F255C3" w:rsidRDefault="0098134C" w:rsidP="0098134C">
      <w:pPr>
        <w:pStyle w:val="afff6"/>
        <w:keepNext w:val="0"/>
        <w:numPr>
          <w:ilvl w:val="0"/>
          <w:numId w:val="58"/>
        </w:numPr>
        <w:spacing w:line="240" w:lineRule="auto"/>
        <w:ind w:left="1066" w:hanging="357"/>
      </w:pPr>
      <w:r w:rsidRPr="00F255C3">
        <w:t>% молчания (период разговора, когда оба молчат).</w:t>
      </w:r>
    </w:p>
    <w:p w14:paraId="66ED5FEA" w14:textId="77777777" w:rsidR="0098134C" w:rsidRPr="00F255C3" w:rsidRDefault="0098134C" w:rsidP="0098134C">
      <w:pPr>
        <w:pStyle w:val="44"/>
        <w:keepNext w:val="0"/>
        <w:spacing w:line="240" w:lineRule="auto"/>
        <w:outlineLvl w:val="9"/>
        <w:rPr>
          <w:rFonts w:cs="Times New Roman"/>
        </w:rPr>
      </w:pPr>
      <w:r w:rsidRPr="00F255C3">
        <w:rPr>
          <w:rFonts w:cs="Times New Roman"/>
        </w:rPr>
        <w:t>При оценке лексических параметров подсистема должна позволять оценивать фонограммы по следующим условиям:</w:t>
      </w:r>
    </w:p>
    <w:p w14:paraId="3B8590C4" w14:textId="77777777" w:rsidR="0098134C" w:rsidRPr="00F255C3" w:rsidRDefault="0098134C" w:rsidP="0098134C">
      <w:pPr>
        <w:pStyle w:val="afff6"/>
        <w:keepNext w:val="0"/>
        <w:numPr>
          <w:ilvl w:val="0"/>
          <w:numId w:val="58"/>
        </w:numPr>
        <w:spacing w:line="240" w:lineRule="auto"/>
        <w:ind w:left="1066" w:hanging="357"/>
      </w:pPr>
      <w:r w:rsidRPr="00F255C3">
        <w:lastRenderedPageBreak/>
        <w:t>Контроль фраз и оборотов, предусмотренных типовыми сценариями;</w:t>
      </w:r>
    </w:p>
    <w:p w14:paraId="0E0F733E" w14:textId="77777777" w:rsidR="0098134C" w:rsidRPr="00F255C3" w:rsidRDefault="0098134C" w:rsidP="0098134C">
      <w:pPr>
        <w:pStyle w:val="afff6"/>
        <w:keepNext w:val="0"/>
        <w:numPr>
          <w:ilvl w:val="0"/>
          <w:numId w:val="58"/>
        </w:numPr>
        <w:spacing w:line="240" w:lineRule="auto"/>
        <w:ind w:left="1066" w:hanging="357"/>
      </w:pPr>
      <w:r w:rsidRPr="00F255C3">
        <w:t>Контроль слов и фраз, запрещенных к использованию.</w:t>
      </w:r>
    </w:p>
    <w:p w14:paraId="01C4C24E"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Должен быть предусмотрен  инструмент для поиска по ключевым словам и фразам, позволяющий  осуществлять поиск по одному или нескольким сценариям:</w:t>
      </w:r>
    </w:p>
    <w:p w14:paraId="745EE753" w14:textId="77777777" w:rsidR="0098134C" w:rsidRPr="00F255C3" w:rsidRDefault="0098134C" w:rsidP="0098134C">
      <w:pPr>
        <w:pStyle w:val="afff6"/>
        <w:keepNext w:val="0"/>
        <w:numPr>
          <w:ilvl w:val="0"/>
          <w:numId w:val="58"/>
        </w:numPr>
        <w:spacing w:line="240" w:lineRule="auto"/>
        <w:ind w:left="1066" w:hanging="357"/>
      </w:pPr>
      <w:r w:rsidRPr="00F255C3">
        <w:t>поиск слов и выражений оператора и/ или клиента;</w:t>
      </w:r>
    </w:p>
    <w:p w14:paraId="77DD55CF" w14:textId="77777777" w:rsidR="0098134C" w:rsidRPr="00F255C3" w:rsidRDefault="0098134C" w:rsidP="0098134C">
      <w:pPr>
        <w:pStyle w:val="afff6"/>
        <w:keepNext w:val="0"/>
        <w:numPr>
          <w:ilvl w:val="0"/>
          <w:numId w:val="58"/>
        </w:numPr>
        <w:spacing w:line="240" w:lineRule="auto"/>
        <w:ind w:left="1066" w:hanging="357"/>
      </w:pPr>
      <w:proofErr w:type="gramStart"/>
      <w:r w:rsidRPr="00F255C3">
        <w:t>содержат</w:t>
      </w:r>
      <w:proofErr w:type="gramEnd"/>
      <w:r w:rsidRPr="00F255C3">
        <w:t>/ не содержат определенное слово;</w:t>
      </w:r>
    </w:p>
    <w:p w14:paraId="0131E44F" w14:textId="77777777" w:rsidR="0098134C" w:rsidRPr="00F255C3" w:rsidRDefault="0098134C" w:rsidP="0098134C">
      <w:pPr>
        <w:pStyle w:val="afff6"/>
        <w:keepNext w:val="0"/>
        <w:numPr>
          <w:ilvl w:val="0"/>
          <w:numId w:val="58"/>
        </w:numPr>
        <w:spacing w:line="240" w:lineRule="auto"/>
        <w:ind w:left="1066" w:hanging="357"/>
      </w:pPr>
      <w:proofErr w:type="gramStart"/>
      <w:r w:rsidRPr="00F255C3">
        <w:t>содержат</w:t>
      </w:r>
      <w:proofErr w:type="gramEnd"/>
      <w:r w:rsidRPr="00F255C3">
        <w:t>/ не содержат определенное выражение или фразу;</w:t>
      </w:r>
    </w:p>
    <w:p w14:paraId="721052C8" w14:textId="77777777" w:rsidR="0098134C" w:rsidRPr="00F255C3" w:rsidRDefault="0098134C" w:rsidP="0098134C">
      <w:pPr>
        <w:pStyle w:val="afff6"/>
        <w:keepNext w:val="0"/>
        <w:numPr>
          <w:ilvl w:val="0"/>
          <w:numId w:val="58"/>
        </w:numPr>
        <w:spacing w:line="240" w:lineRule="auto"/>
        <w:ind w:left="1066" w:hanging="357"/>
      </w:pPr>
      <w:proofErr w:type="gramStart"/>
      <w:r w:rsidRPr="00F255C3">
        <w:t>содержат</w:t>
      </w:r>
      <w:proofErr w:type="gramEnd"/>
      <w:r w:rsidRPr="00F255C3">
        <w:t>/ не содержат одно из нескольких слов;</w:t>
      </w:r>
    </w:p>
    <w:p w14:paraId="7744C9AD" w14:textId="77777777" w:rsidR="0098134C" w:rsidRPr="00F255C3" w:rsidRDefault="0098134C" w:rsidP="0098134C">
      <w:pPr>
        <w:pStyle w:val="afff6"/>
        <w:keepNext w:val="0"/>
        <w:numPr>
          <w:ilvl w:val="0"/>
          <w:numId w:val="58"/>
        </w:numPr>
        <w:spacing w:line="240" w:lineRule="auto"/>
        <w:ind w:left="1066" w:hanging="357"/>
      </w:pPr>
      <w:proofErr w:type="gramStart"/>
      <w:r w:rsidRPr="00F255C3">
        <w:t>содержат</w:t>
      </w:r>
      <w:proofErr w:type="gramEnd"/>
      <w:r w:rsidRPr="00F255C3">
        <w:t>/ не содержат каждое из группы слов;</w:t>
      </w:r>
    </w:p>
    <w:p w14:paraId="24F9E35E" w14:textId="77777777" w:rsidR="0098134C" w:rsidRPr="00F255C3" w:rsidRDefault="0098134C" w:rsidP="0098134C">
      <w:pPr>
        <w:pStyle w:val="afff6"/>
        <w:keepNext w:val="0"/>
        <w:numPr>
          <w:ilvl w:val="0"/>
          <w:numId w:val="58"/>
        </w:numPr>
        <w:spacing w:line="240" w:lineRule="auto"/>
        <w:ind w:left="1066" w:hanging="357"/>
      </w:pPr>
      <w:r w:rsidRPr="00F255C3">
        <w:t>поиск слов и выражений в первых n секундах разговора (значение n настраивается);</w:t>
      </w:r>
    </w:p>
    <w:p w14:paraId="219447D2" w14:textId="77777777" w:rsidR="0098134C" w:rsidRPr="00F255C3" w:rsidRDefault="0098134C" w:rsidP="0098134C">
      <w:pPr>
        <w:pStyle w:val="afff6"/>
        <w:keepNext w:val="0"/>
        <w:numPr>
          <w:ilvl w:val="0"/>
          <w:numId w:val="58"/>
        </w:numPr>
        <w:spacing w:line="240" w:lineRule="auto"/>
        <w:ind w:left="1066" w:hanging="357"/>
      </w:pPr>
      <w:r w:rsidRPr="00F255C3">
        <w:t>поиск слов и выражений в последних n секундах разговора (значение n настраивается).</w:t>
      </w:r>
    </w:p>
    <w:p w14:paraId="5093FF62"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возможности создавать, редактировать и удалять шаблоны оценки.</w:t>
      </w:r>
    </w:p>
    <w:p w14:paraId="58B92000"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средства для просмотра, управления и контроля шаблонов оценки.</w:t>
      </w:r>
    </w:p>
    <w:p w14:paraId="510D9231"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управления состоянием шаблонов оценки фонограмм.</w:t>
      </w:r>
    </w:p>
    <w:p w14:paraId="10AE34C0"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должна предоставлять возможность создания заданий на оценку фонограмм по </w:t>
      </w:r>
      <w:proofErr w:type="gramStart"/>
      <w:r w:rsidRPr="00F255C3">
        <w:rPr>
          <w:rFonts w:cs="Times New Roman"/>
        </w:rPr>
        <w:t>какому-либо</w:t>
      </w:r>
      <w:proofErr w:type="gramEnd"/>
      <w:r w:rsidRPr="00F255C3">
        <w:rPr>
          <w:rFonts w:cs="Times New Roman"/>
        </w:rPr>
        <w:t xml:space="preserve"> из опубликованных шаблонов автоматической оценки.</w:t>
      </w:r>
    </w:p>
    <w:p w14:paraId="062A6027"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задать критерии выбора фонограмм для задания на автоматическую оценку.</w:t>
      </w:r>
    </w:p>
    <w:p w14:paraId="22B766B3"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автоматической потоковой оценки новых появляющихся в системе фонограмм телефонных вызовов.</w:t>
      </w:r>
    </w:p>
    <w:p w14:paraId="70EBB325"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обеспечиваться возможность многократной оценки фонограмм по любому числу шаблонов автоматической оценки.</w:t>
      </w:r>
    </w:p>
    <w:p w14:paraId="1D4495A5"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Должны предоставляться средства для просмотра результатов оценки фонограмм.</w:t>
      </w:r>
    </w:p>
    <w:p w14:paraId="6B2D9083" w14:textId="77777777" w:rsidR="0098134C" w:rsidRPr="00F255C3" w:rsidRDefault="0098134C" w:rsidP="0098134C">
      <w:pPr>
        <w:pStyle w:val="44"/>
        <w:keepNext w:val="0"/>
        <w:spacing w:line="240" w:lineRule="auto"/>
        <w:outlineLvl w:val="9"/>
        <w:rPr>
          <w:rFonts w:cs="Times New Roman"/>
        </w:rPr>
      </w:pPr>
      <w:r w:rsidRPr="00F255C3">
        <w:rPr>
          <w:rFonts w:cs="Times New Roman"/>
        </w:rPr>
        <w:t>При формировании отчета должен быть предусмотрен выбор периода, источника данных (оператор, группа, площадка), шаблонов по которым выгружается отчет.</w:t>
      </w:r>
    </w:p>
    <w:p w14:paraId="4E0DECEC"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предоставляться возможность создавать отчеты по результатам выполнения заданий автоматической оценки фонограмм.</w:t>
      </w:r>
    </w:p>
    <w:p w14:paraId="0746F2D4"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Должны быть предусмотрены следующие отчеты  к модулю управления качеством:</w:t>
      </w:r>
    </w:p>
    <w:p w14:paraId="47DE615E" w14:textId="77777777" w:rsidR="0098134C" w:rsidRPr="00F255C3" w:rsidRDefault="0098134C" w:rsidP="0098134C">
      <w:pPr>
        <w:pStyle w:val="afff6"/>
        <w:keepNext w:val="0"/>
        <w:numPr>
          <w:ilvl w:val="0"/>
          <w:numId w:val="58"/>
        </w:numPr>
        <w:spacing w:line="240" w:lineRule="auto"/>
        <w:ind w:left="1066" w:hanging="357"/>
      </w:pPr>
      <w:r w:rsidRPr="00F255C3">
        <w:t>Итоговые оценки качества работы операторов по нескольким шаблонам автоматической оценки;</w:t>
      </w:r>
    </w:p>
    <w:p w14:paraId="394A2F63" w14:textId="77777777" w:rsidR="0098134C" w:rsidRPr="00F255C3" w:rsidRDefault="0098134C" w:rsidP="0098134C">
      <w:pPr>
        <w:pStyle w:val="afff6"/>
        <w:keepNext w:val="0"/>
        <w:numPr>
          <w:ilvl w:val="0"/>
          <w:numId w:val="58"/>
        </w:numPr>
        <w:spacing w:line="240" w:lineRule="auto"/>
        <w:ind w:left="1066" w:hanging="357"/>
      </w:pPr>
      <w:r w:rsidRPr="00F255C3">
        <w:t>Оценки качества работы операторов (по каждому параметру и итоговые) по нескольким шаблонам автоматической оценки;</w:t>
      </w:r>
    </w:p>
    <w:p w14:paraId="6E08B371" w14:textId="77777777" w:rsidR="0098134C" w:rsidRPr="00F255C3" w:rsidRDefault="0098134C" w:rsidP="0098134C">
      <w:pPr>
        <w:pStyle w:val="afff6"/>
        <w:keepNext w:val="0"/>
        <w:numPr>
          <w:ilvl w:val="0"/>
          <w:numId w:val="58"/>
        </w:numPr>
        <w:spacing w:line="240" w:lineRule="auto"/>
        <w:ind w:left="1066" w:hanging="357"/>
      </w:pPr>
      <w:r w:rsidRPr="00F255C3">
        <w:t>Оценки фонограмм с подробной информацией о вызовах (включая оценки параметров, групп параметров, итоговые оценки)  по нескольким шаблонам автоматической оценки;</w:t>
      </w:r>
    </w:p>
    <w:p w14:paraId="5ED8E505" w14:textId="77777777" w:rsidR="0098134C" w:rsidRPr="00F255C3" w:rsidRDefault="0098134C" w:rsidP="0098134C">
      <w:pPr>
        <w:pStyle w:val="afff6"/>
        <w:keepNext w:val="0"/>
        <w:numPr>
          <w:ilvl w:val="0"/>
          <w:numId w:val="58"/>
        </w:numPr>
        <w:spacing w:line="240" w:lineRule="auto"/>
        <w:ind w:left="1066" w:hanging="357"/>
      </w:pPr>
      <w:r w:rsidRPr="00F255C3">
        <w:t>Ключевые показатели эффективности по операторам по дням (средние оценки операторов по дням по выбранным шаблонам за выбранный период);</w:t>
      </w:r>
    </w:p>
    <w:p w14:paraId="41D6CB1B" w14:textId="77777777" w:rsidR="0098134C" w:rsidRPr="00F255C3" w:rsidRDefault="0098134C" w:rsidP="0098134C">
      <w:pPr>
        <w:pStyle w:val="afff6"/>
        <w:keepNext w:val="0"/>
        <w:numPr>
          <w:ilvl w:val="0"/>
          <w:numId w:val="58"/>
        </w:numPr>
        <w:spacing w:line="240" w:lineRule="auto"/>
        <w:ind w:left="1066" w:hanging="357"/>
      </w:pPr>
      <w:r w:rsidRPr="00F255C3">
        <w:t>Средние оценки площадок по каждому дню из выбранного периода по выбранному шаблону автоматической оценки;</w:t>
      </w:r>
    </w:p>
    <w:p w14:paraId="683A9FED" w14:textId="77777777" w:rsidR="0098134C" w:rsidRPr="00F255C3" w:rsidRDefault="0098134C" w:rsidP="0098134C">
      <w:pPr>
        <w:pStyle w:val="afff6"/>
        <w:keepNext w:val="0"/>
        <w:numPr>
          <w:ilvl w:val="0"/>
          <w:numId w:val="58"/>
        </w:numPr>
        <w:spacing w:line="240" w:lineRule="auto"/>
        <w:ind w:left="1066" w:hanging="357"/>
      </w:pPr>
      <w:r w:rsidRPr="00F255C3">
        <w:lastRenderedPageBreak/>
        <w:t>Отчет по шаблону автоматической оценки с указанием процента звонков в каждой зоне оценки шаблона (сколько процентов звонков в зоне отлично, хорошо, удовлетворительно, плохо) в динамике по дням.</w:t>
      </w:r>
    </w:p>
    <w:p w14:paraId="2C162E20" w14:textId="77777777" w:rsidR="0098134C" w:rsidRPr="00F255C3" w:rsidRDefault="0098134C" w:rsidP="0098134C">
      <w:pPr>
        <w:pStyle w:val="44"/>
        <w:keepNext w:val="0"/>
        <w:spacing w:line="240" w:lineRule="auto"/>
        <w:outlineLvl w:val="9"/>
        <w:rPr>
          <w:rFonts w:cs="Times New Roman"/>
        </w:rPr>
      </w:pPr>
    </w:p>
    <w:p w14:paraId="69F45219" w14:textId="77777777" w:rsidR="0098134C" w:rsidRPr="00F255C3" w:rsidRDefault="0098134C" w:rsidP="0098134C">
      <w:pPr>
        <w:pStyle w:val="30"/>
        <w:rPr>
          <w:rFonts w:cs="Times New Roman"/>
          <w:sz w:val="24"/>
          <w:szCs w:val="24"/>
        </w:rPr>
      </w:pPr>
      <w:bookmarkStart w:id="110" w:name="_Toc360722073"/>
      <w:bookmarkStart w:id="111" w:name="_Toc389152603"/>
      <w:bookmarkStart w:id="112" w:name="_Toc425378137"/>
      <w:r w:rsidRPr="00F255C3">
        <w:rPr>
          <w:rFonts w:cs="Times New Roman"/>
          <w:sz w:val="24"/>
          <w:szCs w:val="24"/>
        </w:rPr>
        <w:t xml:space="preserve">Требования к функциям </w:t>
      </w:r>
      <w:proofErr w:type="gramStart"/>
      <w:r w:rsidRPr="00F255C3">
        <w:rPr>
          <w:rFonts w:cs="Times New Roman"/>
          <w:sz w:val="24"/>
          <w:szCs w:val="24"/>
        </w:rPr>
        <w:t>подсистемы ручной оценки качества</w:t>
      </w:r>
      <w:bookmarkEnd w:id="110"/>
      <w:bookmarkEnd w:id="111"/>
      <w:r w:rsidRPr="00F255C3">
        <w:rPr>
          <w:rFonts w:cs="Times New Roman"/>
          <w:sz w:val="24"/>
          <w:szCs w:val="24"/>
        </w:rPr>
        <w:t xml:space="preserve"> работы операторов</w:t>
      </w:r>
      <w:bookmarkEnd w:id="112"/>
      <w:proofErr w:type="gramEnd"/>
    </w:p>
    <w:p w14:paraId="5CFE6611"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ручной оценки качества работы операторов путем ручного заполнения карты оценки телефонного вызова, в котором участвовал оператор.</w:t>
      </w:r>
    </w:p>
    <w:p w14:paraId="269E83FA" w14:textId="77777777" w:rsidR="0098134C" w:rsidRPr="00F255C3" w:rsidRDefault="0098134C" w:rsidP="0098134C">
      <w:pPr>
        <w:pStyle w:val="44"/>
        <w:keepNext w:val="0"/>
        <w:spacing w:line="240" w:lineRule="auto"/>
        <w:outlineLvl w:val="9"/>
        <w:rPr>
          <w:rFonts w:cs="Times New Roman"/>
        </w:rPr>
      </w:pPr>
      <w:r w:rsidRPr="00F255C3">
        <w:rPr>
          <w:rFonts w:cs="Times New Roman"/>
        </w:rPr>
        <w:t>В рамках подсистемы в качестве объектов оценки должны выступать только записи телефонных переговоров, созданные в подсистеме записи.</w:t>
      </w:r>
    </w:p>
    <w:p w14:paraId="2A39D395"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Карта оценки телефонного вызова должна формироваться на основании шаблона карт ручной оценки. Карта оценки должна состоять из вопросов с данными на них ответами (выбранным вариантом ответа) с оценкой в баллах за каждый вопрос. </w:t>
      </w:r>
    </w:p>
    <w:p w14:paraId="0776B2BB" w14:textId="77777777" w:rsidR="0098134C" w:rsidRPr="00F255C3" w:rsidRDefault="0098134C" w:rsidP="0098134C">
      <w:pPr>
        <w:pStyle w:val="44"/>
        <w:keepNext w:val="0"/>
        <w:spacing w:line="240" w:lineRule="auto"/>
        <w:outlineLvl w:val="9"/>
        <w:rPr>
          <w:rFonts w:cs="Times New Roman"/>
        </w:rPr>
      </w:pPr>
      <w:r w:rsidRPr="00F255C3">
        <w:rPr>
          <w:rFonts w:cs="Times New Roman"/>
        </w:rPr>
        <w:t>Для карты оценки должна быть рассчитана итоговая оценка по карте. Итоговая оценка должна рассчитываться из оценок за каждый вопрос и веса оценки за вопрос в итоговой оценке (с учетом веса суммарной оценки каждого блока вопросов).</w:t>
      </w:r>
    </w:p>
    <w:p w14:paraId="6FB35ADD" w14:textId="77777777" w:rsidR="0098134C" w:rsidRPr="00F255C3" w:rsidRDefault="0098134C" w:rsidP="0098134C">
      <w:pPr>
        <w:pStyle w:val="44"/>
        <w:keepNext w:val="0"/>
        <w:spacing w:line="240" w:lineRule="auto"/>
        <w:outlineLvl w:val="9"/>
        <w:rPr>
          <w:rFonts w:cs="Times New Roman"/>
        </w:rPr>
      </w:pPr>
      <w:r w:rsidRPr="00F255C3">
        <w:rPr>
          <w:rFonts w:cs="Times New Roman"/>
        </w:rPr>
        <w:t>Шаблоны карт ручной оценки должны состоять из вопросов с вариантами ответов. Для каждого вопроса должны задаваться варианты ответа (как минимум 1 вариант), текст вопроса, оценка в баллах за каждый вариант ответа, вес оценки вопроса в итоговой оценке блока вопросов.</w:t>
      </w:r>
    </w:p>
    <w:p w14:paraId="4EB1D38F" w14:textId="77777777" w:rsidR="0098134C" w:rsidRPr="00F255C3" w:rsidRDefault="0098134C" w:rsidP="0098134C">
      <w:pPr>
        <w:pStyle w:val="44"/>
        <w:keepNext w:val="0"/>
        <w:spacing w:line="240" w:lineRule="auto"/>
        <w:outlineLvl w:val="9"/>
        <w:rPr>
          <w:rFonts w:cs="Times New Roman"/>
        </w:rPr>
      </w:pPr>
      <w:r w:rsidRPr="00F255C3">
        <w:rPr>
          <w:rFonts w:cs="Times New Roman"/>
        </w:rPr>
        <w:t>Вопросы должны объединяться в блоки вопросов. Для каждого блока вопросов должен задаваться вес оценки за блок вопросов в итоговой оценке в карте.</w:t>
      </w:r>
    </w:p>
    <w:p w14:paraId="170DF7C8"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Значения оценок должно измеряться в баллах. </w:t>
      </w:r>
    </w:p>
    <w:p w14:paraId="0DE77D8A"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управления шаблонами карт ручной оценки – создание, изменение и удаление шаблонов.</w:t>
      </w:r>
    </w:p>
    <w:p w14:paraId="04C7CE5C"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при оценке телефонного вызова возможность прослушать фонограмму с записью разговора оператора.</w:t>
      </w:r>
    </w:p>
    <w:p w14:paraId="00444DE2"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назначить задание на оценку набора телефонных вызовов, формируемого на основе фильтрации фонограмм, хранящихся в подсистеме хранения.</w:t>
      </w:r>
    </w:p>
    <w:p w14:paraId="576C7BE4" w14:textId="77777777" w:rsidR="0098134C" w:rsidRPr="00F255C3" w:rsidRDefault="0098134C" w:rsidP="0098134C">
      <w:pPr>
        <w:pStyle w:val="44"/>
        <w:keepNext w:val="0"/>
        <w:spacing w:line="240" w:lineRule="auto"/>
        <w:outlineLvl w:val="9"/>
        <w:rPr>
          <w:rFonts w:cs="Times New Roman"/>
        </w:rPr>
      </w:pPr>
      <w:r w:rsidRPr="00F255C3">
        <w:rPr>
          <w:rFonts w:cs="Times New Roman"/>
        </w:rPr>
        <w:t>Для задания на оценку подсистема должна предоставлять возможность задать одного или нескольких пользователей (супервизоров), которые будут производить оценку телефонных переговоров, с возможностью задать режим распределения телефонных вызовов между супервизорами.</w:t>
      </w:r>
      <w:r w:rsidRPr="00F255C3" w:rsidDel="009B24A9">
        <w:rPr>
          <w:rFonts w:cs="Times New Roman"/>
        </w:rPr>
        <w:t xml:space="preserve"> </w:t>
      </w:r>
    </w:p>
    <w:p w14:paraId="77D9BAC9"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постановки периодического задания на оценку фонограмм. Периодическое задание должно по заданному расписанию генерировать задания на оценку наборов фонограмм, отобранных в соответствии с заданными критериями выбора.</w:t>
      </w:r>
    </w:p>
    <w:p w14:paraId="76DF9AE4" w14:textId="77777777" w:rsidR="0098134C" w:rsidRPr="00F255C3" w:rsidRDefault="0098134C" w:rsidP="0098134C">
      <w:pPr>
        <w:pStyle w:val="44"/>
        <w:keepNext w:val="0"/>
        <w:spacing w:after="0" w:line="240" w:lineRule="auto"/>
        <w:outlineLvl w:val="9"/>
        <w:rPr>
          <w:rFonts w:cs="Times New Roman"/>
        </w:rPr>
      </w:pPr>
      <w:r w:rsidRPr="00F255C3">
        <w:rPr>
          <w:rFonts w:cs="Times New Roman"/>
        </w:rPr>
        <w:t>Для карты ручной оценки телефонного вызова должна сохраняться следующая сопроводительная информация:</w:t>
      </w:r>
    </w:p>
    <w:p w14:paraId="7B460FFD" w14:textId="77777777" w:rsidR="0098134C" w:rsidRPr="00F255C3" w:rsidRDefault="0098134C" w:rsidP="0098134C">
      <w:pPr>
        <w:pStyle w:val="afff6"/>
        <w:numPr>
          <w:ilvl w:val="0"/>
          <w:numId w:val="58"/>
        </w:numPr>
        <w:spacing w:line="240" w:lineRule="auto"/>
        <w:ind w:left="1066" w:hanging="357"/>
      </w:pPr>
      <w:r w:rsidRPr="00F255C3">
        <w:lastRenderedPageBreak/>
        <w:t>дата и время окончания заполнения и сохранения карты оценки;</w:t>
      </w:r>
    </w:p>
    <w:p w14:paraId="49E06428" w14:textId="77777777" w:rsidR="0098134C" w:rsidRPr="00F255C3" w:rsidRDefault="0098134C" w:rsidP="0098134C">
      <w:pPr>
        <w:pStyle w:val="afff6"/>
        <w:numPr>
          <w:ilvl w:val="0"/>
          <w:numId w:val="58"/>
        </w:numPr>
        <w:spacing w:line="240" w:lineRule="auto"/>
        <w:ind w:left="1066" w:hanging="357"/>
      </w:pPr>
      <w:r w:rsidRPr="00F255C3">
        <w:t>пользователь, производивший оценку телефонного вызова;</w:t>
      </w:r>
    </w:p>
    <w:p w14:paraId="406F2720" w14:textId="77777777" w:rsidR="0098134C" w:rsidRPr="00F255C3" w:rsidRDefault="0098134C" w:rsidP="0098134C">
      <w:pPr>
        <w:pStyle w:val="afff6"/>
        <w:numPr>
          <w:ilvl w:val="0"/>
          <w:numId w:val="58"/>
        </w:numPr>
        <w:spacing w:line="240" w:lineRule="auto"/>
        <w:ind w:left="1066" w:hanging="357"/>
      </w:pPr>
      <w:r w:rsidRPr="00F255C3">
        <w:t>дата и время изменения карты оценки (при наличии);</w:t>
      </w:r>
    </w:p>
    <w:p w14:paraId="033CD33E" w14:textId="77777777" w:rsidR="0098134C" w:rsidRPr="00F255C3" w:rsidRDefault="0098134C" w:rsidP="0098134C">
      <w:pPr>
        <w:pStyle w:val="afff6"/>
        <w:numPr>
          <w:ilvl w:val="0"/>
          <w:numId w:val="58"/>
        </w:numPr>
        <w:spacing w:line="240" w:lineRule="auto"/>
        <w:ind w:left="1066" w:hanging="357"/>
      </w:pPr>
      <w:r w:rsidRPr="00F255C3">
        <w:t>пользователь, внесший изменения в карту оценки (при наличии);</w:t>
      </w:r>
    </w:p>
    <w:p w14:paraId="4F80921E" w14:textId="77777777" w:rsidR="0098134C" w:rsidRPr="00F255C3" w:rsidRDefault="0098134C" w:rsidP="0098134C">
      <w:pPr>
        <w:pStyle w:val="afff6"/>
        <w:numPr>
          <w:ilvl w:val="0"/>
          <w:numId w:val="58"/>
        </w:numPr>
        <w:spacing w:line="240" w:lineRule="auto"/>
        <w:ind w:left="1066" w:hanging="357"/>
      </w:pPr>
      <w:r w:rsidRPr="00F255C3">
        <w:t>шаблон карт оценки, на основании которого создана карта;</w:t>
      </w:r>
    </w:p>
    <w:p w14:paraId="12726344" w14:textId="77777777" w:rsidR="0098134C" w:rsidRPr="00F255C3" w:rsidRDefault="0098134C" w:rsidP="0098134C">
      <w:pPr>
        <w:pStyle w:val="afff6"/>
        <w:numPr>
          <w:ilvl w:val="0"/>
          <w:numId w:val="58"/>
        </w:numPr>
        <w:spacing w:line="240" w:lineRule="auto"/>
        <w:ind w:left="1066" w:hanging="357"/>
      </w:pPr>
      <w:r w:rsidRPr="00F255C3">
        <w:t>задание на оценку, в рамках которого производилась оценка телефонного вызова (при наличии).</w:t>
      </w:r>
    </w:p>
    <w:p w14:paraId="4956F46E"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средства для просмотра заполненной и сохраненной карты оценки для фонограммы.</w:t>
      </w:r>
    </w:p>
    <w:p w14:paraId="27EBF9CD"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средства для просмотра всех заполненных и сохраненных карт оценок, созданных в результате выполнения задания на оценку набора фонограмм.</w:t>
      </w:r>
    </w:p>
    <w:p w14:paraId="22DAFF26"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должна предоставлять возможность изменить сохраненную карту оценки. </w:t>
      </w:r>
    </w:p>
    <w:p w14:paraId="467B07D5"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сохранять историю изменения, дату и время и пользователя, изменившего карту оценки.</w:t>
      </w:r>
    </w:p>
    <w:p w14:paraId="78E8449A"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возможность сохранять комментарии к картам оценки.</w:t>
      </w:r>
    </w:p>
    <w:p w14:paraId="019CBA11"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Должны быть предусмотрены отчеты по результатам ручной оценки качества: </w:t>
      </w:r>
    </w:p>
    <w:p w14:paraId="749AC3DD" w14:textId="77777777" w:rsidR="0098134C" w:rsidRPr="00F255C3" w:rsidRDefault="0098134C" w:rsidP="0098134C">
      <w:pPr>
        <w:pStyle w:val="afff6"/>
        <w:keepNext w:val="0"/>
        <w:numPr>
          <w:ilvl w:val="0"/>
          <w:numId w:val="58"/>
        </w:numPr>
        <w:spacing w:line="240" w:lineRule="auto"/>
        <w:ind w:left="1066" w:hanging="357"/>
      </w:pPr>
      <w:r w:rsidRPr="00F255C3">
        <w:t>Отчет с полной информацией по интересующей карте оценки;</w:t>
      </w:r>
    </w:p>
    <w:p w14:paraId="7058DD22" w14:textId="77777777" w:rsidR="0098134C" w:rsidRPr="00F255C3" w:rsidRDefault="0098134C" w:rsidP="0098134C">
      <w:pPr>
        <w:pStyle w:val="afff6"/>
        <w:keepNext w:val="0"/>
        <w:numPr>
          <w:ilvl w:val="0"/>
          <w:numId w:val="58"/>
        </w:numPr>
        <w:spacing w:line="240" w:lineRule="auto"/>
        <w:ind w:left="1066" w:hanging="357"/>
      </w:pPr>
      <w:r w:rsidRPr="00F255C3">
        <w:t>Отчет по перечню заданий, выполненных контролерами за интересующий период с отражением временных показателей выполнения;</w:t>
      </w:r>
    </w:p>
    <w:p w14:paraId="1C2863A8" w14:textId="77777777" w:rsidR="0098134C" w:rsidRPr="00F255C3" w:rsidRDefault="0098134C" w:rsidP="0098134C">
      <w:pPr>
        <w:pStyle w:val="afff6"/>
        <w:keepNext w:val="0"/>
        <w:numPr>
          <w:ilvl w:val="0"/>
          <w:numId w:val="58"/>
        </w:numPr>
        <w:spacing w:line="240" w:lineRule="auto"/>
        <w:ind w:left="1066" w:hanging="357"/>
      </w:pPr>
      <w:r w:rsidRPr="00F255C3">
        <w:t>Отчет, содержащий средние оценки операторов за интересующий период:</w:t>
      </w:r>
    </w:p>
    <w:p w14:paraId="5483D2B6" w14:textId="77777777" w:rsidR="0098134C" w:rsidRPr="00F255C3" w:rsidRDefault="0098134C" w:rsidP="0098134C">
      <w:pPr>
        <w:pStyle w:val="a5"/>
        <w:widowControl/>
        <w:numPr>
          <w:ilvl w:val="1"/>
          <w:numId w:val="55"/>
        </w:numPr>
        <w:tabs>
          <w:tab w:val="num" w:pos="567"/>
          <w:tab w:val="num" w:pos="709"/>
        </w:tabs>
        <w:autoSpaceDE/>
        <w:autoSpaceDN/>
        <w:adjustRightInd/>
        <w:jc w:val="both"/>
      </w:pPr>
      <w:r w:rsidRPr="00F255C3">
        <w:t>должна присутствовать возможность вывести средние оценки в разрезе оценочных критериев</w:t>
      </w:r>
    </w:p>
    <w:p w14:paraId="6037702C" w14:textId="77777777" w:rsidR="0098134C" w:rsidRPr="00F255C3" w:rsidRDefault="0098134C" w:rsidP="0098134C">
      <w:pPr>
        <w:pStyle w:val="a5"/>
        <w:widowControl/>
        <w:numPr>
          <w:ilvl w:val="1"/>
          <w:numId w:val="55"/>
        </w:numPr>
        <w:tabs>
          <w:tab w:val="num" w:pos="567"/>
          <w:tab w:val="num" w:pos="709"/>
        </w:tabs>
        <w:autoSpaceDE/>
        <w:autoSpaceDN/>
        <w:adjustRightInd/>
        <w:jc w:val="both"/>
      </w:pPr>
      <w:r w:rsidRPr="00F255C3">
        <w:t>должна присутствовать возможность построить отчет в разрезе выбранного оценочного шаблона</w:t>
      </w:r>
    </w:p>
    <w:p w14:paraId="49D742F1" w14:textId="77777777" w:rsidR="0098134C" w:rsidRPr="00F255C3" w:rsidRDefault="0098134C" w:rsidP="0098134C">
      <w:pPr>
        <w:rPr>
          <w:b/>
        </w:rPr>
      </w:pPr>
      <w:bookmarkStart w:id="113" w:name="_Ref391565337"/>
      <w:bookmarkStart w:id="114" w:name="_Toc392756138"/>
    </w:p>
    <w:p w14:paraId="622FF429" w14:textId="77777777" w:rsidR="0098134C" w:rsidRPr="00F255C3" w:rsidRDefault="0098134C" w:rsidP="0098134C">
      <w:pPr>
        <w:pStyle w:val="a5"/>
        <w:widowControl/>
        <w:numPr>
          <w:ilvl w:val="1"/>
          <w:numId w:val="25"/>
        </w:numPr>
        <w:autoSpaceDE/>
        <w:autoSpaceDN/>
        <w:adjustRightInd/>
        <w:spacing w:after="120"/>
        <w:ind w:left="431" w:hanging="431"/>
        <w:contextualSpacing w:val="0"/>
        <w:jc w:val="both"/>
        <w:outlineLvl w:val="1"/>
        <w:rPr>
          <w:b/>
        </w:rPr>
      </w:pPr>
      <w:r w:rsidRPr="00F255C3">
        <w:rPr>
          <w:b/>
        </w:rPr>
        <w:t xml:space="preserve"> </w:t>
      </w:r>
      <w:bookmarkStart w:id="115" w:name="_Toc425378138"/>
      <w:r w:rsidRPr="00F255C3">
        <w:rPr>
          <w:b/>
        </w:rPr>
        <w:t xml:space="preserve">Требования к </w:t>
      </w:r>
      <w:bookmarkEnd w:id="113"/>
      <w:bookmarkEnd w:id="114"/>
      <w:r w:rsidRPr="00F255C3">
        <w:rPr>
          <w:b/>
        </w:rPr>
        <w:t>функциональности системы интерактивного речевого взаимодействия с функциями автоматического распознавания и генерации речи</w:t>
      </w:r>
      <w:bookmarkEnd w:id="115"/>
    </w:p>
    <w:p w14:paraId="64B6B637" w14:textId="77777777" w:rsidR="0098134C" w:rsidRPr="00F255C3" w:rsidRDefault="0098134C" w:rsidP="0098134C">
      <w:pPr>
        <w:pStyle w:val="30"/>
        <w:rPr>
          <w:rFonts w:cs="Times New Roman"/>
          <w:b w:val="0"/>
          <w:sz w:val="24"/>
          <w:szCs w:val="24"/>
        </w:rPr>
      </w:pPr>
      <w:bookmarkStart w:id="116" w:name="_Toc425378139"/>
      <w:bookmarkStart w:id="117" w:name="_Toc237058661"/>
      <w:bookmarkStart w:id="118" w:name="_Toc392756141"/>
      <w:r w:rsidRPr="00F255C3">
        <w:rPr>
          <w:rFonts w:cs="Times New Roman"/>
          <w:sz w:val="24"/>
          <w:szCs w:val="24"/>
        </w:rPr>
        <w:t>Функциональные требования к подсистеме голосового меню</w:t>
      </w:r>
      <w:bookmarkEnd w:id="116"/>
    </w:p>
    <w:p w14:paraId="50793658"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голосового меню (далее – ПГМ) </w:t>
      </w:r>
      <w:proofErr w:type="gramStart"/>
      <w:r w:rsidRPr="00F255C3">
        <w:rPr>
          <w:rFonts w:cs="Times New Roman"/>
        </w:rPr>
        <w:t>должна</w:t>
      </w:r>
      <w:proofErr w:type="gramEnd"/>
      <w:r w:rsidRPr="00F255C3">
        <w:rPr>
          <w:rFonts w:cs="Times New Roman"/>
        </w:rPr>
        <w:t xml:space="preserve"> автоматизировано обрабатывать звонки клиентов, поступающих на </w:t>
      </w:r>
      <w:r w:rsidRPr="00F255C3">
        <w:rPr>
          <w:rFonts w:cs="Times New Roman"/>
          <w:lang w:val="en-US"/>
        </w:rPr>
        <w:t>IVR</w:t>
      </w:r>
      <w:r w:rsidRPr="00F255C3">
        <w:rPr>
          <w:rFonts w:cs="Times New Roman"/>
        </w:rPr>
        <w:t xml:space="preserve">. </w:t>
      </w:r>
    </w:p>
    <w:p w14:paraId="5526AA0E"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клиентам общую справочную информацию в автоматическом режиме без участия оператора.</w:t>
      </w:r>
    </w:p>
    <w:p w14:paraId="4756BDFE"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использовать технологию распознавания речи для определения тематики голосового запроса клиента.</w:t>
      </w:r>
    </w:p>
    <w:p w14:paraId="65C38A1E"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голосового меню должна переводить звонок в систему голосового самообслуживания, если тематика запроса клиента соответствует имеющимся системам голосового самообслуживания.</w:t>
      </w:r>
    </w:p>
    <w:p w14:paraId="1996A0BB"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информацию по распознанному голосовому запросу клиента.</w:t>
      </w:r>
    </w:p>
    <w:p w14:paraId="42A0D4C4"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быть предусмотрена возможность установки уникальных информационных сообщений по каждой определенной теме.</w:t>
      </w:r>
    </w:p>
    <w:p w14:paraId="2F0F2AD6"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должна автоматически переводить звонок на оператора КЦ в случае </w:t>
      </w:r>
      <w:proofErr w:type="gramStart"/>
      <w:r w:rsidRPr="00F255C3">
        <w:rPr>
          <w:rFonts w:cs="Times New Roman"/>
        </w:rPr>
        <w:t>невозможности определения тематики запроса клиента</w:t>
      </w:r>
      <w:proofErr w:type="gramEnd"/>
      <w:r w:rsidRPr="00F255C3">
        <w:rPr>
          <w:rFonts w:cs="Times New Roman"/>
        </w:rPr>
        <w:t>.</w:t>
      </w:r>
    </w:p>
    <w:p w14:paraId="73EB2017"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Невозможность определения тематики допускается в случаях низкого качества поступающего на вход системы сигнала, ошибок распознавания, нестандартного (редкого) </w:t>
      </w:r>
      <w:r w:rsidRPr="00F255C3">
        <w:rPr>
          <w:rFonts w:cs="Times New Roman"/>
        </w:rPr>
        <w:lastRenderedPageBreak/>
        <w:t>запроса клиента, не полностью сформулированного голосового запроса.</w:t>
      </w:r>
    </w:p>
    <w:p w14:paraId="1E3B1615"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присутствовать возможность автоматического перевода звонка на оператора КЦ в случае отклоненного клиентом подтверждения определенной темы.</w:t>
      </w:r>
    </w:p>
    <w:p w14:paraId="5BCAE38B"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присутствовать возможность автоматического перевода звонка на оператора КЦ в случае, если в запросе клиента содержится просьба о таком переводе, например, «Переведите на оператора», «Оператор» и т.д.</w:t>
      </w:r>
    </w:p>
    <w:p w14:paraId="11882304"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предоставлять следующие голосовые сервисы:</w:t>
      </w:r>
    </w:p>
    <w:p w14:paraId="2EB409ED" w14:textId="77777777" w:rsidR="0098134C" w:rsidRPr="00F255C3" w:rsidRDefault="0098134C" w:rsidP="0098134C">
      <w:pPr>
        <w:pStyle w:val="a5"/>
        <w:widowControl/>
        <w:numPr>
          <w:ilvl w:val="0"/>
          <w:numId w:val="65"/>
        </w:numPr>
        <w:autoSpaceDE/>
        <w:autoSpaceDN/>
        <w:adjustRightInd/>
        <w:jc w:val="both"/>
      </w:pPr>
      <w:r w:rsidRPr="00F255C3">
        <w:t>Сервис автоматического определения тематики обращения клиента с использованием технологий полнотекстового распознавания речи клиента;</w:t>
      </w:r>
    </w:p>
    <w:p w14:paraId="4BED88C9" w14:textId="77777777" w:rsidR="0098134C" w:rsidRPr="00F255C3" w:rsidRDefault="0098134C" w:rsidP="0098134C">
      <w:pPr>
        <w:pStyle w:val="a5"/>
        <w:widowControl/>
        <w:numPr>
          <w:ilvl w:val="0"/>
          <w:numId w:val="65"/>
        </w:numPr>
        <w:autoSpaceDE/>
        <w:autoSpaceDN/>
        <w:adjustRightInd/>
        <w:jc w:val="both"/>
      </w:pPr>
      <w:r w:rsidRPr="00F255C3">
        <w:t>Прием показаний счетчиков с использованием технологий полнотекстового распознавания речи клиента, синтеза речи и интеграцией с АСУСЭ;</w:t>
      </w:r>
    </w:p>
    <w:p w14:paraId="72A56FFE" w14:textId="77777777" w:rsidR="0098134C" w:rsidRPr="00F255C3" w:rsidRDefault="0098134C" w:rsidP="0098134C">
      <w:pPr>
        <w:pStyle w:val="a5"/>
        <w:widowControl/>
        <w:numPr>
          <w:ilvl w:val="0"/>
          <w:numId w:val="65"/>
        </w:numPr>
        <w:autoSpaceDE/>
        <w:autoSpaceDN/>
        <w:adjustRightInd/>
        <w:jc w:val="both"/>
      </w:pPr>
      <w:r w:rsidRPr="00F255C3">
        <w:t>Информация по лицевому счету с использованием технологий распознавания речи клиента, синтеза речи и интеграцией с АСУСЭ;</w:t>
      </w:r>
    </w:p>
    <w:p w14:paraId="4FC64F78" w14:textId="77777777" w:rsidR="0098134C" w:rsidRPr="00F255C3" w:rsidRDefault="0098134C" w:rsidP="0098134C">
      <w:pPr>
        <w:pStyle w:val="a5"/>
        <w:widowControl/>
        <w:numPr>
          <w:ilvl w:val="0"/>
          <w:numId w:val="65"/>
        </w:numPr>
        <w:autoSpaceDE/>
        <w:autoSpaceDN/>
        <w:adjustRightInd/>
        <w:jc w:val="both"/>
      </w:pPr>
      <w:r w:rsidRPr="00F255C3">
        <w:t>Информация о тарифах;</w:t>
      </w:r>
    </w:p>
    <w:p w14:paraId="05E39387" w14:textId="77777777" w:rsidR="0098134C" w:rsidRPr="00F255C3" w:rsidRDefault="0098134C" w:rsidP="0098134C">
      <w:pPr>
        <w:pStyle w:val="a5"/>
        <w:widowControl/>
        <w:numPr>
          <w:ilvl w:val="0"/>
          <w:numId w:val="65"/>
        </w:numPr>
        <w:autoSpaceDE/>
        <w:autoSpaceDN/>
        <w:adjustRightInd/>
        <w:jc w:val="both"/>
      </w:pPr>
      <w:r w:rsidRPr="00F255C3">
        <w:t>Информация об  адресах и графике работ отделений.</w:t>
      </w:r>
    </w:p>
    <w:p w14:paraId="069F48DC" w14:textId="77777777" w:rsidR="0098134C" w:rsidRPr="00F255C3" w:rsidRDefault="0098134C" w:rsidP="0098134C">
      <w:pPr>
        <w:pStyle w:val="30"/>
        <w:rPr>
          <w:rFonts w:cs="Times New Roman"/>
          <w:b w:val="0"/>
          <w:sz w:val="24"/>
          <w:szCs w:val="24"/>
        </w:rPr>
      </w:pPr>
      <w:bookmarkStart w:id="119" w:name="_Toc425378140"/>
      <w:r w:rsidRPr="00F255C3">
        <w:rPr>
          <w:rFonts w:cs="Times New Roman"/>
          <w:sz w:val="24"/>
          <w:szCs w:val="24"/>
        </w:rPr>
        <w:t>Требования к графическому конструктору IVR</w:t>
      </w:r>
      <w:bookmarkEnd w:id="119"/>
    </w:p>
    <w:p w14:paraId="27BAD6D9" w14:textId="77777777" w:rsidR="0098134C" w:rsidRPr="00F255C3" w:rsidRDefault="0098134C" w:rsidP="0098134C">
      <w:pPr>
        <w:pStyle w:val="44"/>
        <w:keepNext w:val="0"/>
        <w:spacing w:line="240" w:lineRule="auto"/>
        <w:outlineLvl w:val="9"/>
        <w:rPr>
          <w:rFonts w:cs="Times New Roman"/>
        </w:rPr>
      </w:pPr>
      <w:r w:rsidRPr="00F255C3">
        <w:rPr>
          <w:rFonts w:cs="Times New Roman"/>
        </w:rPr>
        <w:t>В Системе должен быть графический конструктор сценариев IVR, предназначенный для создания скриптов логики обработки поступающих вызовов.</w:t>
      </w:r>
    </w:p>
    <w:p w14:paraId="45D0FBC7" w14:textId="77777777" w:rsidR="0098134C" w:rsidRPr="00F255C3" w:rsidRDefault="0098134C" w:rsidP="0098134C">
      <w:pPr>
        <w:pStyle w:val="44"/>
        <w:keepNext w:val="0"/>
        <w:spacing w:line="240" w:lineRule="auto"/>
        <w:outlineLvl w:val="9"/>
        <w:rPr>
          <w:rFonts w:cs="Times New Roman"/>
        </w:rPr>
      </w:pPr>
      <w:r w:rsidRPr="00F255C3">
        <w:rPr>
          <w:rFonts w:cs="Times New Roman"/>
        </w:rPr>
        <w:t>Графический конструктор IVR должен позволять  реализовать скрипты любой сложности без использования языка прикладного программирования.</w:t>
      </w:r>
    </w:p>
    <w:p w14:paraId="7D57DCED" w14:textId="77777777" w:rsidR="0098134C" w:rsidRPr="00F255C3" w:rsidRDefault="0098134C" w:rsidP="0098134C">
      <w:pPr>
        <w:pStyle w:val="44"/>
        <w:keepNext w:val="0"/>
        <w:spacing w:line="240" w:lineRule="auto"/>
        <w:outlineLvl w:val="9"/>
        <w:rPr>
          <w:rFonts w:cs="Times New Roman"/>
        </w:rPr>
      </w:pPr>
      <w:r w:rsidRPr="00F255C3">
        <w:rPr>
          <w:rFonts w:cs="Times New Roman"/>
        </w:rPr>
        <w:t>Графический конструктор IVR должен позволять создавать скрипты в виде набора элементов с определенными параметрами и расставленными связями между ними. Должна присутствовать возможность формирования дополнительных элементов.</w:t>
      </w:r>
    </w:p>
    <w:p w14:paraId="2EC375EC" w14:textId="77777777" w:rsidR="0098134C" w:rsidRPr="00F255C3" w:rsidRDefault="0098134C" w:rsidP="0098134C">
      <w:pPr>
        <w:pStyle w:val="44"/>
        <w:keepNext w:val="0"/>
        <w:spacing w:line="240" w:lineRule="auto"/>
        <w:outlineLvl w:val="9"/>
        <w:rPr>
          <w:rFonts w:cs="Times New Roman"/>
        </w:rPr>
      </w:pPr>
      <w:r w:rsidRPr="00F255C3">
        <w:rPr>
          <w:rFonts w:cs="Times New Roman"/>
        </w:rPr>
        <w:t>Данный конструктор должен анализировать следующие параметры элементов скрипта:</w:t>
      </w:r>
    </w:p>
    <w:p w14:paraId="1B8FA1F3" w14:textId="77777777" w:rsidR="0098134C" w:rsidRPr="00F255C3" w:rsidRDefault="0098134C" w:rsidP="0098134C">
      <w:pPr>
        <w:pStyle w:val="a5"/>
        <w:widowControl/>
        <w:numPr>
          <w:ilvl w:val="0"/>
          <w:numId w:val="55"/>
        </w:numPr>
        <w:autoSpaceDE/>
        <w:autoSpaceDN/>
        <w:adjustRightInd/>
        <w:jc w:val="both"/>
      </w:pPr>
      <w:r w:rsidRPr="00F255C3">
        <w:t>текущие время, дата;</w:t>
      </w:r>
    </w:p>
    <w:p w14:paraId="70449821" w14:textId="77777777" w:rsidR="0098134C" w:rsidRPr="00F255C3" w:rsidRDefault="0098134C" w:rsidP="0098134C">
      <w:pPr>
        <w:pStyle w:val="a5"/>
        <w:widowControl/>
        <w:numPr>
          <w:ilvl w:val="0"/>
          <w:numId w:val="55"/>
        </w:numPr>
        <w:autoSpaceDE/>
        <w:autoSpaceDN/>
        <w:adjustRightInd/>
        <w:jc w:val="both"/>
      </w:pPr>
      <w:r w:rsidRPr="00F255C3">
        <w:t>тоновые сигналы, набранные пользователем на клавиатуре телефонного аппарата;</w:t>
      </w:r>
    </w:p>
    <w:p w14:paraId="128D1451" w14:textId="77777777" w:rsidR="0098134C" w:rsidRPr="00F255C3" w:rsidRDefault="0098134C" w:rsidP="0098134C">
      <w:pPr>
        <w:pStyle w:val="a5"/>
        <w:widowControl/>
        <w:numPr>
          <w:ilvl w:val="0"/>
          <w:numId w:val="55"/>
        </w:numPr>
        <w:autoSpaceDE/>
        <w:autoSpaceDN/>
        <w:adjustRightInd/>
        <w:jc w:val="both"/>
      </w:pPr>
      <w:r w:rsidRPr="00F255C3">
        <w:t>информацию из базы данных;</w:t>
      </w:r>
    </w:p>
    <w:p w14:paraId="4951114F" w14:textId="77777777" w:rsidR="0098134C" w:rsidRPr="00F255C3" w:rsidRDefault="0098134C" w:rsidP="0098134C">
      <w:pPr>
        <w:pStyle w:val="a5"/>
        <w:widowControl/>
        <w:numPr>
          <w:ilvl w:val="0"/>
          <w:numId w:val="55"/>
        </w:numPr>
        <w:autoSpaceDE/>
        <w:autoSpaceDN/>
        <w:adjustRightInd/>
        <w:jc w:val="both"/>
      </w:pPr>
      <w:r w:rsidRPr="00F255C3">
        <w:t>вычисляемые величины (временные задержки, время обработки вызова и т.п.);</w:t>
      </w:r>
    </w:p>
    <w:p w14:paraId="4611F225" w14:textId="77777777" w:rsidR="0098134C" w:rsidRPr="00F255C3" w:rsidRDefault="0098134C" w:rsidP="0098134C">
      <w:pPr>
        <w:pStyle w:val="a5"/>
        <w:widowControl/>
        <w:numPr>
          <w:ilvl w:val="0"/>
          <w:numId w:val="55"/>
        </w:numPr>
        <w:autoSpaceDE/>
        <w:autoSpaceDN/>
        <w:adjustRightInd/>
        <w:jc w:val="both"/>
      </w:pPr>
      <w:r w:rsidRPr="00F255C3">
        <w:t>номер телефона вызывающей или вызываемой стороны;</w:t>
      </w:r>
    </w:p>
    <w:p w14:paraId="3983453E" w14:textId="77777777" w:rsidR="0098134C" w:rsidRPr="00F255C3" w:rsidRDefault="0098134C" w:rsidP="0098134C">
      <w:pPr>
        <w:pStyle w:val="a5"/>
        <w:widowControl/>
        <w:numPr>
          <w:ilvl w:val="0"/>
          <w:numId w:val="55"/>
        </w:numPr>
        <w:autoSpaceDE/>
        <w:autoSpaceDN/>
        <w:adjustRightInd/>
        <w:jc w:val="both"/>
      </w:pPr>
      <w:r w:rsidRPr="00F255C3">
        <w:t>данные, полученные от подсистемы распознавания речи.</w:t>
      </w:r>
    </w:p>
    <w:p w14:paraId="7C042028" w14:textId="77777777" w:rsidR="0098134C" w:rsidRPr="00F255C3" w:rsidRDefault="0098134C" w:rsidP="0098134C">
      <w:pPr>
        <w:pStyle w:val="10"/>
        <w:numPr>
          <w:ilvl w:val="0"/>
          <w:numId w:val="0"/>
        </w:numPr>
        <w:spacing w:line="240" w:lineRule="auto"/>
        <w:ind w:left="1134" w:hanging="425"/>
        <w:rPr>
          <w:rFonts w:ascii="Times New Roman" w:hAnsi="Times New Roman" w:cs="Times New Roman"/>
          <w:sz w:val="24"/>
        </w:rPr>
      </w:pPr>
    </w:p>
    <w:p w14:paraId="4552870E" w14:textId="77777777" w:rsidR="0098134C" w:rsidRPr="00F255C3" w:rsidRDefault="0098134C" w:rsidP="0098134C">
      <w:pPr>
        <w:pStyle w:val="44"/>
        <w:keepNext w:val="0"/>
        <w:spacing w:line="240" w:lineRule="auto"/>
        <w:outlineLvl w:val="9"/>
        <w:rPr>
          <w:rFonts w:cs="Times New Roman"/>
        </w:rPr>
      </w:pPr>
      <w:r w:rsidRPr="00F255C3">
        <w:rPr>
          <w:rFonts w:cs="Times New Roman"/>
        </w:rPr>
        <w:t>IVR должен предоставлять следующие возможности:</w:t>
      </w:r>
    </w:p>
    <w:p w14:paraId="0A140CEA" w14:textId="77777777" w:rsidR="0098134C" w:rsidRPr="00F255C3" w:rsidRDefault="0098134C" w:rsidP="0098134C">
      <w:pPr>
        <w:pStyle w:val="a5"/>
        <w:widowControl/>
        <w:numPr>
          <w:ilvl w:val="0"/>
          <w:numId w:val="55"/>
        </w:numPr>
        <w:autoSpaceDE/>
        <w:autoSpaceDN/>
        <w:adjustRightInd/>
        <w:jc w:val="both"/>
      </w:pPr>
      <w:r w:rsidRPr="00F255C3">
        <w:t>разработка меню IVR с количеством пунктов самообслуживания не менее 1000;</w:t>
      </w:r>
    </w:p>
    <w:p w14:paraId="3E4024E8" w14:textId="77777777" w:rsidR="0098134C" w:rsidRPr="00F255C3" w:rsidRDefault="0098134C" w:rsidP="0098134C">
      <w:pPr>
        <w:pStyle w:val="a5"/>
        <w:widowControl/>
        <w:numPr>
          <w:ilvl w:val="0"/>
          <w:numId w:val="55"/>
        </w:numPr>
        <w:autoSpaceDE/>
        <w:autoSpaceDN/>
        <w:adjustRightInd/>
        <w:jc w:val="both"/>
      </w:pPr>
      <w:r w:rsidRPr="00F255C3">
        <w:t>применение изменений в IVR без перезапуска системы.</w:t>
      </w:r>
    </w:p>
    <w:p w14:paraId="3DD49F17" w14:textId="77777777" w:rsidR="0098134C" w:rsidRPr="00F255C3" w:rsidRDefault="0098134C" w:rsidP="0098134C">
      <w:pPr>
        <w:jc w:val="both"/>
      </w:pPr>
    </w:p>
    <w:p w14:paraId="20E801C9" w14:textId="77777777" w:rsidR="0098134C" w:rsidRPr="00F255C3" w:rsidRDefault="0098134C" w:rsidP="0098134C">
      <w:pPr>
        <w:pStyle w:val="30"/>
        <w:rPr>
          <w:rFonts w:cs="Times New Roman"/>
          <w:b w:val="0"/>
          <w:sz w:val="24"/>
          <w:szCs w:val="24"/>
        </w:rPr>
      </w:pPr>
      <w:bookmarkStart w:id="120" w:name="_Toc425378141"/>
      <w:r w:rsidRPr="00F255C3">
        <w:rPr>
          <w:rFonts w:cs="Times New Roman"/>
          <w:sz w:val="24"/>
          <w:szCs w:val="24"/>
        </w:rPr>
        <w:t>Требования к функциям подсистемы распознавания речи</w:t>
      </w:r>
      <w:bookmarkEnd w:id="117"/>
      <w:bookmarkEnd w:id="118"/>
      <w:bookmarkEnd w:id="120"/>
    </w:p>
    <w:p w14:paraId="7F9939FB"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распознавания речи должна интегрироваться с голосовым порталом по стандартному протоколу MRCP v. 1.</w:t>
      </w:r>
    </w:p>
    <w:p w14:paraId="34525AB4"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распознавания речи должна обеспечивать распознавание русской речи по грамматикам распознавания SRGS, составленным в соответствии с нотацией </w:t>
      </w:r>
      <w:proofErr w:type="spellStart"/>
      <w:r w:rsidRPr="00F255C3">
        <w:rPr>
          <w:rFonts w:cs="Times New Roman"/>
        </w:rPr>
        <w:t>Speech</w:t>
      </w:r>
      <w:proofErr w:type="spellEnd"/>
      <w:r w:rsidRPr="00F255C3">
        <w:rPr>
          <w:rFonts w:cs="Times New Roman"/>
        </w:rPr>
        <w:t xml:space="preserve"> </w:t>
      </w:r>
      <w:proofErr w:type="spellStart"/>
      <w:r w:rsidRPr="00F255C3">
        <w:rPr>
          <w:rFonts w:cs="Times New Roman"/>
        </w:rPr>
        <w:t>Grammar</w:t>
      </w:r>
      <w:proofErr w:type="spellEnd"/>
      <w:r w:rsidRPr="00F255C3">
        <w:rPr>
          <w:rFonts w:cs="Times New Roman"/>
        </w:rPr>
        <w:t xml:space="preserve"> </w:t>
      </w:r>
      <w:proofErr w:type="spellStart"/>
      <w:r w:rsidRPr="00F255C3">
        <w:rPr>
          <w:rFonts w:cs="Times New Roman"/>
        </w:rPr>
        <w:t>Specification</w:t>
      </w:r>
      <w:proofErr w:type="spellEnd"/>
      <w:r w:rsidRPr="00F255C3">
        <w:rPr>
          <w:rFonts w:cs="Times New Roman"/>
        </w:rPr>
        <w:t xml:space="preserve"> </w:t>
      </w:r>
      <w:proofErr w:type="spellStart"/>
      <w:r w:rsidRPr="00F255C3">
        <w:rPr>
          <w:rFonts w:cs="Times New Roman"/>
        </w:rPr>
        <w:t>Version</w:t>
      </w:r>
      <w:proofErr w:type="spellEnd"/>
      <w:r w:rsidRPr="00F255C3">
        <w:rPr>
          <w:rFonts w:cs="Times New Roman"/>
        </w:rPr>
        <w:t xml:space="preserve"> 1.0 консорциума W3C.</w:t>
      </w:r>
    </w:p>
    <w:p w14:paraId="566E8348"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распознавания речи должна быть совместима с системой телефонии КЦ Заказчика.</w:t>
      </w:r>
    </w:p>
    <w:p w14:paraId="68AF3D77" w14:textId="77777777" w:rsidR="0098134C" w:rsidRPr="00F255C3" w:rsidRDefault="0098134C" w:rsidP="0098134C">
      <w:pPr>
        <w:pStyle w:val="44"/>
        <w:keepNext w:val="0"/>
        <w:spacing w:line="240" w:lineRule="auto"/>
        <w:outlineLvl w:val="9"/>
        <w:rPr>
          <w:rFonts w:cs="Times New Roman"/>
        </w:rPr>
      </w:pPr>
      <w:r w:rsidRPr="00F255C3">
        <w:rPr>
          <w:rFonts w:cs="Times New Roman"/>
        </w:rPr>
        <w:lastRenderedPageBreak/>
        <w:t>Подсистема распознавания речи должна быть реализована в виде службы операционной системы с автоматическим перезапуском после сбоев, не требующей интерактивного участия пользователя.</w:t>
      </w:r>
    </w:p>
    <w:p w14:paraId="25D5F60B"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Подсистема распознавания речи должна обеспечивать </w:t>
      </w:r>
      <w:proofErr w:type="spellStart"/>
      <w:r w:rsidRPr="00F255C3">
        <w:rPr>
          <w:rFonts w:cs="Times New Roman"/>
        </w:rPr>
        <w:t>пофонемное</w:t>
      </w:r>
      <w:proofErr w:type="spellEnd"/>
      <w:r w:rsidRPr="00F255C3">
        <w:rPr>
          <w:rFonts w:cs="Times New Roman"/>
        </w:rPr>
        <w:t xml:space="preserve"> </w:t>
      </w:r>
      <w:proofErr w:type="spellStart"/>
      <w:r w:rsidRPr="00F255C3">
        <w:rPr>
          <w:rFonts w:cs="Times New Roman"/>
        </w:rPr>
        <w:t>дикторонезависимое</w:t>
      </w:r>
      <w:proofErr w:type="spellEnd"/>
      <w:r w:rsidRPr="00F255C3">
        <w:rPr>
          <w:rFonts w:cs="Times New Roman"/>
        </w:rPr>
        <w:t xml:space="preserve"> распознавание русской речи, независимо от пола и возраста диктора, при этом диктор должен являться носителем русского языка без ярко выраженного акцента или дефектов речи.</w:t>
      </w:r>
    </w:p>
    <w:p w14:paraId="1C4CC87C"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распознавания речи должна быть оптимизирована для распознавания в телефонном канале.</w:t>
      </w:r>
    </w:p>
    <w:p w14:paraId="48B3F146"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распознавания речи должна автоматически определять качество поступающего на его вход звукового сигнала и информировать систему IVR о невозможности работы голосового распознавания, в случаях высокого уровня окружающих шумов.</w:t>
      </w:r>
    </w:p>
    <w:p w14:paraId="3A3BD50F"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распознавания речи должна поддерживать формирование списка лучших результатов распознавания (функция N-</w:t>
      </w:r>
      <w:proofErr w:type="spellStart"/>
      <w:r w:rsidRPr="00F255C3">
        <w:rPr>
          <w:rFonts w:cs="Times New Roman"/>
        </w:rPr>
        <w:t>Best</w:t>
      </w:r>
      <w:proofErr w:type="spellEnd"/>
      <w:r w:rsidRPr="00F255C3">
        <w:rPr>
          <w:rFonts w:cs="Times New Roman"/>
        </w:rPr>
        <w:t>).</w:t>
      </w:r>
    </w:p>
    <w:p w14:paraId="246976FE" w14:textId="77777777" w:rsidR="0098134C" w:rsidRPr="00F255C3" w:rsidRDefault="0098134C" w:rsidP="0098134C">
      <w:pPr>
        <w:pStyle w:val="44"/>
        <w:keepNext w:val="0"/>
        <w:spacing w:line="240" w:lineRule="auto"/>
        <w:outlineLvl w:val="9"/>
        <w:rPr>
          <w:rFonts w:cs="Times New Roman"/>
        </w:rPr>
      </w:pPr>
      <w:r w:rsidRPr="00F255C3">
        <w:rPr>
          <w:rFonts w:cs="Times New Roman"/>
        </w:rPr>
        <w:t>Требования к входному звуковому сигналу, необходимому для работы подсистемы распознавания речи:</w:t>
      </w:r>
    </w:p>
    <w:p w14:paraId="7D06C03E" w14:textId="77777777" w:rsidR="0098134C" w:rsidRPr="00F255C3" w:rsidRDefault="0098134C" w:rsidP="0098134C">
      <w:pPr>
        <w:pStyle w:val="afff6"/>
        <w:keepNext w:val="0"/>
        <w:numPr>
          <w:ilvl w:val="0"/>
          <w:numId w:val="58"/>
        </w:numPr>
        <w:spacing w:line="240" w:lineRule="auto"/>
        <w:ind w:left="1066" w:hanging="357"/>
      </w:pPr>
      <w:r w:rsidRPr="00F255C3">
        <w:t>соотношение сигнал/шум не менее 15 дБ;</w:t>
      </w:r>
    </w:p>
    <w:p w14:paraId="0709FFCA" w14:textId="77777777" w:rsidR="0098134C" w:rsidRPr="00F255C3" w:rsidRDefault="0098134C" w:rsidP="0098134C">
      <w:pPr>
        <w:pStyle w:val="afff6"/>
        <w:keepNext w:val="0"/>
        <w:numPr>
          <w:ilvl w:val="0"/>
          <w:numId w:val="58"/>
        </w:numPr>
        <w:spacing w:line="240" w:lineRule="auto"/>
        <w:ind w:left="1066" w:hanging="357"/>
      </w:pPr>
      <w:r w:rsidRPr="00F255C3">
        <w:t>отсутствие перегрузки;</w:t>
      </w:r>
    </w:p>
    <w:p w14:paraId="25A6A633" w14:textId="77777777" w:rsidR="0098134C" w:rsidRPr="00F255C3" w:rsidRDefault="0098134C" w:rsidP="0098134C">
      <w:pPr>
        <w:pStyle w:val="afff6"/>
        <w:keepNext w:val="0"/>
        <w:numPr>
          <w:ilvl w:val="0"/>
          <w:numId w:val="58"/>
        </w:numPr>
        <w:spacing w:line="240" w:lineRule="auto"/>
        <w:ind w:left="1066" w:hanging="357"/>
      </w:pPr>
      <w:r w:rsidRPr="00F255C3">
        <w:t>энергия сигнала не менее 15 % от максимума.</w:t>
      </w:r>
    </w:p>
    <w:p w14:paraId="0542C6C0"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распознавания речи должна регистрировать подробные протоколы (</w:t>
      </w:r>
      <w:proofErr w:type="spellStart"/>
      <w:r w:rsidRPr="00F255C3">
        <w:rPr>
          <w:rFonts w:cs="Times New Roman"/>
        </w:rPr>
        <w:t>логи</w:t>
      </w:r>
      <w:proofErr w:type="spellEnd"/>
      <w:r w:rsidRPr="00F255C3">
        <w:rPr>
          <w:rFonts w:cs="Times New Roman"/>
        </w:rPr>
        <w:t>) своей работы, позволяющие быстро и четко диагностировать возникающие проблемы.</w:t>
      </w:r>
    </w:p>
    <w:p w14:paraId="6DCF6D84" w14:textId="77777777" w:rsidR="0098134C" w:rsidRPr="00F255C3" w:rsidRDefault="0098134C" w:rsidP="0098134C">
      <w:pPr>
        <w:pStyle w:val="44"/>
        <w:keepNext w:val="0"/>
        <w:spacing w:line="240" w:lineRule="auto"/>
        <w:outlineLvl w:val="9"/>
        <w:rPr>
          <w:rFonts w:cs="Times New Roman"/>
        </w:rPr>
      </w:pPr>
    </w:p>
    <w:p w14:paraId="49A962E1" w14:textId="77777777" w:rsidR="0098134C" w:rsidRPr="00F255C3" w:rsidRDefault="0098134C" w:rsidP="0098134C">
      <w:pPr>
        <w:pStyle w:val="30"/>
        <w:rPr>
          <w:rFonts w:cs="Times New Roman"/>
          <w:sz w:val="24"/>
          <w:szCs w:val="24"/>
        </w:rPr>
      </w:pPr>
      <w:bookmarkStart w:id="121" w:name="_Toc351121189"/>
      <w:bookmarkStart w:id="122" w:name="_Toc351122443"/>
      <w:bookmarkStart w:id="123" w:name="_Toc237058662"/>
      <w:bookmarkStart w:id="124" w:name="_Toc392756142"/>
      <w:bookmarkStart w:id="125" w:name="_Toc425378142"/>
      <w:bookmarkEnd w:id="121"/>
      <w:bookmarkEnd w:id="122"/>
      <w:r w:rsidRPr="00F255C3">
        <w:rPr>
          <w:rFonts w:cs="Times New Roman"/>
          <w:sz w:val="24"/>
          <w:szCs w:val="24"/>
        </w:rPr>
        <w:t>Требования к функциям подсистемы синтеза речи</w:t>
      </w:r>
      <w:bookmarkEnd w:id="123"/>
      <w:bookmarkEnd w:id="124"/>
      <w:bookmarkEnd w:id="125"/>
    </w:p>
    <w:p w14:paraId="02432A3C"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поддерживать преобразование текста в речь для одного голоса.</w:t>
      </w:r>
    </w:p>
    <w:p w14:paraId="65B7E0C3"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интегрироваться с голосовым порталом по стандартному протоколу MRCP v. 1.</w:t>
      </w:r>
    </w:p>
    <w:p w14:paraId="5A36960C"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Синтезированная речь должна соответствовать первому классу качества по норме слоговой разборчивости по ГОСТ </w:t>
      </w:r>
      <w:proofErr w:type="gramStart"/>
      <w:r w:rsidRPr="00F255C3">
        <w:rPr>
          <w:rFonts w:cs="Times New Roman"/>
        </w:rPr>
        <w:t>Р</w:t>
      </w:r>
      <w:proofErr w:type="gramEnd"/>
      <w:r w:rsidRPr="00F255C3">
        <w:rPr>
          <w:rFonts w:cs="Times New Roman"/>
        </w:rPr>
        <w:t xml:space="preserve"> 50840-95.</w:t>
      </w:r>
    </w:p>
    <w:p w14:paraId="7B2728D7"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Качество естественности и узнаваемости синтезированной речи должно соответствовать высшему классу качества по ГОСТ </w:t>
      </w:r>
      <w:proofErr w:type="gramStart"/>
      <w:r w:rsidRPr="00F255C3">
        <w:rPr>
          <w:rFonts w:cs="Times New Roman"/>
        </w:rPr>
        <w:t>Р</w:t>
      </w:r>
      <w:proofErr w:type="gramEnd"/>
      <w:r w:rsidRPr="00F255C3">
        <w:rPr>
          <w:rFonts w:cs="Times New Roman"/>
        </w:rPr>
        <w:t xml:space="preserve"> 50840-95.</w:t>
      </w:r>
    </w:p>
    <w:p w14:paraId="2856C22F"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быть совместима с системой телефонии КЦ Заказчика.</w:t>
      </w:r>
    </w:p>
    <w:p w14:paraId="23644524"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быть реализована в виде службы операционной системы с автоматическим перезапуском после сбоев, не требующей интерактивного участия пользователя.</w:t>
      </w:r>
    </w:p>
    <w:p w14:paraId="58BD352B"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плавное изменение темпа воспроизведения речи в диапазоне: замедление темпа до 2 раз, ускорение темпа до 2 раз.</w:t>
      </w:r>
    </w:p>
    <w:p w14:paraId="6DAD8A36"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изменение высоты основного тона речи на 25 % ниже и 50 % выше относительно среднего значения.</w:t>
      </w:r>
    </w:p>
    <w:p w14:paraId="359C206B" w14:textId="77777777" w:rsidR="0098134C" w:rsidRPr="00F255C3" w:rsidRDefault="0098134C" w:rsidP="0098134C">
      <w:pPr>
        <w:pStyle w:val="44"/>
        <w:keepNext w:val="0"/>
        <w:spacing w:line="240" w:lineRule="auto"/>
        <w:outlineLvl w:val="9"/>
        <w:rPr>
          <w:rFonts w:cs="Times New Roman"/>
        </w:rPr>
      </w:pPr>
      <w:r w:rsidRPr="00F255C3">
        <w:rPr>
          <w:rFonts w:cs="Times New Roman"/>
        </w:rPr>
        <w:t>Размер морфо-грамматического словаря подсистемы синтеза речи должен быть не менее 100000 лексем.</w:t>
      </w:r>
    </w:p>
    <w:p w14:paraId="41948ACD" w14:textId="77777777" w:rsidR="0098134C" w:rsidRPr="00F255C3" w:rsidRDefault="0098134C" w:rsidP="0098134C">
      <w:pPr>
        <w:pStyle w:val="44"/>
        <w:keepNext w:val="0"/>
        <w:spacing w:line="240" w:lineRule="auto"/>
        <w:outlineLvl w:val="9"/>
        <w:rPr>
          <w:rFonts w:cs="Times New Roman"/>
        </w:rPr>
      </w:pPr>
      <w:r w:rsidRPr="00F255C3">
        <w:rPr>
          <w:rFonts w:cs="Times New Roman"/>
        </w:rPr>
        <w:t>Объем словаря частотных аббревиатур на русском языке подсистемы синтеза речи должен быть не менее 300 единиц.</w:t>
      </w:r>
    </w:p>
    <w:p w14:paraId="7A9DC3D2" w14:textId="77777777" w:rsidR="0098134C" w:rsidRPr="00F255C3" w:rsidRDefault="0098134C" w:rsidP="0098134C">
      <w:pPr>
        <w:pStyle w:val="44"/>
        <w:keepNext w:val="0"/>
        <w:spacing w:line="240" w:lineRule="auto"/>
        <w:outlineLvl w:val="9"/>
        <w:rPr>
          <w:rFonts w:cs="Times New Roman"/>
        </w:rPr>
      </w:pPr>
      <w:r w:rsidRPr="00F255C3">
        <w:rPr>
          <w:rFonts w:cs="Times New Roman"/>
        </w:rPr>
        <w:lastRenderedPageBreak/>
        <w:t>Объем словаря частотных иноязычных аббревиатур подсистемы синтеза речи должен быть не менее 300 единиц.</w:t>
      </w:r>
    </w:p>
    <w:p w14:paraId="116E37F8" w14:textId="77777777" w:rsidR="0098134C" w:rsidRPr="00F255C3" w:rsidRDefault="0098134C" w:rsidP="0098134C">
      <w:pPr>
        <w:pStyle w:val="44"/>
        <w:keepNext w:val="0"/>
        <w:spacing w:line="240" w:lineRule="auto"/>
        <w:outlineLvl w:val="9"/>
        <w:rPr>
          <w:rFonts w:cs="Times New Roman"/>
        </w:rPr>
      </w:pPr>
      <w:r w:rsidRPr="00F255C3">
        <w:rPr>
          <w:rFonts w:cs="Times New Roman"/>
        </w:rPr>
        <w:t>Объем словаря частотных иноязычных слов подсистемы синтеза речи должен быть не менее 300 единиц.</w:t>
      </w:r>
    </w:p>
    <w:p w14:paraId="4C65CF21" w14:textId="77777777" w:rsidR="0098134C" w:rsidRPr="00F255C3" w:rsidRDefault="0098134C" w:rsidP="0098134C">
      <w:pPr>
        <w:pStyle w:val="44"/>
        <w:keepNext w:val="0"/>
        <w:spacing w:line="240" w:lineRule="auto"/>
        <w:outlineLvl w:val="9"/>
        <w:rPr>
          <w:rFonts w:cs="Times New Roman"/>
        </w:rPr>
      </w:pPr>
      <w:r w:rsidRPr="00F255C3">
        <w:rPr>
          <w:rFonts w:cs="Times New Roman"/>
        </w:rPr>
        <w:t>Объем словаря сокращений подсистемы синтеза речи должен быть не менее 100 единиц.</w:t>
      </w:r>
    </w:p>
    <w:p w14:paraId="78C7FB01" w14:textId="77777777" w:rsidR="0098134C" w:rsidRPr="00F255C3" w:rsidRDefault="0098134C" w:rsidP="0098134C">
      <w:pPr>
        <w:pStyle w:val="44"/>
        <w:keepNext w:val="0"/>
        <w:spacing w:line="240" w:lineRule="auto"/>
        <w:outlineLvl w:val="9"/>
        <w:rPr>
          <w:rFonts w:cs="Times New Roman"/>
        </w:rPr>
      </w:pPr>
      <w:r w:rsidRPr="00F255C3">
        <w:rPr>
          <w:rFonts w:cs="Times New Roman"/>
        </w:rPr>
        <w:t>Объем словаря фразеологических сочетаний подсистемы синтеза речи должен быть не менее 100 единиц.</w:t>
      </w:r>
    </w:p>
    <w:p w14:paraId="2AF54349"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точность правильного определения места интонационных границ не менее 75 %.</w:t>
      </w:r>
    </w:p>
    <w:p w14:paraId="1E230CFB"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точность выбора типа интонационного контура не менее 80 %.</w:t>
      </w:r>
    </w:p>
    <w:p w14:paraId="41B5BB45"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точность выбора интонационного центра высказывания не менее 80 %.</w:t>
      </w:r>
    </w:p>
    <w:p w14:paraId="73DE27D8"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точность выделения предложения (здесь и далее – на нейтральном тексте) не менее 95 %.</w:t>
      </w:r>
    </w:p>
    <w:p w14:paraId="2CAB8B3F"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точность правильной расшифровки частотных аббревиатур не менее 80 %.</w:t>
      </w:r>
    </w:p>
    <w:p w14:paraId="4C09BA71"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точность расшифровки частотных сокращений не менее 80 %.</w:t>
      </w:r>
    </w:p>
    <w:p w14:paraId="2C4250A0"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точность расшифровки различных цифровых последовательностей не менее 75 %.</w:t>
      </w:r>
    </w:p>
    <w:p w14:paraId="071BE039"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точность расшифровки иноязычных вставок не менее 80 %.</w:t>
      </w:r>
    </w:p>
    <w:p w14:paraId="537592DE"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точность расшифровки специальных знаков не менее 80 %.</w:t>
      </w:r>
    </w:p>
    <w:p w14:paraId="60903646"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точность исправления основных ошибок орфографии не менее 60 %.</w:t>
      </w:r>
    </w:p>
    <w:p w14:paraId="177EFD4A"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точность правильного разрешения омонимии не менее 70 %.</w:t>
      </w:r>
    </w:p>
    <w:p w14:paraId="7DC7BBE6"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учет синтаксического анализа.</w:t>
      </w:r>
    </w:p>
    <w:p w14:paraId="72805359"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обеспечивать правильное произношение собственных имен, числительных, сокращений и аббревиатур.</w:t>
      </w:r>
    </w:p>
    <w:p w14:paraId="400A73A5"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вести подробный журнал (</w:t>
      </w:r>
      <w:proofErr w:type="spellStart"/>
      <w:r w:rsidRPr="00F255C3">
        <w:rPr>
          <w:rFonts w:cs="Times New Roman"/>
        </w:rPr>
        <w:t>логи</w:t>
      </w:r>
      <w:proofErr w:type="spellEnd"/>
      <w:r w:rsidRPr="00F255C3">
        <w:rPr>
          <w:rFonts w:cs="Times New Roman"/>
        </w:rPr>
        <w:t>) своей работы, позволяющий быстро и четко диагностировать возникающие проблемы.</w:t>
      </w:r>
    </w:p>
    <w:p w14:paraId="6C035396"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синтеза речи должна поддерживать возможность создания уникального (заказного) голоса.</w:t>
      </w:r>
    </w:p>
    <w:p w14:paraId="56AA88BE" w14:textId="77777777" w:rsidR="0098134C" w:rsidRPr="00F255C3" w:rsidRDefault="0098134C" w:rsidP="0098134C">
      <w:pPr>
        <w:pStyle w:val="44"/>
        <w:keepNext w:val="0"/>
        <w:spacing w:line="240" w:lineRule="auto"/>
        <w:outlineLvl w:val="9"/>
        <w:rPr>
          <w:rFonts w:cs="Times New Roman"/>
        </w:rPr>
      </w:pPr>
    </w:p>
    <w:p w14:paraId="674CC666" w14:textId="77777777" w:rsidR="0098134C" w:rsidRPr="00F255C3" w:rsidRDefault="0098134C" w:rsidP="0098134C">
      <w:pPr>
        <w:pStyle w:val="a5"/>
        <w:widowControl/>
        <w:numPr>
          <w:ilvl w:val="1"/>
          <w:numId w:val="25"/>
        </w:numPr>
        <w:autoSpaceDE/>
        <w:autoSpaceDN/>
        <w:adjustRightInd/>
        <w:spacing w:after="120"/>
        <w:ind w:left="431" w:hanging="431"/>
        <w:contextualSpacing w:val="0"/>
        <w:jc w:val="both"/>
        <w:outlineLvl w:val="1"/>
        <w:rPr>
          <w:b/>
        </w:rPr>
      </w:pPr>
      <w:bookmarkStart w:id="126" w:name="_Toc228096236"/>
      <w:bookmarkStart w:id="127" w:name="_Toc389152611"/>
      <w:r w:rsidRPr="00F255C3">
        <w:rPr>
          <w:b/>
        </w:rPr>
        <w:t xml:space="preserve"> </w:t>
      </w:r>
      <w:bookmarkStart w:id="128" w:name="_Toc425378143"/>
      <w:r w:rsidRPr="00F255C3">
        <w:rPr>
          <w:b/>
        </w:rPr>
        <w:t>Функциональные требования к системе отчетности</w:t>
      </w:r>
      <w:bookmarkEnd w:id="128"/>
    </w:p>
    <w:p w14:paraId="07642E0B" w14:textId="77777777" w:rsidR="0098134C" w:rsidRPr="00F255C3" w:rsidRDefault="0098134C" w:rsidP="0098134C">
      <w:pPr>
        <w:pStyle w:val="30"/>
        <w:rPr>
          <w:rFonts w:cs="Times New Roman"/>
          <w:b w:val="0"/>
          <w:sz w:val="24"/>
          <w:szCs w:val="24"/>
        </w:rPr>
      </w:pPr>
      <w:bookmarkStart w:id="129" w:name="_Toc425378144"/>
      <w:r w:rsidRPr="00F255C3">
        <w:rPr>
          <w:rFonts w:cs="Times New Roman"/>
          <w:sz w:val="24"/>
          <w:szCs w:val="24"/>
        </w:rPr>
        <w:t>Общие требования к отчетам</w:t>
      </w:r>
      <w:bookmarkEnd w:id="129"/>
    </w:p>
    <w:p w14:paraId="2947208F" w14:textId="77777777" w:rsidR="0098134C" w:rsidRPr="00F255C3" w:rsidRDefault="0098134C" w:rsidP="0098134C">
      <w:pPr>
        <w:pStyle w:val="44"/>
        <w:keepNext w:val="0"/>
        <w:numPr>
          <w:ilvl w:val="3"/>
          <w:numId w:val="62"/>
        </w:numPr>
        <w:spacing w:line="240" w:lineRule="auto"/>
        <w:ind w:left="0" w:firstLine="0"/>
        <w:outlineLvl w:val="9"/>
        <w:rPr>
          <w:rFonts w:cs="Times New Roman"/>
        </w:rPr>
      </w:pPr>
      <w:r w:rsidRPr="00F255C3">
        <w:rPr>
          <w:rFonts w:cs="Times New Roman"/>
        </w:rPr>
        <w:t>Подсистема отчетности должна позволять собирать, обрабатывать и агрегировать статистические данные обо всех взаимодействиях с клиентами независимо от канала взаимодействия (телефон, e-</w:t>
      </w:r>
      <w:proofErr w:type="spellStart"/>
      <w:r w:rsidRPr="00F255C3">
        <w:rPr>
          <w:rFonts w:cs="Times New Roman"/>
        </w:rPr>
        <w:t>mail</w:t>
      </w:r>
      <w:proofErr w:type="spellEnd"/>
      <w:r w:rsidRPr="00F255C3">
        <w:rPr>
          <w:rFonts w:cs="Times New Roman"/>
        </w:rPr>
        <w:t xml:space="preserve">, </w:t>
      </w:r>
      <w:proofErr w:type="spellStart"/>
      <w:r w:rsidRPr="00F255C3">
        <w:rPr>
          <w:rFonts w:cs="Times New Roman"/>
        </w:rPr>
        <w:t>webchat</w:t>
      </w:r>
      <w:proofErr w:type="spellEnd"/>
      <w:r w:rsidRPr="00F255C3">
        <w:rPr>
          <w:rFonts w:cs="Times New Roman"/>
        </w:rPr>
        <w:t xml:space="preserve">), площадки, на которой обрабатывался вызов в </w:t>
      </w:r>
      <w:r w:rsidRPr="00F255C3">
        <w:rPr>
          <w:rFonts w:cs="Times New Roman"/>
        </w:rPr>
        <w:lastRenderedPageBreak/>
        <w:t>случае распределенной структуры контактного центра, в форматах отчетов реального времени и хронологических отчетов.</w:t>
      </w:r>
    </w:p>
    <w:p w14:paraId="28B8C925" w14:textId="77777777" w:rsidR="0098134C" w:rsidRPr="00F255C3" w:rsidRDefault="0098134C" w:rsidP="0098134C">
      <w:pPr>
        <w:pStyle w:val="44"/>
        <w:keepNext w:val="0"/>
        <w:spacing w:line="240" w:lineRule="auto"/>
        <w:outlineLvl w:val="9"/>
        <w:rPr>
          <w:rFonts w:cs="Times New Roman"/>
        </w:rPr>
      </w:pPr>
      <w:r w:rsidRPr="00F255C3">
        <w:rPr>
          <w:rFonts w:cs="Times New Roman"/>
        </w:rPr>
        <w:t>Информация о взаимодействиях с абонентами должна содержать не только телефонные данные (длительность вызова, время ожидания в очереди, номер телефона и т.д.), но и данные, зафиксированные оператором во время обработки обращения абонента в сценарии разговора. Все перечисленные данные должны быть доступны в консолидированных отчетах.</w:t>
      </w:r>
    </w:p>
    <w:p w14:paraId="540956F3"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отчётности должна позволять строить хронологические отчёты и отчёты реального времени.</w:t>
      </w:r>
    </w:p>
    <w:p w14:paraId="05597F33" w14:textId="77777777" w:rsidR="0098134C" w:rsidRPr="00F255C3" w:rsidRDefault="0098134C" w:rsidP="0098134C">
      <w:pPr>
        <w:pStyle w:val="30"/>
        <w:rPr>
          <w:rFonts w:cs="Times New Roman"/>
          <w:sz w:val="24"/>
          <w:szCs w:val="24"/>
        </w:rPr>
      </w:pPr>
      <w:bookmarkStart w:id="130" w:name="_Toc425378145"/>
      <w:r w:rsidRPr="00F255C3">
        <w:rPr>
          <w:rFonts w:cs="Times New Roman"/>
          <w:sz w:val="24"/>
          <w:szCs w:val="24"/>
        </w:rPr>
        <w:t>Требования к отчетам реального времени</w:t>
      </w:r>
      <w:bookmarkEnd w:id="130"/>
    </w:p>
    <w:p w14:paraId="55716F9D"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Должна быть предусмотрена возможность обновления отчетов реального времени — не реже, чем раз в 5 секунд. С помощью этих отчетов супервизоры должны иметь возможность принимать оперативные решения по управлению контактным центром. </w:t>
      </w:r>
    </w:p>
    <w:p w14:paraId="7BD3BAB0" w14:textId="77777777" w:rsidR="0098134C" w:rsidRPr="00F255C3" w:rsidRDefault="0098134C" w:rsidP="0098134C">
      <w:pPr>
        <w:pStyle w:val="10"/>
        <w:numPr>
          <w:ilvl w:val="0"/>
          <w:numId w:val="0"/>
        </w:numPr>
        <w:spacing w:line="240" w:lineRule="auto"/>
        <w:ind w:left="1134" w:hanging="425"/>
        <w:rPr>
          <w:rFonts w:ascii="Times New Roman" w:hAnsi="Times New Roman" w:cs="Times New Roman"/>
          <w:b/>
          <w:sz w:val="24"/>
        </w:rPr>
      </w:pPr>
    </w:p>
    <w:p w14:paraId="04ADFE48" w14:textId="77777777" w:rsidR="0098134C" w:rsidRPr="00F255C3" w:rsidRDefault="0098134C" w:rsidP="0098134C">
      <w:pPr>
        <w:pStyle w:val="44"/>
        <w:keepNext w:val="0"/>
        <w:spacing w:line="240" w:lineRule="auto"/>
        <w:outlineLvl w:val="9"/>
        <w:rPr>
          <w:rFonts w:cs="Times New Roman"/>
        </w:rPr>
      </w:pPr>
      <w:r w:rsidRPr="00F255C3">
        <w:rPr>
          <w:rFonts w:cs="Times New Roman"/>
        </w:rPr>
        <w:t>Графическое представление:</w:t>
      </w:r>
    </w:p>
    <w:p w14:paraId="2200CBE0" w14:textId="77777777" w:rsidR="0098134C" w:rsidRPr="00F255C3" w:rsidRDefault="0098134C" w:rsidP="0098134C">
      <w:pPr>
        <w:pStyle w:val="afff6"/>
        <w:keepNext w:val="0"/>
        <w:numPr>
          <w:ilvl w:val="0"/>
          <w:numId w:val="58"/>
        </w:numPr>
        <w:spacing w:line="240" w:lineRule="auto"/>
        <w:ind w:left="1066" w:hanging="357"/>
      </w:pPr>
      <w:r w:rsidRPr="00F255C3">
        <w:t xml:space="preserve">Отображение наборов показателей по очередям супервизора </w:t>
      </w:r>
    </w:p>
    <w:p w14:paraId="139A214D" w14:textId="77777777" w:rsidR="0098134C" w:rsidRPr="00F255C3" w:rsidRDefault="0098134C" w:rsidP="0098134C">
      <w:pPr>
        <w:pStyle w:val="afff6"/>
        <w:keepNext w:val="0"/>
        <w:numPr>
          <w:ilvl w:val="0"/>
          <w:numId w:val="58"/>
        </w:numPr>
        <w:spacing w:line="240" w:lineRule="auto"/>
        <w:ind w:left="1066" w:hanging="357"/>
      </w:pPr>
      <w:r w:rsidRPr="00F255C3">
        <w:t xml:space="preserve">Показатели: </w:t>
      </w:r>
    </w:p>
    <w:p w14:paraId="1AFC410B" w14:textId="77777777" w:rsidR="0098134C" w:rsidRPr="00F255C3" w:rsidRDefault="0098134C" w:rsidP="0098134C">
      <w:pPr>
        <w:pStyle w:val="a5"/>
        <w:widowControl/>
        <w:numPr>
          <w:ilvl w:val="1"/>
          <w:numId w:val="55"/>
        </w:numPr>
        <w:autoSpaceDE/>
        <w:autoSpaceDN/>
        <w:adjustRightInd/>
        <w:jc w:val="both"/>
      </w:pPr>
      <w:proofErr w:type="spellStart"/>
      <w:r w:rsidRPr="00F255C3">
        <w:t>Service</w:t>
      </w:r>
      <w:proofErr w:type="spellEnd"/>
      <w:r w:rsidRPr="00F255C3">
        <w:t xml:space="preserve"> </w:t>
      </w:r>
      <w:proofErr w:type="spellStart"/>
      <w:r w:rsidRPr="00F255C3">
        <w:t>Level</w:t>
      </w:r>
      <w:proofErr w:type="spellEnd"/>
      <w:r w:rsidRPr="00F255C3">
        <w:t xml:space="preserve"> </w:t>
      </w:r>
    </w:p>
    <w:p w14:paraId="5A581411" w14:textId="77777777" w:rsidR="0098134C" w:rsidRPr="00F255C3" w:rsidRDefault="0098134C" w:rsidP="0098134C">
      <w:pPr>
        <w:pStyle w:val="a5"/>
        <w:widowControl/>
        <w:numPr>
          <w:ilvl w:val="1"/>
          <w:numId w:val="55"/>
        </w:numPr>
        <w:autoSpaceDE/>
        <w:autoSpaceDN/>
        <w:adjustRightInd/>
        <w:jc w:val="both"/>
      </w:pPr>
      <w:r w:rsidRPr="00F255C3">
        <w:t xml:space="preserve">Количество вызовов в очереди </w:t>
      </w:r>
    </w:p>
    <w:p w14:paraId="0006BE8D" w14:textId="77777777" w:rsidR="0098134C" w:rsidRPr="00F255C3" w:rsidRDefault="0098134C" w:rsidP="0098134C">
      <w:pPr>
        <w:pStyle w:val="a5"/>
        <w:widowControl/>
        <w:numPr>
          <w:ilvl w:val="1"/>
          <w:numId w:val="55"/>
        </w:numPr>
        <w:autoSpaceDE/>
        <w:autoSpaceDN/>
        <w:adjustRightInd/>
        <w:jc w:val="both"/>
      </w:pPr>
      <w:r w:rsidRPr="00F255C3">
        <w:t xml:space="preserve">LCR </w:t>
      </w:r>
    </w:p>
    <w:p w14:paraId="1DC8C9B1" w14:textId="77777777" w:rsidR="0098134C" w:rsidRPr="00F255C3" w:rsidRDefault="0098134C" w:rsidP="0098134C">
      <w:pPr>
        <w:pStyle w:val="a5"/>
        <w:widowControl/>
        <w:numPr>
          <w:ilvl w:val="1"/>
          <w:numId w:val="55"/>
        </w:numPr>
        <w:autoSpaceDE/>
        <w:autoSpaceDN/>
        <w:adjustRightInd/>
        <w:jc w:val="both"/>
      </w:pPr>
      <w:r w:rsidRPr="00F255C3">
        <w:t xml:space="preserve">График за последние два часа: </w:t>
      </w:r>
    </w:p>
    <w:p w14:paraId="3AEE540F" w14:textId="77777777" w:rsidR="0098134C" w:rsidRPr="00F255C3" w:rsidRDefault="0098134C" w:rsidP="0098134C">
      <w:pPr>
        <w:pStyle w:val="a5"/>
        <w:widowControl/>
        <w:numPr>
          <w:ilvl w:val="2"/>
          <w:numId w:val="20"/>
        </w:numPr>
        <w:autoSpaceDE/>
        <w:autoSpaceDN/>
        <w:adjustRightInd/>
        <w:spacing w:after="200"/>
      </w:pPr>
      <w:r w:rsidRPr="00F255C3">
        <w:t xml:space="preserve">Динамика поступления вызовов в очереди </w:t>
      </w:r>
    </w:p>
    <w:p w14:paraId="641B92DF" w14:textId="77777777" w:rsidR="0098134C" w:rsidRPr="00F255C3" w:rsidRDefault="0098134C" w:rsidP="0098134C">
      <w:pPr>
        <w:pStyle w:val="a5"/>
        <w:widowControl/>
        <w:numPr>
          <w:ilvl w:val="2"/>
          <w:numId w:val="20"/>
        </w:numPr>
        <w:autoSpaceDE/>
        <w:autoSpaceDN/>
        <w:adjustRightInd/>
        <w:spacing w:after="200"/>
      </w:pPr>
      <w:r w:rsidRPr="00F255C3">
        <w:t xml:space="preserve">Динамика потери вызовов из очереди </w:t>
      </w:r>
    </w:p>
    <w:p w14:paraId="10DE6389" w14:textId="77777777" w:rsidR="0098134C" w:rsidRPr="00F255C3" w:rsidRDefault="0098134C" w:rsidP="0098134C">
      <w:pPr>
        <w:pStyle w:val="a5"/>
        <w:widowControl/>
        <w:numPr>
          <w:ilvl w:val="1"/>
          <w:numId w:val="55"/>
        </w:numPr>
        <w:autoSpaceDE/>
        <w:autoSpaceDN/>
        <w:adjustRightInd/>
        <w:jc w:val="both"/>
      </w:pPr>
      <w:r w:rsidRPr="00F255C3">
        <w:t xml:space="preserve">Количество операторов в очереди в каждом из статусов </w:t>
      </w:r>
    </w:p>
    <w:p w14:paraId="3E9D2F2C" w14:textId="77777777" w:rsidR="0098134C" w:rsidRPr="00F255C3" w:rsidRDefault="0098134C" w:rsidP="0098134C">
      <w:pPr>
        <w:pStyle w:val="a5"/>
        <w:widowControl/>
        <w:numPr>
          <w:ilvl w:val="1"/>
          <w:numId w:val="55"/>
        </w:numPr>
        <w:autoSpaceDE/>
        <w:autoSpaceDN/>
        <w:adjustRightInd/>
        <w:jc w:val="both"/>
      </w:pPr>
      <w:r w:rsidRPr="00F255C3">
        <w:t xml:space="preserve">Максимальное время ожидания </w:t>
      </w:r>
    </w:p>
    <w:p w14:paraId="2F2791DD" w14:textId="77777777" w:rsidR="0098134C" w:rsidRPr="00F255C3" w:rsidRDefault="0098134C" w:rsidP="0098134C">
      <w:pPr>
        <w:pStyle w:val="afff6"/>
        <w:keepNext w:val="0"/>
        <w:numPr>
          <w:ilvl w:val="0"/>
          <w:numId w:val="58"/>
        </w:numPr>
        <w:spacing w:line="240" w:lineRule="auto"/>
        <w:ind w:left="1066" w:hanging="357"/>
      </w:pPr>
      <w:r w:rsidRPr="00F255C3">
        <w:t xml:space="preserve">Должна быть доступна настройка границ подсветки для показателей SL и LCR для каждого проекта. </w:t>
      </w:r>
    </w:p>
    <w:p w14:paraId="1C138DD3" w14:textId="77777777" w:rsidR="0098134C" w:rsidRPr="00F255C3" w:rsidRDefault="0098134C" w:rsidP="0098134C">
      <w:pPr>
        <w:pStyle w:val="afff6"/>
        <w:keepNext w:val="0"/>
        <w:numPr>
          <w:ilvl w:val="0"/>
          <w:numId w:val="58"/>
        </w:numPr>
        <w:spacing w:line="240" w:lineRule="auto"/>
        <w:ind w:left="1066" w:hanging="357"/>
      </w:pPr>
      <w:r w:rsidRPr="00F255C3">
        <w:t xml:space="preserve">Должна быть доступна настройка периода расчета средних показателей для проекта. </w:t>
      </w:r>
    </w:p>
    <w:p w14:paraId="35349685" w14:textId="77777777" w:rsidR="0098134C" w:rsidRPr="00F255C3" w:rsidRDefault="0098134C" w:rsidP="0098134C">
      <w:pPr>
        <w:pStyle w:val="10"/>
        <w:numPr>
          <w:ilvl w:val="0"/>
          <w:numId w:val="0"/>
        </w:numPr>
        <w:spacing w:line="240" w:lineRule="auto"/>
        <w:ind w:left="1134" w:hanging="425"/>
        <w:rPr>
          <w:rFonts w:ascii="Times New Roman" w:hAnsi="Times New Roman" w:cs="Times New Roman"/>
          <w:b/>
          <w:sz w:val="24"/>
        </w:rPr>
      </w:pPr>
    </w:p>
    <w:p w14:paraId="3D7F2F01" w14:textId="77777777" w:rsidR="0098134C" w:rsidRPr="00F255C3" w:rsidRDefault="0098134C" w:rsidP="0098134C">
      <w:pPr>
        <w:pStyle w:val="44"/>
        <w:keepNext w:val="0"/>
        <w:spacing w:line="240" w:lineRule="auto"/>
        <w:outlineLvl w:val="9"/>
        <w:rPr>
          <w:rFonts w:cs="Times New Roman"/>
        </w:rPr>
      </w:pPr>
      <w:r w:rsidRPr="00F255C3">
        <w:rPr>
          <w:rFonts w:cs="Times New Roman"/>
        </w:rPr>
        <w:t>Табличное представление:</w:t>
      </w:r>
    </w:p>
    <w:p w14:paraId="533B062A" w14:textId="77777777" w:rsidR="0098134C" w:rsidRPr="00F255C3" w:rsidRDefault="0098134C" w:rsidP="0098134C">
      <w:pPr>
        <w:pStyle w:val="afff6"/>
        <w:keepNext w:val="0"/>
        <w:numPr>
          <w:ilvl w:val="0"/>
          <w:numId w:val="58"/>
        </w:numPr>
        <w:spacing w:line="240" w:lineRule="auto"/>
        <w:ind w:left="1066" w:hanging="357"/>
      </w:pPr>
      <w:r w:rsidRPr="00F255C3">
        <w:t xml:space="preserve">Отображение наборов показателей по очередям супервизора </w:t>
      </w:r>
    </w:p>
    <w:p w14:paraId="1A685A11" w14:textId="77777777" w:rsidR="0098134C" w:rsidRPr="00F255C3" w:rsidRDefault="0098134C" w:rsidP="0098134C">
      <w:pPr>
        <w:pStyle w:val="afff6"/>
        <w:keepNext w:val="0"/>
        <w:numPr>
          <w:ilvl w:val="0"/>
          <w:numId w:val="58"/>
        </w:numPr>
        <w:spacing w:line="240" w:lineRule="auto"/>
        <w:ind w:left="1066" w:hanging="357"/>
      </w:pPr>
      <w:r w:rsidRPr="00F255C3">
        <w:t xml:space="preserve">Должен настраиваться период для расчета показателей реального времени (плавающий интервал от текущего момента, например, «за последний час»). </w:t>
      </w:r>
    </w:p>
    <w:p w14:paraId="30540BBA" w14:textId="77777777" w:rsidR="0098134C" w:rsidRPr="00F255C3" w:rsidRDefault="0098134C" w:rsidP="0098134C">
      <w:pPr>
        <w:pStyle w:val="afff6"/>
        <w:keepNext w:val="0"/>
        <w:numPr>
          <w:ilvl w:val="0"/>
          <w:numId w:val="58"/>
        </w:numPr>
        <w:spacing w:line="240" w:lineRule="auto"/>
        <w:ind w:left="1066" w:hanging="357"/>
      </w:pPr>
      <w:r w:rsidRPr="00F255C3">
        <w:t xml:space="preserve">Для проекта должны </w:t>
      </w:r>
      <w:proofErr w:type="spellStart"/>
      <w:r w:rsidRPr="00F255C3">
        <w:t>настравиваться</w:t>
      </w:r>
      <w:proofErr w:type="spellEnd"/>
      <w:r w:rsidRPr="00F255C3">
        <w:t xml:space="preserve"> правила подсветки показателей при достижении определенных значений. </w:t>
      </w:r>
    </w:p>
    <w:p w14:paraId="2352B856" w14:textId="77777777" w:rsidR="0098134C" w:rsidRPr="00F255C3" w:rsidRDefault="0098134C" w:rsidP="0098134C">
      <w:pPr>
        <w:pStyle w:val="afff6"/>
        <w:keepNext w:val="0"/>
        <w:numPr>
          <w:ilvl w:val="0"/>
          <w:numId w:val="58"/>
        </w:numPr>
        <w:spacing w:line="240" w:lineRule="auto"/>
        <w:ind w:left="1066" w:hanging="357"/>
      </w:pPr>
      <w:r w:rsidRPr="00F255C3">
        <w:t xml:space="preserve">Показатели: </w:t>
      </w:r>
    </w:p>
    <w:p w14:paraId="377685F2" w14:textId="77777777" w:rsidR="0098134C" w:rsidRPr="00F255C3" w:rsidRDefault="0098134C" w:rsidP="0098134C">
      <w:pPr>
        <w:pStyle w:val="a5"/>
        <w:widowControl/>
        <w:numPr>
          <w:ilvl w:val="1"/>
          <w:numId w:val="22"/>
        </w:numPr>
        <w:autoSpaceDE/>
        <w:autoSpaceDN/>
        <w:adjustRightInd/>
        <w:spacing w:after="200"/>
        <w:ind w:left="1560"/>
      </w:pPr>
      <w:r w:rsidRPr="00F255C3">
        <w:t xml:space="preserve">Показатели по входящим проектам </w:t>
      </w:r>
    </w:p>
    <w:p w14:paraId="58FD726C"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Поступившие вызовы (с начала суток) </w:t>
      </w:r>
    </w:p>
    <w:p w14:paraId="0E1B8D74"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Направленные в очередь вызовы </w:t>
      </w:r>
    </w:p>
    <w:p w14:paraId="520E440D"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Вызовы в очереди </w:t>
      </w:r>
    </w:p>
    <w:p w14:paraId="0855874F"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Вызовы на IVR </w:t>
      </w:r>
    </w:p>
    <w:p w14:paraId="54349A58"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Среднее время ожидания (ASA) </w:t>
      </w:r>
    </w:p>
    <w:p w14:paraId="0112081A"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Максимальное время ожидания </w:t>
      </w:r>
    </w:p>
    <w:p w14:paraId="2BCD70AA"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Уровень сервиса (SL) </w:t>
      </w:r>
    </w:p>
    <w:p w14:paraId="0367EB7A"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Потерянные вызовы </w:t>
      </w:r>
    </w:p>
    <w:p w14:paraId="44C14B66"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Среднее время ожидания до потери вызова </w:t>
      </w:r>
    </w:p>
    <w:p w14:paraId="4676605C"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Доля потерянных вызовов </w:t>
      </w:r>
    </w:p>
    <w:p w14:paraId="465B728D" w14:textId="77777777" w:rsidR="0098134C" w:rsidRPr="00F255C3" w:rsidRDefault="0098134C" w:rsidP="0098134C">
      <w:pPr>
        <w:pStyle w:val="a5"/>
        <w:widowControl/>
        <w:numPr>
          <w:ilvl w:val="2"/>
          <w:numId w:val="22"/>
        </w:numPr>
        <w:autoSpaceDE/>
        <w:autoSpaceDN/>
        <w:adjustRightInd/>
        <w:spacing w:after="200"/>
        <w:ind w:left="2268" w:hanging="787"/>
      </w:pPr>
      <w:r w:rsidRPr="00F255C3">
        <w:lastRenderedPageBreak/>
        <w:t xml:space="preserve">Среднее время реакции на звонок </w:t>
      </w:r>
    </w:p>
    <w:p w14:paraId="3D466FDA"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Среднее время разговора </w:t>
      </w:r>
    </w:p>
    <w:p w14:paraId="523DD5DC"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Среднее время </w:t>
      </w:r>
      <w:proofErr w:type="spellStart"/>
      <w:r w:rsidRPr="00F255C3">
        <w:t>поствызывной</w:t>
      </w:r>
      <w:proofErr w:type="spellEnd"/>
      <w:r w:rsidRPr="00F255C3">
        <w:t xml:space="preserve"> обработки </w:t>
      </w:r>
    </w:p>
    <w:p w14:paraId="294246B2"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Вызовы в </w:t>
      </w:r>
      <w:proofErr w:type="spellStart"/>
      <w:r w:rsidRPr="00F255C3">
        <w:t>поствызывной</w:t>
      </w:r>
      <w:proofErr w:type="spellEnd"/>
      <w:r w:rsidRPr="00F255C3">
        <w:t xml:space="preserve"> обработке </w:t>
      </w:r>
    </w:p>
    <w:p w14:paraId="6E9ED21C"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Расчетное время ожидания </w:t>
      </w:r>
    </w:p>
    <w:p w14:paraId="5DEF65E5"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Операторы в работе </w:t>
      </w:r>
    </w:p>
    <w:p w14:paraId="4424E76B"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Свободные операторы </w:t>
      </w:r>
    </w:p>
    <w:p w14:paraId="56CEDCEB"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Вызовы в обработке </w:t>
      </w:r>
    </w:p>
    <w:p w14:paraId="58FE1689"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Своевременно отвеченные вызовы </w:t>
      </w:r>
    </w:p>
    <w:p w14:paraId="26B36694"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Неактуальные пропущенные вызовы </w:t>
      </w:r>
    </w:p>
    <w:p w14:paraId="4B730951" w14:textId="77777777" w:rsidR="0098134C" w:rsidRPr="00F255C3" w:rsidRDefault="0098134C" w:rsidP="0098134C">
      <w:pPr>
        <w:pStyle w:val="a5"/>
        <w:widowControl/>
        <w:numPr>
          <w:ilvl w:val="1"/>
          <w:numId w:val="22"/>
        </w:numPr>
        <w:autoSpaceDE/>
        <w:autoSpaceDN/>
        <w:adjustRightInd/>
        <w:spacing w:after="200"/>
        <w:ind w:left="1560"/>
      </w:pPr>
      <w:r w:rsidRPr="00F255C3">
        <w:t xml:space="preserve">Показатели по операторам в проекте </w:t>
      </w:r>
    </w:p>
    <w:p w14:paraId="17394231"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Среднее время разговора </w:t>
      </w:r>
    </w:p>
    <w:p w14:paraId="0AAD1C82"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Среднее время реакции на звонок </w:t>
      </w:r>
    </w:p>
    <w:p w14:paraId="2E2B5E60"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Среднее время </w:t>
      </w:r>
      <w:proofErr w:type="spellStart"/>
      <w:r w:rsidRPr="00F255C3">
        <w:t>поствызывной</w:t>
      </w:r>
      <w:proofErr w:type="spellEnd"/>
      <w:r w:rsidRPr="00F255C3">
        <w:t xml:space="preserve"> обработки </w:t>
      </w:r>
    </w:p>
    <w:p w14:paraId="50D056BA" w14:textId="77777777" w:rsidR="0098134C" w:rsidRPr="00F255C3" w:rsidRDefault="0098134C" w:rsidP="0098134C">
      <w:pPr>
        <w:pStyle w:val="a5"/>
        <w:widowControl/>
        <w:numPr>
          <w:ilvl w:val="1"/>
          <w:numId w:val="22"/>
        </w:numPr>
        <w:autoSpaceDE/>
        <w:autoSpaceDN/>
        <w:adjustRightInd/>
        <w:spacing w:after="200"/>
        <w:ind w:left="1560"/>
      </w:pPr>
      <w:r w:rsidRPr="00F255C3">
        <w:t xml:space="preserve">Показатели по исходящим проектам </w:t>
      </w:r>
    </w:p>
    <w:p w14:paraId="639BECD8"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Попытки дозвона </w:t>
      </w:r>
    </w:p>
    <w:p w14:paraId="6FD9FB0C"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Доля успешных соединений </w:t>
      </w:r>
    </w:p>
    <w:p w14:paraId="188100BC"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Среднее время дозвона </w:t>
      </w:r>
    </w:p>
    <w:p w14:paraId="2805EC10"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Автоответчик </w:t>
      </w:r>
    </w:p>
    <w:p w14:paraId="063DEB65"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Занято </w:t>
      </w:r>
    </w:p>
    <w:p w14:paraId="107C4368"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Ответ </w:t>
      </w:r>
    </w:p>
    <w:p w14:paraId="0A32ABBA"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Ошибка </w:t>
      </w:r>
    </w:p>
    <w:p w14:paraId="54F2A1DC"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Нет ответа </w:t>
      </w:r>
    </w:p>
    <w:p w14:paraId="7B3863F6"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Доля потерянных вызовов </w:t>
      </w:r>
    </w:p>
    <w:p w14:paraId="3D5FDBEA"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Среднее время ожидания до потери вызова </w:t>
      </w:r>
    </w:p>
    <w:p w14:paraId="21846A1D"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Занятые линии </w:t>
      </w:r>
    </w:p>
    <w:p w14:paraId="6FE7A6A9"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Среднее время ожидания (ASA) </w:t>
      </w:r>
    </w:p>
    <w:p w14:paraId="24F19037"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Вызовы в очереди </w:t>
      </w:r>
    </w:p>
    <w:p w14:paraId="62365A55" w14:textId="77777777" w:rsidR="0098134C" w:rsidRPr="00F255C3" w:rsidRDefault="0098134C" w:rsidP="0098134C">
      <w:pPr>
        <w:pStyle w:val="a5"/>
        <w:widowControl/>
        <w:numPr>
          <w:ilvl w:val="1"/>
          <w:numId w:val="22"/>
        </w:numPr>
        <w:autoSpaceDE/>
        <w:autoSpaceDN/>
        <w:adjustRightInd/>
        <w:spacing w:after="200"/>
        <w:ind w:left="1560"/>
      </w:pPr>
      <w:r w:rsidRPr="00F255C3">
        <w:t xml:space="preserve">Показатели по операторам подразделения </w:t>
      </w:r>
    </w:p>
    <w:p w14:paraId="5A344C3D"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Текущее состояние </w:t>
      </w:r>
    </w:p>
    <w:p w14:paraId="235DA670"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Длительность нахождения в </w:t>
      </w:r>
      <w:proofErr w:type="gramStart"/>
      <w:r w:rsidRPr="00F255C3">
        <w:t>текущем</w:t>
      </w:r>
      <w:proofErr w:type="gramEnd"/>
      <w:r w:rsidRPr="00F255C3">
        <w:t xml:space="preserve"> состояния </w:t>
      </w:r>
    </w:p>
    <w:p w14:paraId="5AC6EE34"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Время ожидания и обработки вызовов (за 12 часов) </w:t>
      </w:r>
    </w:p>
    <w:p w14:paraId="1CAD20BA"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Время обработки вызовов (за 12 часов) </w:t>
      </w:r>
    </w:p>
    <w:p w14:paraId="38CD3F43"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Занятость оператора </w:t>
      </w:r>
    </w:p>
    <w:p w14:paraId="3500AFF4"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Среднее время ожидания вызова </w:t>
      </w:r>
    </w:p>
    <w:p w14:paraId="766AE979"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Время в состоянии «Нормальное» </w:t>
      </w:r>
    </w:p>
    <w:p w14:paraId="7E8BABE2"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Время в состоянии «Разговор» </w:t>
      </w:r>
    </w:p>
    <w:p w14:paraId="4F4DF0B7" w14:textId="77777777" w:rsidR="0098134C" w:rsidRPr="00F255C3" w:rsidRDefault="0098134C" w:rsidP="0098134C">
      <w:pPr>
        <w:pStyle w:val="a5"/>
        <w:widowControl/>
        <w:numPr>
          <w:ilvl w:val="2"/>
          <w:numId w:val="22"/>
        </w:numPr>
        <w:autoSpaceDE/>
        <w:autoSpaceDN/>
        <w:adjustRightInd/>
        <w:spacing w:after="200"/>
        <w:ind w:left="2268" w:hanging="787"/>
      </w:pPr>
      <w:r w:rsidRPr="00F255C3">
        <w:t>Время в состоянии «</w:t>
      </w:r>
      <w:proofErr w:type="spellStart"/>
      <w:r w:rsidRPr="00F255C3">
        <w:t>Поствызовная</w:t>
      </w:r>
      <w:proofErr w:type="spellEnd"/>
      <w:r w:rsidRPr="00F255C3">
        <w:t xml:space="preserve"> обработка» </w:t>
      </w:r>
    </w:p>
    <w:p w14:paraId="7C1880CE"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Время в состоянии «Отсутствует» </w:t>
      </w:r>
    </w:p>
    <w:p w14:paraId="5312675B" w14:textId="77777777" w:rsidR="0098134C" w:rsidRPr="00F255C3" w:rsidRDefault="0098134C" w:rsidP="0098134C">
      <w:pPr>
        <w:pStyle w:val="a5"/>
        <w:widowControl/>
        <w:numPr>
          <w:ilvl w:val="2"/>
          <w:numId w:val="22"/>
        </w:numPr>
        <w:autoSpaceDE/>
        <w:autoSpaceDN/>
        <w:adjustRightInd/>
        <w:spacing w:after="200"/>
        <w:ind w:left="2268" w:hanging="787"/>
      </w:pPr>
      <w:r w:rsidRPr="00F255C3">
        <w:t xml:space="preserve">Время в состоянии «Не беспокоить» </w:t>
      </w:r>
    </w:p>
    <w:p w14:paraId="0413E5F4"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Должны быть доступны Быстрые действия прямо из графиков:</w:t>
      </w:r>
    </w:p>
    <w:p w14:paraId="0A697798" w14:textId="77777777" w:rsidR="0098134C" w:rsidRPr="00F255C3" w:rsidRDefault="0098134C" w:rsidP="0098134C">
      <w:pPr>
        <w:pStyle w:val="afff6"/>
        <w:keepNext w:val="0"/>
        <w:numPr>
          <w:ilvl w:val="0"/>
          <w:numId w:val="58"/>
        </w:numPr>
        <w:spacing w:line="240" w:lineRule="auto"/>
        <w:ind w:left="1066" w:hanging="357"/>
      </w:pPr>
      <w:r w:rsidRPr="00F255C3">
        <w:t>Отправить сообщение операторам</w:t>
      </w:r>
    </w:p>
    <w:p w14:paraId="0B1DAD4E" w14:textId="77777777" w:rsidR="0098134C" w:rsidRPr="00F255C3" w:rsidRDefault="0098134C" w:rsidP="0098134C">
      <w:pPr>
        <w:pStyle w:val="afff6"/>
        <w:keepNext w:val="0"/>
        <w:numPr>
          <w:ilvl w:val="0"/>
          <w:numId w:val="58"/>
        </w:numPr>
        <w:spacing w:line="240" w:lineRule="auto"/>
        <w:ind w:left="1066" w:hanging="357"/>
      </w:pPr>
      <w:r w:rsidRPr="00F255C3">
        <w:t>Изменить приоритет проекта</w:t>
      </w:r>
    </w:p>
    <w:p w14:paraId="0C8E4DD3" w14:textId="77777777" w:rsidR="0098134C" w:rsidRPr="00F255C3" w:rsidRDefault="0098134C" w:rsidP="0098134C">
      <w:pPr>
        <w:pStyle w:val="afff6"/>
        <w:keepNext w:val="0"/>
        <w:numPr>
          <w:ilvl w:val="0"/>
          <w:numId w:val="58"/>
        </w:numPr>
        <w:spacing w:line="240" w:lineRule="auto"/>
        <w:ind w:left="1066" w:hanging="357"/>
      </w:pPr>
      <w:r w:rsidRPr="00F255C3">
        <w:t>Изменить набор операторов</w:t>
      </w:r>
    </w:p>
    <w:p w14:paraId="4A4C4BE1" w14:textId="77777777" w:rsidR="0098134C" w:rsidRPr="00F255C3" w:rsidRDefault="0098134C" w:rsidP="0098134C">
      <w:pPr>
        <w:pStyle w:val="afff6"/>
        <w:keepNext w:val="0"/>
        <w:numPr>
          <w:ilvl w:val="0"/>
          <w:numId w:val="58"/>
        </w:numPr>
        <w:spacing w:line="240" w:lineRule="auto"/>
        <w:ind w:left="1066" w:hanging="357"/>
      </w:pPr>
      <w:r w:rsidRPr="00F255C3">
        <w:t>Изменить режим работы проекта</w:t>
      </w:r>
    </w:p>
    <w:p w14:paraId="6C07C15D" w14:textId="77777777" w:rsidR="0098134C" w:rsidRPr="00F255C3" w:rsidRDefault="0098134C" w:rsidP="0098134C">
      <w:pPr>
        <w:pStyle w:val="44"/>
        <w:keepNext w:val="0"/>
        <w:spacing w:line="240" w:lineRule="auto"/>
        <w:outlineLvl w:val="9"/>
        <w:rPr>
          <w:rFonts w:cs="Times New Roman"/>
        </w:rPr>
      </w:pPr>
    </w:p>
    <w:p w14:paraId="009209B2" w14:textId="77777777" w:rsidR="0098134C" w:rsidRPr="00F255C3" w:rsidRDefault="0098134C" w:rsidP="0098134C">
      <w:pPr>
        <w:pStyle w:val="30"/>
        <w:rPr>
          <w:rFonts w:cs="Times New Roman"/>
          <w:sz w:val="24"/>
          <w:szCs w:val="24"/>
        </w:rPr>
      </w:pPr>
      <w:bookmarkStart w:id="131" w:name="_Toc425378146"/>
      <w:r w:rsidRPr="00F255C3">
        <w:rPr>
          <w:rFonts w:cs="Times New Roman"/>
          <w:sz w:val="24"/>
          <w:szCs w:val="24"/>
        </w:rPr>
        <w:t>Требования к хронологическим отчетам</w:t>
      </w:r>
      <w:bookmarkEnd w:id="131"/>
    </w:p>
    <w:p w14:paraId="7D8A9D58"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Должна быть предусмотрена возможность обновления хронологических отчетов не реже чем через 15 минут. </w:t>
      </w:r>
    </w:p>
    <w:p w14:paraId="49C33533" w14:textId="77777777" w:rsidR="0098134C" w:rsidRPr="00F255C3" w:rsidRDefault="0098134C" w:rsidP="0098134C">
      <w:pPr>
        <w:pStyle w:val="44"/>
        <w:keepNext w:val="0"/>
        <w:spacing w:line="240" w:lineRule="auto"/>
        <w:outlineLvl w:val="9"/>
        <w:rPr>
          <w:rFonts w:cs="Times New Roman"/>
        </w:rPr>
      </w:pPr>
      <w:r w:rsidRPr="00F255C3">
        <w:rPr>
          <w:rFonts w:cs="Times New Roman"/>
        </w:rPr>
        <w:lastRenderedPageBreak/>
        <w:t xml:space="preserve">Должен быть предусмотрен дружественный пользовательский графический </w:t>
      </w:r>
      <w:proofErr w:type="spellStart"/>
      <w:r w:rsidRPr="00F255C3">
        <w:rPr>
          <w:rFonts w:cs="Times New Roman"/>
        </w:rPr>
        <w:t>web</w:t>
      </w:r>
      <w:proofErr w:type="spellEnd"/>
      <w:r w:rsidRPr="00F255C3">
        <w:rPr>
          <w:rFonts w:cs="Times New Roman"/>
        </w:rPr>
        <w:t>-интерфейс, с возможностью настройки, конфигурирования, построения исторических отчетов и их выгрузки;</w:t>
      </w:r>
    </w:p>
    <w:p w14:paraId="60DCD10C"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быть предусмотрена возможность одновременного доступа к средствам отчетности и администрирования сразу нескольких авторизованных пользователей с разным уровнем доступа;</w:t>
      </w:r>
    </w:p>
    <w:p w14:paraId="124CAC4D"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быть предусмотрена возможность сбора статистической информации о вызовах, получивших принудительные отбой или сигнал «занято»;</w:t>
      </w:r>
    </w:p>
    <w:p w14:paraId="227AD1E1" w14:textId="77777777" w:rsidR="0098134C" w:rsidRPr="00F255C3" w:rsidRDefault="0098134C" w:rsidP="0098134C">
      <w:pPr>
        <w:pStyle w:val="44"/>
        <w:keepNext w:val="0"/>
        <w:spacing w:line="240" w:lineRule="auto"/>
        <w:outlineLvl w:val="9"/>
        <w:rPr>
          <w:rFonts w:cs="Times New Roman"/>
        </w:rPr>
      </w:pPr>
      <w:r w:rsidRPr="00F255C3">
        <w:rPr>
          <w:rFonts w:cs="Times New Roman"/>
        </w:rPr>
        <w:t>Вся структура хранения данных должна быть формализована и описана на русском языке;</w:t>
      </w:r>
    </w:p>
    <w:p w14:paraId="5CD2584A" w14:textId="77777777" w:rsidR="0098134C" w:rsidRPr="00F255C3" w:rsidRDefault="0098134C" w:rsidP="0098134C">
      <w:pPr>
        <w:pStyle w:val="44"/>
        <w:keepNext w:val="0"/>
        <w:spacing w:line="240" w:lineRule="auto"/>
        <w:outlineLvl w:val="9"/>
        <w:rPr>
          <w:rFonts w:cs="Times New Roman"/>
        </w:rPr>
      </w:pPr>
      <w:r w:rsidRPr="00F255C3">
        <w:rPr>
          <w:rFonts w:cs="Times New Roman"/>
        </w:rPr>
        <w:t>Подсистема должна вести статистическую информацию о событиях, которые в ней происходят;</w:t>
      </w:r>
    </w:p>
    <w:p w14:paraId="0C91E787"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быть реализована возможность привязки статистических данных по вызову к данным сценария разговора;</w:t>
      </w:r>
    </w:p>
    <w:p w14:paraId="546BD4F2" w14:textId="77777777" w:rsidR="0098134C" w:rsidRPr="00F255C3" w:rsidRDefault="0098134C" w:rsidP="0098134C">
      <w:pPr>
        <w:pStyle w:val="44"/>
        <w:keepNext w:val="0"/>
        <w:spacing w:line="240" w:lineRule="auto"/>
        <w:outlineLvl w:val="9"/>
        <w:rPr>
          <w:rFonts w:cs="Times New Roman"/>
        </w:rPr>
      </w:pPr>
      <w:r w:rsidRPr="00F255C3">
        <w:rPr>
          <w:rFonts w:cs="Times New Roman"/>
        </w:rPr>
        <w:t>Отчёты должны генерироваться в табличной форме на основе заранее созданного шаблона отчета, в котором должна содержаться информация о том, как должен строиться отчет, какие сведения в него включать, какие фильтры должен содержать и пр.;</w:t>
      </w:r>
    </w:p>
    <w:p w14:paraId="47D53CE1" w14:textId="77777777" w:rsidR="0098134C" w:rsidRPr="00F255C3" w:rsidRDefault="0098134C" w:rsidP="0098134C">
      <w:pPr>
        <w:pStyle w:val="44"/>
        <w:keepNext w:val="0"/>
        <w:spacing w:line="240" w:lineRule="auto"/>
        <w:outlineLvl w:val="9"/>
        <w:rPr>
          <w:rFonts w:cs="Times New Roman"/>
        </w:rPr>
      </w:pPr>
      <w:r w:rsidRPr="00F255C3">
        <w:rPr>
          <w:rFonts w:cs="Times New Roman"/>
        </w:rPr>
        <w:t>Шаблон отчета должен создаваться на основании SQL-источника. Должен поддерживаться OLAP;</w:t>
      </w:r>
    </w:p>
    <w:p w14:paraId="5A8D4BF8" w14:textId="77777777" w:rsidR="0098134C" w:rsidRPr="00F255C3" w:rsidRDefault="0098134C" w:rsidP="0098134C">
      <w:pPr>
        <w:pStyle w:val="44"/>
        <w:keepNext w:val="0"/>
        <w:spacing w:line="240" w:lineRule="auto"/>
        <w:outlineLvl w:val="9"/>
        <w:rPr>
          <w:rFonts w:cs="Times New Roman"/>
        </w:rPr>
      </w:pPr>
      <w:r w:rsidRPr="00F255C3">
        <w:rPr>
          <w:rFonts w:cs="Times New Roman"/>
        </w:rPr>
        <w:t xml:space="preserve">Модуль отчетов должен позволять осуществлять импорт построенных отчетов в файл формата MS </w:t>
      </w:r>
      <w:proofErr w:type="spellStart"/>
      <w:r w:rsidRPr="00F255C3">
        <w:rPr>
          <w:rFonts w:cs="Times New Roman"/>
        </w:rPr>
        <w:t>Excel</w:t>
      </w:r>
      <w:proofErr w:type="spellEnd"/>
      <w:r w:rsidRPr="00F255C3">
        <w:rPr>
          <w:rFonts w:cs="Times New Roman"/>
        </w:rPr>
        <w:t>;</w:t>
      </w:r>
    </w:p>
    <w:p w14:paraId="79A846D3" w14:textId="77777777" w:rsidR="0098134C" w:rsidRPr="00F255C3" w:rsidRDefault="0098134C" w:rsidP="0098134C">
      <w:pPr>
        <w:pStyle w:val="44"/>
        <w:keepNext w:val="0"/>
        <w:spacing w:line="240" w:lineRule="auto"/>
        <w:outlineLvl w:val="9"/>
        <w:rPr>
          <w:rFonts w:cs="Times New Roman"/>
        </w:rPr>
      </w:pPr>
      <w:r w:rsidRPr="00F255C3">
        <w:rPr>
          <w:rFonts w:cs="Times New Roman"/>
        </w:rPr>
        <w:t>Должна присутствовать возможность настраивать автоматическое формирование отчетов по расписанию с отправкой их заданному списку адресатов по e-</w:t>
      </w:r>
      <w:proofErr w:type="spellStart"/>
      <w:r w:rsidRPr="00F255C3">
        <w:rPr>
          <w:rFonts w:cs="Times New Roman"/>
        </w:rPr>
        <w:t>mail</w:t>
      </w:r>
      <w:proofErr w:type="spellEnd"/>
      <w:r w:rsidRPr="00F255C3">
        <w:rPr>
          <w:rFonts w:cs="Times New Roman"/>
        </w:rPr>
        <w:t>.</w:t>
      </w:r>
    </w:p>
    <w:p w14:paraId="47B215C5" w14:textId="77777777" w:rsidR="0098134C" w:rsidRPr="00F255C3" w:rsidRDefault="0098134C" w:rsidP="0098134C">
      <w:pPr>
        <w:pStyle w:val="10"/>
        <w:numPr>
          <w:ilvl w:val="0"/>
          <w:numId w:val="0"/>
        </w:numPr>
        <w:spacing w:line="240" w:lineRule="auto"/>
        <w:ind w:left="1134"/>
        <w:rPr>
          <w:rFonts w:ascii="Times New Roman" w:hAnsi="Times New Roman" w:cs="Times New Roman"/>
          <w:sz w:val="24"/>
        </w:rPr>
      </w:pPr>
    </w:p>
    <w:p w14:paraId="15FA0FD8" w14:textId="77777777" w:rsidR="0098134C" w:rsidRPr="00F255C3" w:rsidRDefault="0098134C" w:rsidP="0098134C">
      <w:pPr>
        <w:pStyle w:val="30"/>
        <w:rPr>
          <w:rFonts w:cs="Times New Roman"/>
          <w:sz w:val="24"/>
          <w:szCs w:val="24"/>
        </w:rPr>
      </w:pPr>
      <w:bookmarkStart w:id="132" w:name="_Toc360722074"/>
      <w:bookmarkStart w:id="133" w:name="_Toc391977317"/>
      <w:bookmarkStart w:id="134" w:name="_Toc425378147"/>
      <w:r w:rsidRPr="00F255C3">
        <w:rPr>
          <w:rFonts w:cs="Times New Roman"/>
          <w:sz w:val="24"/>
          <w:szCs w:val="24"/>
        </w:rPr>
        <w:t>Требования к функциям отчетности</w:t>
      </w:r>
      <w:bookmarkEnd w:id="132"/>
      <w:bookmarkEnd w:id="133"/>
      <w:r w:rsidRPr="00F255C3">
        <w:rPr>
          <w:rFonts w:cs="Times New Roman"/>
          <w:sz w:val="24"/>
          <w:szCs w:val="24"/>
        </w:rPr>
        <w:t xml:space="preserve"> в системе записи и хранения телефонных переговоров</w:t>
      </w:r>
      <w:bookmarkEnd w:id="134"/>
    </w:p>
    <w:p w14:paraId="353E8CD0"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записи и хранения должна предоставлять возможность построения параметризированных отчетов по различным аспектам функционирования системы.</w:t>
      </w:r>
    </w:p>
    <w:p w14:paraId="3BACDC02"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записи и хранения должна обеспечивать возможность добавления новых шаблонов отчетов.</w:t>
      </w:r>
    </w:p>
    <w:p w14:paraId="71810766"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записи и хранения должна обеспечивать возможность изменения и удаления существующих шаблонов параметризированных отчетов.</w:t>
      </w:r>
    </w:p>
    <w:p w14:paraId="7E05C99D" w14:textId="77777777" w:rsidR="0098134C" w:rsidRPr="00F255C3" w:rsidRDefault="0098134C" w:rsidP="0098134C">
      <w:pPr>
        <w:pStyle w:val="44"/>
        <w:keepNext w:val="0"/>
        <w:spacing w:line="240" w:lineRule="auto"/>
        <w:outlineLvl w:val="9"/>
        <w:rPr>
          <w:rFonts w:cs="Times New Roman"/>
        </w:rPr>
      </w:pPr>
      <w:r w:rsidRPr="00F255C3">
        <w:rPr>
          <w:rFonts w:cs="Times New Roman"/>
        </w:rPr>
        <w:t>В системе записи и хранения должны присутствовать предустановленные шаблоны отчетов.</w:t>
      </w:r>
    </w:p>
    <w:p w14:paraId="3F148C17"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записи и хранения должна позволять выполнять изменение параметров отчета в рамках возможностей шаблона отчетов.</w:t>
      </w:r>
    </w:p>
    <w:p w14:paraId="124F122B"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записи и хранения должна обеспечивать возможность выгрузки отчета в виде файла в формате *.</w:t>
      </w:r>
      <w:proofErr w:type="spellStart"/>
      <w:r w:rsidRPr="00F255C3">
        <w:rPr>
          <w:rFonts w:cs="Times New Roman"/>
        </w:rPr>
        <w:t>xls</w:t>
      </w:r>
      <w:proofErr w:type="spellEnd"/>
      <w:r w:rsidRPr="00F255C3">
        <w:rPr>
          <w:rFonts w:cs="Times New Roman"/>
        </w:rPr>
        <w:t>.</w:t>
      </w:r>
    </w:p>
    <w:p w14:paraId="7E78BDDB" w14:textId="77777777" w:rsidR="0098134C" w:rsidRPr="00F255C3" w:rsidRDefault="0098134C" w:rsidP="0098134C">
      <w:pPr>
        <w:pStyle w:val="44"/>
        <w:keepNext w:val="0"/>
        <w:spacing w:line="240" w:lineRule="auto"/>
        <w:outlineLvl w:val="9"/>
        <w:rPr>
          <w:rFonts w:cs="Times New Roman"/>
        </w:rPr>
      </w:pPr>
      <w:r w:rsidRPr="00F255C3">
        <w:rPr>
          <w:rFonts w:cs="Times New Roman"/>
        </w:rPr>
        <w:t>Система записи и хранения должна предоставлять пользовательский интерфейс для построения отчетов и операций с построенными отчетами.</w:t>
      </w:r>
    </w:p>
    <w:p w14:paraId="79186A46" w14:textId="77777777" w:rsidR="0098134C" w:rsidRPr="00F255C3" w:rsidRDefault="0098134C" w:rsidP="0098134C">
      <w:pPr>
        <w:pStyle w:val="a5"/>
        <w:spacing w:after="120"/>
        <w:ind w:left="431"/>
        <w:contextualSpacing w:val="0"/>
        <w:rPr>
          <w:b/>
        </w:rPr>
      </w:pPr>
      <w:r w:rsidRPr="00F255C3">
        <w:rPr>
          <w:b/>
        </w:rPr>
        <w:t xml:space="preserve"> </w:t>
      </w:r>
    </w:p>
    <w:p w14:paraId="38B1F90A" w14:textId="77777777" w:rsidR="0098134C" w:rsidRPr="00F255C3" w:rsidRDefault="0098134C" w:rsidP="0098134C">
      <w:pPr>
        <w:pStyle w:val="a5"/>
        <w:widowControl/>
        <w:numPr>
          <w:ilvl w:val="0"/>
          <w:numId w:val="25"/>
        </w:numPr>
        <w:autoSpaceDE/>
        <w:autoSpaceDN/>
        <w:adjustRightInd/>
        <w:spacing w:after="120"/>
        <w:ind w:left="357" w:hanging="357"/>
        <w:contextualSpacing w:val="0"/>
        <w:outlineLvl w:val="0"/>
        <w:rPr>
          <w:b/>
        </w:rPr>
      </w:pPr>
      <w:r w:rsidRPr="00F255C3">
        <w:rPr>
          <w:b/>
        </w:rPr>
        <w:br w:type="page"/>
      </w:r>
      <w:bookmarkStart w:id="135" w:name="_Toc425378148"/>
      <w:r w:rsidRPr="00F255C3">
        <w:rPr>
          <w:b/>
        </w:rPr>
        <w:lastRenderedPageBreak/>
        <w:t>Требования к документированию</w:t>
      </w:r>
      <w:bookmarkEnd w:id="135"/>
    </w:p>
    <w:p w14:paraId="1EABC6FB" w14:textId="77777777" w:rsidR="0098134C" w:rsidRPr="00F255C3" w:rsidRDefault="0098134C" w:rsidP="0098134C">
      <w:pPr>
        <w:pStyle w:val="44"/>
        <w:keepNext w:val="0"/>
        <w:spacing w:line="240" w:lineRule="auto"/>
        <w:outlineLvl w:val="9"/>
        <w:rPr>
          <w:rFonts w:cs="Times New Roman"/>
        </w:rPr>
      </w:pPr>
      <w:r w:rsidRPr="00F255C3">
        <w:rPr>
          <w:rFonts w:cs="Times New Roman"/>
        </w:rPr>
        <w:t>Вся  эксплуатационная документация и инструкции пользователей должны быть на русском языке. Инструкции пользователей должны быть сегментированы в соответствии с ролевой моделью.</w:t>
      </w:r>
    </w:p>
    <w:p w14:paraId="3EFD5690" w14:textId="77777777" w:rsidR="0098134C" w:rsidRPr="00F255C3" w:rsidRDefault="0098134C" w:rsidP="0098134C">
      <w:pPr>
        <w:pStyle w:val="44"/>
        <w:keepNext w:val="0"/>
        <w:spacing w:line="240" w:lineRule="auto"/>
        <w:outlineLvl w:val="9"/>
        <w:rPr>
          <w:rFonts w:cs="Times New Roman"/>
          <w:b/>
        </w:rPr>
      </w:pPr>
    </w:p>
    <w:bookmarkEnd w:id="126"/>
    <w:bookmarkEnd w:id="127"/>
    <w:p w14:paraId="17EEA1D0" w14:textId="77777777" w:rsidR="0098134C" w:rsidRPr="00F255C3" w:rsidRDefault="0098134C" w:rsidP="0098134C">
      <w:pPr>
        <w:rPr>
          <w:b/>
        </w:rPr>
      </w:pPr>
      <w:r w:rsidRPr="00F255C3">
        <w:rPr>
          <w:b/>
        </w:rPr>
        <w:br w:type="page"/>
      </w:r>
    </w:p>
    <w:p w14:paraId="38C277B0" w14:textId="77777777" w:rsidR="0098134C" w:rsidRPr="00F255C3" w:rsidRDefault="0098134C" w:rsidP="0098134C">
      <w:pPr>
        <w:pStyle w:val="a5"/>
        <w:widowControl/>
        <w:numPr>
          <w:ilvl w:val="0"/>
          <w:numId w:val="25"/>
        </w:numPr>
        <w:autoSpaceDE/>
        <w:autoSpaceDN/>
        <w:adjustRightInd/>
        <w:spacing w:after="120"/>
        <w:ind w:left="357" w:hanging="357"/>
        <w:contextualSpacing w:val="0"/>
        <w:outlineLvl w:val="0"/>
        <w:rPr>
          <w:b/>
        </w:rPr>
      </w:pPr>
      <w:bookmarkStart w:id="136" w:name="_Toc425378149"/>
      <w:r w:rsidRPr="00F255C3">
        <w:rPr>
          <w:b/>
        </w:rPr>
        <w:lastRenderedPageBreak/>
        <w:t>Программно-аппаратное обеспечение, предоставляемое стороной Заказчика</w:t>
      </w:r>
      <w:bookmarkEnd w:id="136"/>
    </w:p>
    <w:p w14:paraId="17766D96" w14:textId="77777777" w:rsidR="0098134C" w:rsidRPr="00F255C3" w:rsidRDefault="0098134C" w:rsidP="0098134C">
      <w:pPr>
        <w:jc w:val="both"/>
        <w:rPr>
          <w:bCs/>
          <w:color w:val="000000"/>
        </w:rPr>
      </w:pPr>
      <w:bookmarkStart w:id="137" w:name="_Требования,_предъявляемые_Заказчико_1"/>
      <w:bookmarkStart w:id="138" w:name="_Оценочные_требования_к"/>
      <w:bookmarkStart w:id="139" w:name="_Перечень_нормативно-технических_док"/>
      <w:bookmarkStart w:id="140" w:name="_Toc403919863"/>
      <w:bookmarkEnd w:id="137"/>
      <w:bookmarkEnd w:id="138"/>
      <w:bookmarkEnd w:id="139"/>
      <w:r w:rsidRPr="00F255C3">
        <w:rPr>
          <w:bCs/>
          <w:color w:val="000000"/>
        </w:rPr>
        <w:t xml:space="preserve">На этапе проведения работ по установке программного комплекса и на протяжении 6 месяцев промышленной эксплуатации, Исполнитель должен предоставить Заказчику серверное оборудование, позволяющее </w:t>
      </w:r>
      <w:r>
        <w:rPr>
          <w:bCs/>
          <w:color w:val="000000"/>
        </w:rPr>
        <w:t xml:space="preserve">выполнить основные </w:t>
      </w:r>
      <w:proofErr w:type="spellStart"/>
      <w:r>
        <w:rPr>
          <w:bCs/>
          <w:color w:val="000000"/>
        </w:rPr>
        <w:t>тербования</w:t>
      </w:r>
      <w:proofErr w:type="spellEnd"/>
      <w:r w:rsidRPr="00F255C3">
        <w:rPr>
          <w:bCs/>
          <w:color w:val="000000"/>
        </w:rPr>
        <w:t xml:space="preserve">, перечисленные в </w:t>
      </w:r>
      <w:r>
        <w:rPr>
          <w:bCs/>
          <w:color w:val="000000"/>
        </w:rPr>
        <w:t>пунктах 3 и 4</w:t>
      </w:r>
      <w:r w:rsidRPr="00F255C3">
        <w:rPr>
          <w:bCs/>
          <w:color w:val="000000"/>
        </w:rPr>
        <w:t xml:space="preserve"> текуще</w:t>
      </w:r>
      <w:r>
        <w:rPr>
          <w:bCs/>
          <w:color w:val="000000"/>
        </w:rPr>
        <w:t>го</w:t>
      </w:r>
      <w:r w:rsidRPr="00F255C3">
        <w:rPr>
          <w:bCs/>
          <w:color w:val="000000"/>
        </w:rPr>
        <w:t xml:space="preserve"> техническо</w:t>
      </w:r>
      <w:r>
        <w:rPr>
          <w:bCs/>
          <w:color w:val="000000"/>
        </w:rPr>
        <w:t>го</w:t>
      </w:r>
      <w:r w:rsidRPr="00F255C3">
        <w:rPr>
          <w:bCs/>
          <w:color w:val="000000"/>
        </w:rPr>
        <w:t xml:space="preserve"> задани</w:t>
      </w:r>
      <w:r>
        <w:rPr>
          <w:bCs/>
          <w:color w:val="000000"/>
        </w:rPr>
        <w:t>я</w:t>
      </w:r>
      <w:r w:rsidRPr="00F255C3">
        <w:rPr>
          <w:bCs/>
          <w:color w:val="000000"/>
        </w:rPr>
        <w:t>.</w:t>
      </w:r>
      <w:r>
        <w:rPr>
          <w:bCs/>
          <w:color w:val="000000"/>
        </w:rPr>
        <w:t xml:space="preserve"> Список основных требований согласуется на этапе проведения обследования и формирования технического задания на адаптацию системы.</w:t>
      </w:r>
    </w:p>
    <w:p w14:paraId="3556D462" w14:textId="77777777" w:rsidR="0098134C" w:rsidRPr="00F255C3" w:rsidRDefault="0098134C" w:rsidP="0098134C">
      <w:pPr>
        <w:jc w:val="both"/>
        <w:rPr>
          <w:bCs/>
          <w:color w:val="000000"/>
        </w:rPr>
      </w:pPr>
      <w:r w:rsidRPr="00F255C3">
        <w:rPr>
          <w:bCs/>
          <w:color w:val="000000"/>
        </w:rPr>
        <w:t>По истечению 6 месяцев промышленной эксплуатации, Исполнитель обязан в рамках гарантийной поддержки осуществить миграцию установленного программного комплекса на оборудование Заказчика.</w:t>
      </w:r>
    </w:p>
    <w:p w14:paraId="5F1E729D" w14:textId="77777777" w:rsidR="0098134C" w:rsidRPr="00F255C3" w:rsidRDefault="0098134C" w:rsidP="0098134C">
      <w:pPr>
        <w:jc w:val="both"/>
        <w:rPr>
          <w:bCs/>
          <w:color w:val="000000"/>
        </w:rPr>
      </w:pPr>
    </w:p>
    <w:p w14:paraId="2E1FE806" w14:textId="77777777" w:rsidR="0098134C" w:rsidRPr="00F255C3" w:rsidRDefault="0098134C" w:rsidP="0098134C">
      <w:pPr>
        <w:shd w:val="clear" w:color="auto" w:fill="FFFFFF"/>
        <w:rPr>
          <w:bCs/>
          <w:color w:val="000000"/>
        </w:rPr>
      </w:pPr>
      <w:r w:rsidRPr="00F255C3">
        <w:rPr>
          <w:bCs/>
          <w:color w:val="000000"/>
        </w:rPr>
        <w:t>Таблица 2. Серверное оборудование со стороны Заказчика</w:t>
      </w:r>
    </w:p>
    <w:tbl>
      <w:tblPr>
        <w:tblpPr w:leftFromText="180" w:rightFromText="180" w:vertAnchor="text" w:horzAnchor="margin" w:tblpY="108"/>
        <w:tblW w:w="10044" w:type="dxa"/>
        <w:tblLook w:val="04A0" w:firstRow="1" w:lastRow="0" w:firstColumn="1" w:lastColumn="0" w:noHBand="0" w:noVBand="1"/>
      </w:tblPr>
      <w:tblGrid>
        <w:gridCol w:w="1855"/>
        <w:gridCol w:w="7184"/>
        <w:gridCol w:w="1005"/>
      </w:tblGrid>
      <w:tr w:rsidR="0098134C" w:rsidRPr="00D36D12" w14:paraId="7150521C" w14:textId="77777777" w:rsidTr="0098134C">
        <w:trPr>
          <w:trHeight w:val="321"/>
        </w:trPr>
        <w:tc>
          <w:tcPr>
            <w:tcW w:w="185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14F2BE" w14:textId="77777777" w:rsidR="0098134C" w:rsidRPr="00D36D12" w:rsidRDefault="0098134C" w:rsidP="0098134C">
            <w:pPr>
              <w:jc w:val="center"/>
              <w:rPr>
                <w:b/>
                <w:bCs/>
                <w:color w:val="000000"/>
              </w:rPr>
            </w:pPr>
            <w:r w:rsidRPr="00D36D12">
              <w:rPr>
                <w:b/>
                <w:bCs/>
                <w:color w:val="000000"/>
              </w:rPr>
              <w:t>Артикул</w:t>
            </w:r>
          </w:p>
        </w:tc>
        <w:tc>
          <w:tcPr>
            <w:tcW w:w="7184" w:type="dxa"/>
            <w:tcBorders>
              <w:top w:val="single" w:sz="8" w:space="0" w:color="auto"/>
              <w:left w:val="nil"/>
              <w:bottom w:val="single" w:sz="8" w:space="0" w:color="auto"/>
              <w:right w:val="single" w:sz="8" w:space="0" w:color="auto"/>
            </w:tcBorders>
            <w:shd w:val="clear" w:color="auto" w:fill="auto"/>
            <w:noWrap/>
            <w:vAlign w:val="center"/>
            <w:hideMark/>
          </w:tcPr>
          <w:p w14:paraId="53B11E37" w14:textId="77777777" w:rsidR="0098134C" w:rsidRPr="00D36D12" w:rsidRDefault="0098134C" w:rsidP="0098134C">
            <w:pPr>
              <w:jc w:val="center"/>
              <w:rPr>
                <w:b/>
                <w:bCs/>
                <w:color w:val="000000"/>
              </w:rPr>
            </w:pPr>
            <w:r w:rsidRPr="00D36D12">
              <w:rPr>
                <w:b/>
                <w:bCs/>
                <w:color w:val="000000"/>
              </w:rPr>
              <w:t>Наименование</w:t>
            </w:r>
          </w:p>
        </w:tc>
        <w:tc>
          <w:tcPr>
            <w:tcW w:w="1005" w:type="dxa"/>
            <w:tcBorders>
              <w:top w:val="single" w:sz="8" w:space="0" w:color="auto"/>
              <w:left w:val="nil"/>
              <w:bottom w:val="single" w:sz="8" w:space="0" w:color="auto"/>
              <w:right w:val="single" w:sz="8" w:space="0" w:color="auto"/>
            </w:tcBorders>
            <w:shd w:val="clear" w:color="auto" w:fill="auto"/>
            <w:noWrap/>
            <w:vAlign w:val="center"/>
            <w:hideMark/>
          </w:tcPr>
          <w:p w14:paraId="4CE110DA" w14:textId="77777777" w:rsidR="0098134C" w:rsidRPr="00D36D12" w:rsidRDefault="0098134C" w:rsidP="0098134C">
            <w:pPr>
              <w:jc w:val="center"/>
              <w:rPr>
                <w:b/>
                <w:bCs/>
                <w:color w:val="000000"/>
              </w:rPr>
            </w:pPr>
            <w:r w:rsidRPr="00D36D12">
              <w:rPr>
                <w:b/>
                <w:bCs/>
                <w:color w:val="000000"/>
              </w:rPr>
              <w:t>Кол-во</w:t>
            </w:r>
          </w:p>
        </w:tc>
      </w:tr>
      <w:tr w:rsidR="0098134C" w:rsidRPr="00D36D12" w14:paraId="5E85F48B"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316AF0FC" w14:textId="77777777" w:rsidR="0098134C" w:rsidRPr="00D36D12" w:rsidRDefault="0098134C" w:rsidP="0098134C">
            <w:pPr>
              <w:rPr>
                <w:color w:val="000000"/>
              </w:rPr>
            </w:pPr>
            <w:r w:rsidRPr="00D36D12">
              <w:rPr>
                <w:color w:val="000000"/>
              </w:rPr>
              <w:t>755258-B21</w:t>
            </w:r>
          </w:p>
        </w:tc>
        <w:tc>
          <w:tcPr>
            <w:tcW w:w="7184" w:type="dxa"/>
            <w:tcBorders>
              <w:top w:val="nil"/>
              <w:left w:val="nil"/>
              <w:bottom w:val="single" w:sz="8" w:space="0" w:color="auto"/>
              <w:right w:val="single" w:sz="8" w:space="0" w:color="auto"/>
            </w:tcBorders>
            <w:shd w:val="clear" w:color="auto" w:fill="auto"/>
            <w:noWrap/>
            <w:vAlign w:val="center"/>
            <w:hideMark/>
          </w:tcPr>
          <w:p w14:paraId="6EABD447" w14:textId="77777777" w:rsidR="0098134C" w:rsidRPr="00D36D12" w:rsidRDefault="0098134C" w:rsidP="0098134C">
            <w:pPr>
              <w:rPr>
                <w:color w:val="000000"/>
                <w:lang w:val="en-US"/>
              </w:rPr>
            </w:pPr>
            <w:r w:rsidRPr="00D36D12">
              <w:rPr>
                <w:color w:val="000000"/>
                <w:lang w:val="en-US"/>
              </w:rPr>
              <w:t>HP DL360 Gen9 8SFF CTO Server</w:t>
            </w:r>
          </w:p>
        </w:tc>
        <w:tc>
          <w:tcPr>
            <w:tcW w:w="1005" w:type="dxa"/>
            <w:tcBorders>
              <w:top w:val="nil"/>
              <w:left w:val="nil"/>
              <w:bottom w:val="single" w:sz="8" w:space="0" w:color="auto"/>
              <w:right w:val="single" w:sz="8" w:space="0" w:color="auto"/>
            </w:tcBorders>
            <w:shd w:val="clear" w:color="auto" w:fill="auto"/>
            <w:noWrap/>
            <w:vAlign w:val="center"/>
            <w:hideMark/>
          </w:tcPr>
          <w:p w14:paraId="50FB94BD" w14:textId="77777777" w:rsidR="0098134C" w:rsidRPr="00D36D12" w:rsidRDefault="0098134C" w:rsidP="0098134C">
            <w:pPr>
              <w:jc w:val="right"/>
              <w:rPr>
                <w:color w:val="000000"/>
              </w:rPr>
            </w:pPr>
            <w:r w:rsidRPr="00D36D12">
              <w:rPr>
                <w:color w:val="000000"/>
              </w:rPr>
              <w:t>4</w:t>
            </w:r>
          </w:p>
        </w:tc>
      </w:tr>
      <w:tr w:rsidR="0098134C" w:rsidRPr="00D36D12" w14:paraId="655E951F"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54036930" w14:textId="77777777" w:rsidR="0098134C" w:rsidRPr="00D36D12" w:rsidRDefault="0098134C" w:rsidP="0098134C">
            <w:pPr>
              <w:rPr>
                <w:color w:val="000000"/>
              </w:rPr>
            </w:pPr>
            <w:r w:rsidRPr="00D36D12">
              <w:rPr>
                <w:color w:val="000000"/>
              </w:rPr>
              <w:t>755394-L21</w:t>
            </w:r>
          </w:p>
        </w:tc>
        <w:tc>
          <w:tcPr>
            <w:tcW w:w="7184" w:type="dxa"/>
            <w:tcBorders>
              <w:top w:val="nil"/>
              <w:left w:val="nil"/>
              <w:bottom w:val="single" w:sz="8" w:space="0" w:color="auto"/>
              <w:right w:val="single" w:sz="8" w:space="0" w:color="auto"/>
            </w:tcBorders>
            <w:shd w:val="clear" w:color="auto" w:fill="auto"/>
            <w:noWrap/>
            <w:vAlign w:val="center"/>
            <w:hideMark/>
          </w:tcPr>
          <w:p w14:paraId="21E73779" w14:textId="77777777" w:rsidR="0098134C" w:rsidRPr="00D36D12" w:rsidRDefault="0098134C" w:rsidP="0098134C">
            <w:pPr>
              <w:rPr>
                <w:color w:val="000000"/>
                <w:lang w:val="en-US"/>
              </w:rPr>
            </w:pPr>
            <w:r w:rsidRPr="00D36D12">
              <w:rPr>
                <w:color w:val="000000"/>
                <w:lang w:val="en-US"/>
              </w:rPr>
              <w:t>HP DL360 Gen9 E5-2680v3 FIO Kit</w:t>
            </w:r>
          </w:p>
        </w:tc>
        <w:tc>
          <w:tcPr>
            <w:tcW w:w="1005" w:type="dxa"/>
            <w:tcBorders>
              <w:top w:val="nil"/>
              <w:left w:val="nil"/>
              <w:bottom w:val="single" w:sz="8" w:space="0" w:color="auto"/>
              <w:right w:val="single" w:sz="8" w:space="0" w:color="auto"/>
            </w:tcBorders>
            <w:shd w:val="clear" w:color="auto" w:fill="auto"/>
            <w:noWrap/>
            <w:vAlign w:val="center"/>
            <w:hideMark/>
          </w:tcPr>
          <w:p w14:paraId="3E47D90D" w14:textId="77777777" w:rsidR="0098134C" w:rsidRPr="00D36D12" w:rsidRDefault="0098134C" w:rsidP="0098134C">
            <w:pPr>
              <w:jc w:val="right"/>
              <w:rPr>
                <w:color w:val="000000"/>
              </w:rPr>
            </w:pPr>
            <w:r w:rsidRPr="00D36D12">
              <w:rPr>
                <w:color w:val="000000"/>
              </w:rPr>
              <w:t>4</w:t>
            </w:r>
          </w:p>
        </w:tc>
      </w:tr>
      <w:tr w:rsidR="0098134C" w:rsidRPr="00D36D12" w14:paraId="234E5DE1"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788BB873" w14:textId="77777777" w:rsidR="0098134C" w:rsidRPr="00D36D12" w:rsidRDefault="0098134C" w:rsidP="0098134C">
            <w:pPr>
              <w:rPr>
                <w:color w:val="000000"/>
              </w:rPr>
            </w:pPr>
            <w:r w:rsidRPr="00D36D12">
              <w:rPr>
                <w:color w:val="000000"/>
              </w:rPr>
              <w:t>755394-B21</w:t>
            </w:r>
          </w:p>
        </w:tc>
        <w:tc>
          <w:tcPr>
            <w:tcW w:w="7184" w:type="dxa"/>
            <w:tcBorders>
              <w:top w:val="nil"/>
              <w:left w:val="nil"/>
              <w:bottom w:val="single" w:sz="8" w:space="0" w:color="auto"/>
              <w:right w:val="single" w:sz="8" w:space="0" w:color="auto"/>
            </w:tcBorders>
            <w:shd w:val="clear" w:color="auto" w:fill="auto"/>
            <w:noWrap/>
            <w:vAlign w:val="center"/>
            <w:hideMark/>
          </w:tcPr>
          <w:p w14:paraId="23300D17" w14:textId="77777777" w:rsidR="0098134C" w:rsidRPr="00D36D12" w:rsidRDefault="0098134C" w:rsidP="0098134C">
            <w:pPr>
              <w:rPr>
                <w:color w:val="000000"/>
                <w:lang w:val="en-US"/>
              </w:rPr>
            </w:pPr>
            <w:r w:rsidRPr="00D36D12">
              <w:rPr>
                <w:color w:val="000000"/>
                <w:lang w:val="en-US"/>
              </w:rPr>
              <w:t>HP DL360 Gen9 E5-2680v3 Kit</w:t>
            </w:r>
          </w:p>
        </w:tc>
        <w:tc>
          <w:tcPr>
            <w:tcW w:w="1005" w:type="dxa"/>
            <w:tcBorders>
              <w:top w:val="nil"/>
              <w:left w:val="nil"/>
              <w:bottom w:val="single" w:sz="8" w:space="0" w:color="auto"/>
              <w:right w:val="single" w:sz="8" w:space="0" w:color="auto"/>
            </w:tcBorders>
            <w:shd w:val="clear" w:color="auto" w:fill="auto"/>
            <w:noWrap/>
            <w:vAlign w:val="center"/>
            <w:hideMark/>
          </w:tcPr>
          <w:p w14:paraId="0572E1D5" w14:textId="77777777" w:rsidR="0098134C" w:rsidRPr="00D36D12" w:rsidRDefault="0098134C" w:rsidP="0098134C">
            <w:pPr>
              <w:jc w:val="right"/>
              <w:rPr>
                <w:color w:val="000000"/>
              </w:rPr>
            </w:pPr>
            <w:r w:rsidRPr="00D36D12">
              <w:rPr>
                <w:color w:val="000000"/>
              </w:rPr>
              <w:t>4</w:t>
            </w:r>
          </w:p>
        </w:tc>
      </w:tr>
      <w:tr w:rsidR="0098134C" w:rsidRPr="00D36D12" w14:paraId="1E192075"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10744EBE" w14:textId="77777777" w:rsidR="0098134C" w:rsidRPr="00D36D12" w:rsidRDefault="0098134C" w:rsidP="0098134C">
            <w:pPr>
              <w:rPr>
                <w:color w:val="000000"/>
              </w:rPr>
            </w:pPr>
            <w:r w:rsidRPr="00D36D12">
              <w:rPr>
                <w:color w:val="000000"/>
              </w:rPr>
              <w:t>726719-B21</w:t>
            </w:r>
          </w:p>
        </w:tc>
        <w:tc>
          <w:tcPr>
            <w:tcW w:w="7184" w:type="dxa"/>
            <w:tcBorders>
              <w:top w:val="nil"/>
              <w:left w:val="nil"/>
              <w:bottom w:val="single" w:sz="8" w:space="0" w:color="auto"/>
              <w:right w:val="single" w:sz="8" w:space="0" w:color="auto"/>
            </w:tcBorders>
            <w:shd w:val="clear" w:color="auto" w:fill="auto"/>
            <w:noWrap/>
            <w:vAlign w:val="center"/>
            <w:hideMark/>
          </w:tcPr>
          <w:p w14:paraId="58FD85DF" w14:textId="77777777" w:rsidR="0098134C" w:rsidRPr="00D36D12" w:rsidRDefault="0098134C" w:rsidP="0098134C">
            <w:pPr>
              <w:rPr>
                <w:color w:val="000000"/>
                <w:lang w:val="en-US"/>
              </w:rPr>
            </w:pPr>
            <w:r w:rsidRPr="00D36D12">
              <w:rPr>
                <w:color w:val="000000"/>
                <w:lang w:val="en-US"/>
              </w:rPr>
              <w:t>HP 16GB 2Rx4 PC4-2133P-R Kit</w:t>
            </w:r>
          </w:p>
        </w:tc>
        <w:tc>
          <w:tcPr>
            <w:tcW w:w="1005" w:type="dxa"/>
            <w:tcBorders>
              <w:top w:val="nil"/>
              <w:left w:val="nil"/>
              <w:bottom w:val="single" w:sz="8" w:space="0" w:color="auto"/>
              <w:right w:val="single" w:sz="8" w:space="0" w:color="auto"/>
            </w:tcBorders>
            <w:shd w:val="clear" w:color="auto" w:fill="auto"/>
            <w:noWrap/>
            <w:vAlign w:val="center"/>
            <w:hideMark/>
          </w:tcPr>
          <w:p w14:paraId="1105945B" w14:textId="77777777" w:rsidR="0098134C" w:rsidRPr="00D36D12" w:rsidRDefault="0098134C" w:rsidP="0098134C">
            <w:pPr>
              <w:jc w:val="right"/>
              <w:rPr>
                <w:color w:val="000000"/>
                <w:lang w:val="en-US"/>
              </w:rPr>
            </w:pPr>
            <w:r w:rsidRPr="00D36D12">
              <w:rPr>
                <w:color w:val="000000"/>
                <w:lang w:val="en-US"/>
              </w:rPr>
              <w:t>64</w:t>
            </w:r>
          </w:p>
        </w:tc>
      </w:tr>
      <w:tr w:rsidR="0098134C" w:rsidRPr="00D36D12" w14:paraId="45C28DB3"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44FEE13A" w14:textId="77777777" w:rsidR="0098134C" w:rsidRPr="00D36D12" w:rsidRDefault="0098134C" w:rsidP="0098134C">
            <w:pPr>
              <w:rPr>
                <w:color w:val="000000"/>
              </w:rPr>
            </w:pPr>
            <w:r w:rsidRPr="00D36D12">
              <w:rPr>
                <w:color w:val="000000"/>
              </w:rPr>
              <w:t>766207-B21</w:t>
            </w:r>
          </w:p>
        </w:tc>
        <w:tc>
          <w:tcPr>
            <w:tcW w:w="7184" w:type="dxa"/>
            <w:tcBorders>
              <w:top w:val="nil"/>
              <w:left w:val="nil"/>
              <w:bottom w:val="single" w:sz="8" w:space="0" w:color="auto"/>
              <w:right w:val="single" w:sz="8" w:space="0" w:color="auto"/>
            </w:tcBorders>
            <w:shd w:val="clear" w:color="auto" w:fill="auto"/>
            <w:noWrap/>
            <w:vAlign w:val="center"/>
            <w:hideMark/>
          </w:tcPr>
          <w:p w14:paraId="011334CF" w14:textId="77777777" w:rsidR="0098134C" w:rsidRPr="00D36D12" w:rsidRDefault="0098134C" w:rsidP="0098134C">
            <w:pPr>
              <w:rPr>
                <w:color w:val="000000"/>
                <w:lang w:val="en-US"/>
              </w:rPr>
            </w:pPr>
            <w:r w:rsidRPr="00D36D12">
              <w:rPr>
                <w:color w:val="000000"/>
                <w:lang w:val="en-US"/>
              </w:rPr>
              <w:t>HP DL360 Gen9 SFF Embed SATA Cable</w:t>
            </w:r>
          </w:p>
        </w:tc>
        <w:tc>
          <w:tcPr>
            <w:tcW w:w="1005" w:type="dxa"/>
            <w:tcBorders>
              <w:top w:val="nil"/>
              <w:left w:val="nil"/>
              <w:bottom w:val="single" w:sz="8" w:space="0" w:color="auto"/>
              <w:right w:val="single" w:sz="8" w:space="0" w:color="auto"/>
            </w:tcBorders>
            <w:shd w:val="clear" w:color="auto" w:fill="auto"/>
            <w:noWrap/>
            <w:vAlign w:val="center"/>
            <w:hideMark/>
          </w:tcPr>
          <w:p w14:paraId="58DD884B" w14:textId="77777777" w:rsidR="0098134C" w:rsidRPr="00D36D12" w:rsidRDefault="0098134C" w:rsidP="0098134C">
            <w:pPr>
              <w:jc w:val="right"/>
              <w:rPr>
                <w:color w:val="000000"/>
              </w:rPr>
            </w:pPr>
            <w:r w:rsidRPr="00D36D12">
              <w:rPr>
                <w:color w:val="000000"/>
              </w:rPr>
              <w:t>8</w:t>
            </w:r>
          </w:p>
        </w:tc>
      </w:tr>
      <w:tr w:rsidR="0098134C" w:rsidRPr="00D36D12" w14:paraId="581FE5A3"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53C2D2E9" w14:textId="77777777" w:rsidR="0098134C" w:rsidRPr="00D36D12" w:rsidRDefault="0098134C" w:rsidP="0098134C">
            <w:pPr>
              <w:rPr>
                <w:color w:val="000000"/>
              </w:rPr>
            </w:pPr>
            <w:r w:rsidRPr="00D36D12">
              <w:rPr>
                <w:color w:val="000000"/>
              </w:rPr>
              <w:t>764634-B21</w:t>
            </w:r>
          </w:p>
        </w:tc>
        <w:tc>
          <w:tcPr>
            <w:tcW w:w="7184" w:type="dxa"/>
            <w:tcBorders>
              <w:top w:val="nil"/>
              <w:left w:val="nil"/>
              <w:bottom w:val="single" w:sz="8" w:space="0" w:color="auto"/>
              <w:right w:val="single" w:sz="8" w:space="0" w:color="auto"/>
            </w:tcBorders>
            <w:shd w:val="clear" w:color="auto" w:fill="auto"/>
            <w:noWrap/>
            <w:vAlign w:val="center"/>
            <w:hideMark/>
          </w:tcPr>
          <w:p w14:paraId="74220809" w14:textId="77777777" w:rsidR="0098134C" w:rsidRPr="00D36D12" w:rsidRDefault="0098134C" w:rsidP="0098134C">
            <w:pPr>
              <w:rPr>
                <w:color w:val="000000"/>
                <w:lang w:val="en-US"/>
              </w:rPr>
            </w:pPr>
            <w:r w:rsidRPr="00D36D12">
              <w:rPr>
                <w:color w:val="000000"/>
                <w:lang w:val="en-US"/>
              </w:rPr>
              <w:t>HP DL360 Gen9 SFF USB/VGA Kit</w:t>
            </w:r>
          </w:p>
        </w:tc>
        <w:tc>
          <w:tcPr>
            <w:tcW w:w="1005" w:type="dxa"/>
            <w:tcBorders>
              <w:top w:val="nil"/>
              <w:left w:val="nil"/>
              <w:bottom w:val="single" w:sz="8" w:space="0" w:color="auto"/>
              <w:right w:val="single" w:sz="8" w:space="0" w:color="auto"/>
            </w:tcBorders>
            <w:shd w:val="clear" w:color="auto" w:fill="auto"/>
            <w:noWrap/>
            <w:vAlign w:val="center"/>
            <w:hideMark/>
          </w:tcPr>
          <w:p w14:paraId="589B47D7" w14:textId="77777777" w:rsidR="0098134C" w:rsidRPr="00D36D12" w:rsidRDefault="0098134C" w:rsidP="0098134C">
            <w:pPr>
              <w:jc w:val="right"/>
              <w:rPr>
                <w:color w:val="000000"/>
              </w:rPr>
            </w:pPr>
            <w:r w:rsidRPr="00D36D12">
              <w:rPr>
                <w:color w:val="000000"/>
              </w:rPr>
              <w:t>8</w:t>
            </w:r>
          </w:p>
        </w:tc>
      </w:tr>
      <w:tr w:rsidR="0098134C" w:rsidRPr="00D36D12" w14:paraId="2C5EA513"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5AB97295" w14:textId="77777777" w:rsidR="0098134C" w:rsidRPr="00D36D12" w:rsidRDefault="0098134C" w:rsidP="0098134C">
            <w:pPr>
              <w:rPr>
                <w:color w:val="000000"/>
              </w:rPr>
            </w:pPr>
            <w:r w:rsidRPr="00D36D12">
              <w:rPr>
                <w:color w:val="000000"/>
              </w:rPr>
              <w:t>734807-B21</w:t>
            </w:r>
          </w:p>
        </w:tc>
        <w:tc>
          <w:tcPr>
            <w:tcW w:w="7184" w:type="dxa"/>
            <w:tcBorders>
              <w:top w:val="nil"/>
              <w:left w:val="nil"/>
              <w:bottom w:val="single" w:sz="8" w:space="0" w:color="auto"/>
              <w:right w:val="single" w:sz="8" w:space="0" w:color="auto"/>
            </w:tcBorders>
            <w:shd w:val="clear" w:color="auto" w:fill="auto"/>
            <w:noWrap/>
            <w:vAlign w:val="center"/>
            <w:hideMark/>
          </w:tcPr>
          <w:p w14:paraId="176DAC34" w14:textId="77777777" w:rsidR="0098134C" w:rsidRPr="00D36D12" w:rsidRDefault="0098134C" w:rsidP="0098134C">
            <w:pPr>
              <w:rPr>
                <w:color w:val="000000"/>
                <w:lang w:val="en-US"/>
              </w:rPr>
            </w:pPr>
            <w:r w:rsidRPr="00D36D12">
              <w:rPr>
                <w:color w:val="000000"/>
                <w:lang w:val="en-US"/>
              </w:rPr>
              <w:t>HP 1U SFF Easy Install Rail Kit</w:t>
            </w:r>
          </w:p>
        </w:tc>
        <w:tc>
          <w:tcPr>
            <w:tcW w:w="1005" w:type="dxa"/>
            <w:tcBorders>
              <w:top w:val="nil"/>
              <w:left w:val="nil"/>
              <w:bottom w:val="single" w:sz="8" w:space="0" w:color="auto"/>
              <w:right w:val="single" w:sz="8" w:space="0" w:color="auto"/>
            </w:tcBorders>
            <w:shd w:val="clear" w:color="auto" w:fill="auto"/>
            <w:noWrap/>
            <w:vAlign w:val="center"/>
            <w:hideMark/>
          </w:tcPr>
          <w:p w14:paraId="6573F3D8" w14:textId="77777777" w:rsidR="0098134C" w:rsidRPr="00D36D12" w:rsidRDefault="0098134C" w:rsidP="0098134C">
            <w:pPr>
              <w:jc w:val="right"/>
              <w:rPr>
                <w:color w:val="000000"/>
              </w:rPr>
            </w:pPr>
            <w:r w:rsidRPr="00D36D12">
              <w:rPr>
                <w:color w:val="000000"/>
              </w:rPr>
              <w:t>4</w:t>
            </w:r>
          </w:p>
        </w:tc>
      </w:tr>
      <w:tr w:rsidR="0098134C" w:rsidRPr="00D36D12" w14:paraId="64BB092A"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45EF8A31" w14:textId="77777777" w:rsidR="0098134C" w:rsidRPr="00D36D12" w:rsidRDefault="0098134C" w:rsidP="0098134C">
            <w:pPr>
              <w:rPr>
                <w:color w:val="000000"/>
              </w:rPr>
            </w:pPr>
            <w:r w:rsidRPr="00D36D12">
              <w:rPr>
                <w:color w:val="000000"/>
              </w:rPr>
              <w:t>AJ764A</w:t>
            </w:r>
          </w:p>
        </w:tc>
        <w:tc>
          <w:tcPr>
            <w:tcW w:w="7184" w:type="dxa"/>
            <w:tcBorders>
              <w:top w:val="nil"/>
              <w:left w:val="nil"/>
              <w:bottom w:val="single" w:sz="8" w:space="0" w:color="auto"/>
              <w:right w:val="single" w:sz="8" w:space="0" w:color="auto"/>
            </w:tcBorders>
            <w:shd w:val="clear" w:color="auto" w:fill="auto"/>
            <w:noWrap/>
            <w:vAlign w:val="center"/>
            <w:hideMark/>
          </w:tcPr>
          <w:p w14:paraId="11954DCC" w14:textId="77777777" w:rsidR="0098134C" w:rsidRPr="00D36D12" w:rsidRDefault="0098134C" w:rsidP="0098134C">
            <w:pPr>
              <w:rPr>
                <w:color w:val="000000"/>
                <w:lang w:val="en-US"/>
              </w:rPr>
            </w:pPr>
            <w:r w:rsidRPr="00D36D12">
              <w:rPr>
                <w:color w:val="000000"/>
                <w:lang w:val="en-US"/>
              </w:rPr>
              <w:t>HP 82Q 8Gb Dual Port PCI-e FC HBA</w:t>
            </w:r>
          </w:p>
        </w:tc>
        <w:tc>
          <w:tcPr>
            <w:tcW w:w="1005" w:type="dxa"/>
            <w:tcBorders>
              <w:top w:val="nil"/>
              <w:left w:val="nil"/>
              <w:bottom w:val="single" w:sz="8" w:space="0" w:color="auto"/>
              <w:right w:val="single" w:sz="8" w:space="0" w:color="auto"/>
            </w:tcBorders>
            <w:shd w:val="clear" w:color="auto" w:fill="auto"/>
            <w:noWrap/>
            <w:vAlign w:val="center"/>
            <w:hideMark/>
          </w:tcPr>
          <w:p w14:paraId="27D65657" w14:textId="77777777" w:rsidR="0098134C" w:rsidRPr="00D36D12" w:rsidRDefault="0098134C" w:rsidP="0098134C">
            <w:pPr>
              <w:jc w:val="right"/>
              <w:rPr>
                <w:color w:val="000000"/>
              </w:rPr>
            </w:pPr>
            <w:r w:rsidRPr="00D36D12">
              <w:rPr>
                <w:color w:val="000000"/>
              </w:rPr>
              <w:t>8</w:t>
            </w:r>
          </w:p>
        </w:tc>
      </w:tr>
      <w:tr w:rsidR="0098134C" w:rsidRPr="00D36D12" w14:paraId="5B41C715"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765B8DFC" w14:textId="77777777" w:rsidR="0098134C" w:rsidRPr="00D36D12" w:rsidRDefault="0098134C" w:rsidP="0098134C">
            <w:pPr>
              <w:rPr>
                <w:color w:val="000000"/>
              </w:rPr>
            </w:pPr>
            <w:r w:rsidRPr="00D36D12">
              <w:rPr>
                <w:color w:val="000000"/>
              </w:rPr>
              <w:t>720478-B21</w:t>
            </w:r>
          </w:p>
        </w:tc>
        <w:tc>
          <w:tcPr>
            <w:tcW w:w="7184" w:type="dxa"/>
            <w:tcBorders>
              <w:top w:val="nil"/>
              <w:left w:val="nil"/>
              <w:bottom w:val="single" w:sz="8" w:space="0" w:color="auto"/>
              <w:right w:val="single" w:sz="8" w:space="0" w:color="auto"/>
            </w:tcBorders>
            <w:shd w:val="clear" w:color="auto" w:fill="auto"/>
            <w:noWrap/>
            <w:vAlign w:val="center"/>
            <w:hideMark/>
          </w:tcPr>
          <w:p w14:paraId="3162F4CF" w14:textId="77777777" w:rsidR="0098134C" w:rsidRPr="00D36D12" w:rsidRDefault="0098134C" w:rsidP="0098134C">
            <w:pPr>
              <w:rPr>
                <w:color w:val="000000"/>
                <w:lang w:val="en-US"/>
              </w:rPr>
            </w:pPr>
            <w:r w:rsidRPr="00D36D12">
              <w:rPr>
                <w:color w:val="000000"/>
                <w:lang w:val="en-US"/>
              </w:rPr>
              <w:t xml:space="preserve">HP 500W FS Plat </w:t>
            </w:r>
            <w:proofErr w:type="spellStart"/>
            <w:r w:rsidRPr="00D36D12">
              <w:rPr>
                <w:color w:val="000000"/>
                <w:lang w:val="en-US"/>
              </w:rPr>
              <w:t>Ht</w:t>
            </w:r>
            <w:proofErr w:type="spellEnd"/>
            <w:r w:rsidRPr="00D36D12">
              <w:rPr>
                <w:color w:val="000000"/>
                <w:lang w:val="en-US"/>
              </w:rPr>
              <w:t xml:space="preserve"> </w:t>
            </w:r>
            <w:proofErr w:type="spellStart"/>
            <w:r w:rsidRPr="00D36D12">
              <w:rPr>
                <w:color w:val="000000"/>
                <w:lang w:val="en-US"/>
              </w:rPr>
              <w:t>Plg</w:t>
            </w:r>
            <w:proofErr w:type="spellEnd"/>
            <w:r w:rsidRPr="00D36D12">
              <w:rPr>
                <w:color w:val="000000"/>
                <w:lang w:val="en-US"/>
              </w:rPr>
              <w:t xml:space="preserve"> </w:t>
            </w:r>
            <w:proofErr w:type="spellStart"/>
            <w:r w:rsidRPr="00D36D12">
              <w:rPr>
                <w:color w:val="000000"/>
                <w:lang w:val="en-US"/>
              </w:rPr>
              <w:t>Pwr</w:t>
            </w:r>
            <w:proofErr w:type="spellEnd"/>
            <w:r w:rsidRPr="00D36D12">
              <w:rPr>
                <w:color w:val="000000"/>
                <w:lang w:val="en-US"/>
              </w:rPr>
              <w:t xml:space="preserve"> Supply Kit</w:t>
            </w:r>
          </w:p>
        </w:tc>
        <w:tc>
          <w:tcPr>
            <w:tcW w:w="1005" w:type="dxa"/>
            <w:tcBorders>
              <w:top w:val="nil"/>
              <w:left w:val="nil"/>
              <w:bottom w:val="single" w:sz="8" w:space="0" w:color="auto"/>
              <w:right w:val="single" w:sz="8" w:space="0" w:color="auto"/>
            </w:tcBorders>
            <w:shd w:val="clear" w:color="auto" w:fill="auto"/>
            <w:noWrap/>
            <w:vAlign w:val="center"/>
            <w:hideMark/>
          </w:tcPr>
          <w:p w14:paraId="3C567135" w14:textId="77777777" w:rsidR="0098134C" w:rsidRPr="00D36D12" w:rsidRDefault="0098134C" w:rsidP="0098134C">
            <w:pPr>
              <w:jc w:val="right"/>
              <w:rPr>
                <w:color w:val="000000"/>
              </w:rPr>
            </w:pPr>
            <w:r w:rsidRPr="00D36D12">
              <w:rPr>
                <w:color w:val="000000"/>
              </w:rPr>
              <w:t>8</w:t>
            </w:r>
          </w:p>
        </w:tc>
      </w:tr>
      <w:tr w:rsidR="0098134C" w:rsidRPr="00D36D12" w14:paraId="0D686989"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057F5FC0" w14:textId="77777777" w:rsidR="0098134C" w:rsidRPr="00D36D12" w:rsidRDefault="0098134C" w:rsidP="0098134C">
            <w:pPr>
              <w:rPr>
                <w:color w:val="000000"/>
              </w:rPr>
            </w:pPr>
            <w:r w:rsidRPr="00D36D12">
              <w:rPr>
                <w:color w:val="000000"/>
              </w:rPr>
              <w:t>H4396B</w:t>
            </w:r>
          </w:p>
        </w:tc>
        <w:tc>
          <w:tcPr>
            <w:tcW w:w="7184" w:type="dxa"/>
            <w:tcBorders>
              <w:top w:val="nil"/>
              <w:left w:val="nil"/>
              <w:bottom w:val="single" w:sz="8" w:space="0" w:color="auto"/>
              <w:right w:val="single" w:sz="8" w:space="0" w:color="auto"/>
            </w:tcBorders>
            <w:shd w:val="clear" w:color="auto" w:fill="auto"/>
            <w:noWrap/>
            <w:vAlign w:val="center"/>
            <w:hideMark/>
          </w:tcPr>
          <w:p w14:paraId="02890A8B" w14:textId="77777777" w:rsidR="0098134C" w:rsidRPr="00D36D12" w:rsidRDefault="0098134C" w:rsidP="0098134C">
            <w:pPr>
              <w:rPr>
                <w:color w:val="000000"/>
                <w:lang w:val="en-US"/>
              </w:rPr>
            </w:pPr>
            <w:r w:rsidRPr="00D36D12">
              <w:rPr>
                <w:color w:val="000000"/>
                <w:lang w:val="en-US"/>
              </w:rPr>
              <w:t>HP No Additional Support Required</w:t>
            </w:r>
          </w:p>
        </w:tc>
        <w:tc>
          <w:tcPr>
            <w:tcW w:w="1005" w:type="dxa"/>
            <w:tcBorders>
              <w:top w:val="nil"/>
              <w:left w:val="nil"/>
              <w:bottom w:val="single" w:sz="8" w:space="0" w:color="auto"/>
              <w:right w:val="single" w:sz="8" w:space="0" w:color="auto"/>
            </w:tcBorders>
            <w:shd w:val="clear" w:color="auto" w:fill="auto"/>
            <w:noWrap/>
            <w:vAlign w:val="center"/>
            <w:hideMark/>
          </w:tcPr>
          <w:p w14:paraId="5E66160A" w14:textId="77777777" w:rsidR="0098134C" w:rsidRPr="00D36D12" w:rsidRDefault="0098134C" w:rsidP="0098134C">
            <w:pPr>
              <w:jc w:val="right"/>
              <w:rPr>
                <w:color w:val="000000"/>
              </w:rPr>
            </w:pPr>
            <w:r w:rsidRPr="00D36D12">
              <w:rPr>
                <w:color w:val="000000"/>
              </w:rPr>
              <w:t>4</w:t>
            </w:r>
          </w:p>
        </w:tc>
      </w:tr>
      <w:tr w:rsidR="0098134C" w:rsidRPr="00D36D12" w14:paraId="43473588"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79A56676" w14:textId="77777777" w:rsidR="0098134C" w:rsidRPr="00D36D12" w:rsidRDefault="0098134C" w:rsidP="0098134C">
            <w:pPr>
              <w:rPr>
                <w:color w:val="000000"/>
              </w:rPr>
            </w:pPr>
            <w:r w:rsidRPr="00D36D12">
              <w:rPr>
                <w:color w:val="000000"/>
              </w:rPr>
              <w:t>E6U59ABE</w:t>
            </w:r>
          </w:p>
        </w:tc>
        <w:tc>
          <w:tcPr>
            <w:tcW w:w="7184" w:type="dxa"/>
            <w:tcBorders>
              <w:top w:val="nil"/>
              <w:left w:val="nil"/>
              <w:bottom w:val="single" w:sz="8" w:space="0" w:color="auto"/>
              <w:right w:val="single" w:sz="8" w:space="0" w:color="auto"/>
            </w:tcBorders>
            <w:shd w:val="clear" w:color="auto" w:fill="auto"/>
            <w:noWrap/>
            <w:vAlign w:val="center"/>
            <w:hideMark/>
          </w:tcPr>
          <w:p w14:paraId="5958B7D3" w14:textId="77777777" w:rsidR="0098134C" w:rsidRPr="00D36D12" w:rsidRDefault="0098134C" w:rsidP="0098134C">
            <w:pPr>
              <w:rPr>
                <w:color w:val="000000"/>
                <w:lang w:val="en-US"/>
              </w:rPr>
            </w:pPr>
            <w:r w:rsidRPr="00D36D12">
              <w:rPr>
                <w:color w:val="000000"/>
                <w:lang w:val="en-US"/>
              </w:rPr>
              <w:t xml:space="preserve">HP </w:t>
            </w:r>
            <w:proofErr w:type="spellStart"/>
            <w:r w:rsidRPr="00D36D12">
              <w:rPr>
                <w:color w:val="000000"/>
                <w:lang w:val="en-US"/>
              </w:rPr>
              <w:t>iLO</w:t>
            </w:r>
            <w:proofErr w:type="spellEnd"/>
            <w:r w:rsidRPr="00D36D12">
              <w:rPr>
                <w:color w:val="000000"/>
                <w:lang w:val="en-US"/>
              </w:rPr>
              <w:t xml:space="preserve"> </w:t>
            </w:r>
            <w:proofErr w:type="spellStart"/>
            <w:r w:rsidRPr="00D36D12">
              <w:rPr>
                <w:color w:val="000000"/>
                <w:lang w:val="en-US"/>
              </w:rPr>
              <w:t>Adv</w:t>
            </w:r>
            <w:proofErr w:type="spellEnd"/>
            <w:r w:rsidRPr="00D36D12">
              <w:rPr>
                <w:color w:val="000000"/>
                <w:lang w:val="en-US"/>
              </w:rPr>
              <w:t xml:space="preserve"> </w:t>
            </w:r>
            <w:proofErr w:type="spellStart"/>
            <w:r w:rsidRPr="00D36D12">
              <w:rPr>
                <w:color w:val="000000"/>
                <w:lang w:val="en-US"/>
              </w:rPr>
              <w:t>incl</w:t>
            </w:r>
            <w:proofErr w:type="spellEnd"/>
            <w:r w:rsidRPr="00D36D12">
              <w:rPr>
                <w:color w:val="000000"/>
                <w:lang w:val="en-US"/>
              </w:rPr>
              <w:t xml:space="preserve"> 1yr TS U E-LTU</w:t>
            </w:r>
          </w:p>
        </w:tc>
        <w:tc>
          <w:tcPr>
            <w:tcW w:w="1005" w:type="dxa"/>
            <w:tcBorders>
              <w:top w:val="nil"/>
              <w:left w:val="nil"/>
              <w:bottom w:val="single" w:sz="8" w:space="0" w:color="auto"/>
              <w:right w:val="single" w:sz="8" w:space="0" w:color="auto"/>
            </w:tcBorders>
            <w:shd w:val="clear" w:color="auto" w:fill="auto"/>
            <w:noWrap/>
            <w:vAlign w:val="center"/>
            <w:hideMark/>
          </w:tcPr>
          <w:p w14:paraId="3B90F657" w14:textId="77777777" w:rsidR="0098134C" w:rsidRPr="00D36D12" w:rsidRDefault="0098134C" w:rsidP="0098134C">
            <w:pPr>
              <w:jc w:val="right"/>
              <w:rPr>
                <w:color w:val="000000"/>
              </w:rPr>
            </w:pPr>
            <w:r w:rsidRPr="00D36D12">
              <w:rPr>
                <w:color w:val="000000"/>
              </w:rPr>
              <w:t>4</w:t>
            </w:r>
          </w:p>
        </w:tc>
      </w:tr>
      <w:tr w:rsidR="0098134C" w:rsidRPr="00D36D12" w14:paraId="322FD719"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1DDD78A7" w14:textId="77777777" w:rsidR="0098134C" w:rsidRPr="00D36D12" w:rsidRDefault="0098134C" w:rsidP="0098134C">
            <w:pPr>
              <w:rPr>
                <w:color w:val="000000"/>
              </w:rPr>
            </w:pPr>
            <w:r w:rsidRPr="00D36D12">
              <w:rPr>
                <w:color w:val="000000"/>
              </w:rPr>
              <w:t>6099S2C</w:t>
            </w:r>
          </w:p>
        </w:tc>
        <w:tc>
          <w:tcPr>
            <w:tcW w:w="7184" w:type="dxa"/>
            <w:tcBorders>
              <w:top w:val="nil"/>
              <w:left w:val="nil"/>
              <w:bottom w:val="single" w:sz="8" w:space="0" w:color="auto"/>
              <w:right w:val="single" w:sz="8" w:space="0" w:color="auto"/>
            </w:tcBorders>
            <w:shd w:val="clear" w:color="auto" w:fill="auto"/>
            <w:noWrap/>
            <w:vAlign w:val="center"/>
            <w:hideMark/>
          </w:tcPr>
          <w:p w14:paraId="546A54C4" w14:textId="77777777" w:rsidR="0098134C" w:rsidRPr="00D36D12" w:rsidRDefault="0098134C" w:rsidP="0098134C">
            <w:pPr>
              <w:rPr>
                <w:color w:val="000000"/>
                <w:lang w:val="en-US"/>
              </w:rPr>
            </w:pPr>
            <w:r w:rsidRPr="00D36D12">
              <w:rPr>
                <w:color w:val="000000"/>
                <w:lang w:val="en-US"/>
              </w:rPr>
              <w:t xml:space="preserve">IBM </w:t>
            </w:r>
            <w:proofErr w:type="spellStart"/>
            <w:r w:rsidRPr="00D36D12">
              <w:rPr>
                <w:color w:val="000000"/>
                <w:lang w:val="en-US"/>
              </w:rPr>
              <w:t>Storwize</w:t>
            </w:r>
            <w:proofErr w:type="spellEnd"/>
            <w:r w:rsidRPr="00D36D12">
              <w:rPr>
                <w:color w:val="000000"/>
                <w:lang w:val="en-US"/>
              </w:rPr>
              <w:t xml:space="preserve"> V3700 2.5-inch Storage Controller Unit</w:t>
            </w:r>
          </w:p>
        </w:tc>
        <w:tc>
          <w:tcPr>
            <w:tcW w:w="1005" w:type="dxa"/>
            <w:tcBorders>
              <w:top w:val="nil"/>
              <w:left w:val="nil"/>
              <w:bottom w:val="single" w:sz="8" w:space="0" w:color="auto"/>
              <w:right w:val="single" w:sz="8" w:space="0" w:color="auto"/>
            </w:tcBorders>
            <w:shd w:val="clear" w:color="auto" w:fill="auto"/>
            <w:noWrap/>
            <w:vAlign w:val="center"/>
            <w:hideMark/>
          </w:tcPr>
          <w:p w14:paraId="0E42C297" w14:textId="77777777" w:rsidR="0098134C" w:rsidRPr="00D36D12" w:rsidRDefault="0098134C" w:rsidP="0098134C">
            <w:pPr>
              <w:jc w:val="right"/>
              <w:rPr>
                <w:color w:val="000000"/>
              </w:rPr>
            </w:pPr>
            <w:r w:rsidRPr="00D36D12">
              <w:rPr>
                <w:color w:val="000000"/>
              </w:rPr>
              <w:t>1</w:t>
            </w:r>
          </w:p>
        </w:tc>
      </w:tr>
      <w:tr w:rsidR="0098134C" w:rsidRPr="00D36D12" w14:paraId="4A026344"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705BB56B" w14:textId="77777777" w:rsidR="0098134C" w:rsidRPr="00D36D12" w:rsidRDefault="0098134C" w:rsidP="0098134C">
            <w:pPr>
              <w:rPr>
                <w:color w:val="000000"/>
              </w:rPr>
            </w:pPr>
            <w:r w:rsidRPr="00D36D12">
              <w:rPr>
                <w:color w:val="000000"/>
              </w:rPr>
              <w:t>00MJ101</w:t>
            </w:r>
          </w:p>
        </w:tc>
        <w:tc>
          <w:tcPr>
            <w:tcW w:w="7184" w:type="dxa"/>
            <w:tcBorders>
              <w:top w:val="nil"/>
              <w:left w:val="nil"/>
              <w:bottom w:val="single" w:sz="8" w:space="0" w:color="auto"/>
              <w:right w:val="single" w:sz="8" w:space="0" w:color="auto"/>
            </w:tcBorders>
            <w:shd w:val="clear" w:color="auto" w:fill="auto"/>
            <w:noWrap/>
            <w:vAlign w:val="center"/>
            <w:hideMark/>
          </w:tcPr>
          <w:p w14:paraId="094BB3D3" w14:textId="77777777" w:rsidR="0098134C" w:rsidRPr="00D36D12" w:rsidRDefault="0098134C" w:rsidP="0098134C">
            <w:pPr>
              <w:rPr>
                <w:color w:val="000000"/>
                <w:lang w:val="en-US"/>
              </w:rPr>
            </w:pPr>
            <w:r w:rsidRPr="00D36D12">
              <w:rPr>
                <w:color w:val="000000"/>
                <w:lang w:val="en-US"/>
              </w:rPr>
              <w:t xml:space="preserve">4GB to 8GB Cache Upgrade </w:t>
            </w:r>
          </w:p>
        </w:tc>
        <w:tc>
          <w:tcPr>
            <w:tcW w:w="1005" w:type="dxa"/>
            <w:tcBorders>
              <w:top w:val="nil"/>
              <w:left w:val="nil"/>
              <w:bottom w:val="single" w:sz="8" w:space="0" w:color="auto"/>
              <w:right w:val="single" w:sz="8" w:space="0" w:color="auto"/>
            </w:tcBorders>
            <w:shd w:val="clear" w:color="auto" w:fill="auto"/>
            <w:noWrap/>
            <w:vAlign w:val="center"/>
            <w:hideMark/>
          </w:tcPr>
          <w:p w14:paraId="383E52FC" w14:textId="77777777" w:rsidR="0098134C" w:rsidRPr="00D36D12" w:rsidRDefault="0098134C" w:rsidP="0098134C">
            <w:pPr>
              <w:jc w:val="right"/>
              <w:rPr>
                <w:color w:val="000000"/>
              </w:rPr>
            </w:pPr>
            <w:r w:rsidRPr="00D36D12">
              <w:rPr>
                <w:color w:val="000000"/>
              </w:rPr>
              <w:t>2</w:t>
            </w:r>
          </w:p>
        </w:tc>
      </w:tr>
      <w:tr w:rsidR="0098134C" w:rsidRPr="00D36D12" w14:paraId="7D354639"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58A6F9C0" w14:textId="77777777" w:rsidR="0098134C" w:rsidRPr="00D36D12" w:rsidRDefault="0098134C" w:rsidP="0098134C">
            <w:pPr>
              <w:rPr>
                <w:color w:val="000000"/>
              </w:rPr>
            </w:pPr>
            <w:r w:rsidRPr="00D36D12">
              <w:rPr>
                <w:color w:val="000000"/>
              </w:rPr>
              <w:t>00MJ147</w:t>
            </w:r>
          </w:p>
        </w:tc>
        <w:tc>
          <w:tcPr>
            <w:tcW w:w="7184" w:type="dxa"/>
            <w:tcBorders>
              <w:top w:val="nil"/>
              <w:left w:val="nil"/>
              <w:bottom w:val="single" w:sz="8" w:space="0" w:color="auto"/>
              <w:right w:val="single" w:sz="8" w:space="0" w:color="auto"/>
            </w:tcBorders>
            <w:shd w:val="clear" w:color="auto" w:fill="auto"/>
            <w:noWrap/>
            <w:vAlign w:val="center"/>
            <w:hideMark/>
          </w:tcPr>
          <w:p w14:paraId="18C8109F" w14:textId="77777777" w:rsidR="0098134C" w:rsidRPr="00D36D12" w:rsidRDefault="0098134C" w:rsidP="0098134C">
            <w:pPr>
              <w:rPr>
                <w:color w:val="000000"/>
                <w:lang w:val="en-US"/>
              </w:rPr>
            </w:pPr>
            <w:r w:rsidRPr="00D36D12">
              <w:rPr>
                <w:color w:val="000000"/>
                <w:lang w:val="en-US"/>
              </w:rPr>
              <w:t>900 GB 10,000 rpm 6 Gb SAS 2.5 Inch HDD</w:t>
            </w:r>
          </w:p>
        </w:tc>
        <w:tc>
          <w:tcPr>
            <w:tcW w:w="1005" w:type="dxa"/>
            <w:tcBorders>
              <w:top w:val="nil"/>
              <w:left w:val="nil"/>
              <w:bottom w:val="single" w:sz="8" w:space="0" w:color="auto"/>
              <w:right w:val="single" w:sz="8" w:space="0" w:color="auto"/>
            </w:tcBorders>
            <w:shd w:val="clear" w:color="auto" w:fill="auto"/>
            <w:noWrap/>
            <w:vAlign w:val="center"/>
            <w:hideMark/>
          </w:tcPr>
          <w:p w14:paraId="4E325D62" w14:textId="77777777" w:rsidR="0098134C" w:rsidRPr="00D36D12" w:rsidRDefault="0098134C" w:rsidP="0098134C">
            <w:pPr>
              <w:jc w:val="right"/>
              <w:rPr>
                <w:color w:val="000000"/>
              </w:rPr>
            </w:pPr>
            <w:r w:rsidRPr="00D36D12">
              <w:rPr>
                <w:color w:val="000000"/>
              </w:rPr>
              <w:t>20</w:t>
            </w:r>
          </w:p>
        </w:tc>
      </w:tr>
      <w:tr w:rsidR="0098134C" w:rsidRPr="00D36D12" w14:paraId="21883C92"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7FD3FFCD" w14:textId="77777777" w:rsidR="0098134C" w:rsidRPr="00D36D12" w:rsidRDefault="0098134C" w:rsidP="0098134C">
            <w:pPr>
              <w:rPr>
                <w:color w:val="000000"/>
              </w:rPr>
            </w:pPr>
            <w:r w:rsidRPr="00D36D12">
              <w:rPr>
                <w:color w:val="000000"/>
              </w:rPr>
              <w:t>00MJ156</w:t>
            </w:r>
          </w:p>
        </w:tc>
        <w:tc>
          <w:tcPr>
            <w:tcW w:w="7184" w:type="dxa"/>
            <w:tcBorders>
              <w:top w:val="nil"/>
              <w:left w:val="nil"/>
              <w:bottom w:val="single" w:sz="8" w:space="0" w:color="auto"/>
              <w:right w:val="single" w:sz="8" w:space="0" w:color="auto"/>
            </w:tcBorders>
            <w:shd w:val="clear" w:color="auto" w:fill="auto"/>
            <w:noWrap/>
            <w:vAlign w:val="center"/>
            <w:hideMark/>
          </w:tcPr>
          <w:p w14:paraId="0309487F" w14:textId="77777777" w:rsidR="0098134C" w:rsidRPr="00D36D12" w:rsidRDefault="0098134C" w:rsidP="0098134C">
            <w:pPr>
              <w:rPr>
                <w:color w:val="000000"/>
                <w:lang w:val="en-US"/>
              </w:rPr>
            </w:pPr>
            <w:r w:rsidRPr="00D36D12">
              <w:rPr>
                <w:color w:val="000000"/>
                <w:lang w:val="en-US"/>
              </w:rPr>
              <w:t>400 GB 12 Gb SAS 2.5 Inch Flash Drive</w:t>
            </w:r>
          </w:p>
        </w:tc>
        <w:tc>
          <w:tcPr>
            <w:tcW w:w="1005" w:type="dxa"/>
            <w:tcBorders>
              <w:top w:val="nil"/>
              <w:left w:val="nil"/>
              <w:bottom w:val="single" w:sz="8" w:space="0" w:color="auto"/>
              <w:right w:val="single" w:sz="8" w:space="0" w:color="auto"/>
            </w:tcBorders>
            <w:shd w:val="clear" w:color="auto" w:fill="auto"/>
            <w:noWrap/>
            <w:vAlign w:val="center"/>
            <w:hideMark/>
          </w:tcPr>
          <w:p w14:paraId="162EEEB4" w14:textId="77777777" w:rsidR="0098134C" w:rsidRPr="00D36D12" w:rsidRDefault="0098134C" w:rsidP="0098134C">
            <w:pPr>
              <w:jc w:val="right"/>
              <w:rPr>
                <w:color w:val="000000"/>
              </w:rPr>
            </w:pPr>
            <w:r w:rsidRPr="00D36D12">
              <w:rPr>
                <w:color w:val="000000"/>
              </w:rPr>
              <w:t>4</w:t>
            </w:r>
          </w:p>
        </w:tc>
      </w:tr>
      <w:tr w:rsidR="0098134C" w:rsidRPr="00D36D12" w14:paraId="3744ECC2"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02887AF8" w14:textId="77777777" w:rsidR="0098134C" w:rsidRPr="00D36D12" w:rsidRDefault="0098134C" w:rsidP="0098134C">
            <w:pPr>
              <w:rPr>
                <w:color w:val="000000"/>
              </w:rPr>
            </w:pPr>
            <w:r w:rsidRPr="00D36D12">
              <w:rPr>
                <w:color w:val="000000"/>
              </w:rPr>
              <w:t>00MJ095</w:t>
            </w:r>
          </w:p>
        </w:tc>
        <w:tc>
          <w:tcPr>
            <w:tcW w:w="7184" w:type="dxa"/>
            <w:tcBorders>
              <w:top w:val="nil"/>
              <w:left w:val="nil"/>
              <w:bottom w:val="single" w:sz="8" w:space="0" w:color="auto"/>
              <w:right w:val="single" w:sz="8" w:space="0" w:color="auto"/>
            </w:tcBorders>
            <w:shd w:val="clear" w:color="auto" w:fill="auto"/>
            <w:noWrap/>
            <w:vAlign w:val="center"/>
            <w:hideMark/>
          </w:tcPr>
          <w:p w14:paraId="48E22BF9" w14:textId="77777777" w:rsidR="0098134C" w:rsidRPr="00D36D12" w:rsidRDefault="0098134C" w:rsidP="0098134C">
            <w:pPr>
              <w:rPr>
                <w:color w:val="000000"/>
                <w:lang w:val="en-US"/>
              </w:rPr>
            </w:pPr>
            <w:r w:rsidRPr="00D36D12">
              <w:rPr>
                <w:color w:val="000000"/>
                <w:lang w:val="en-US"/>
              </w:rPr>
              <w:t>8Gb FC 4 Port Host Interface Card</w:t>
            </w:r>
          </w:p>
        </w:tc>
        <w:tc>
          <w:tcPr>
            <w:tcW w:w="1005" w:type="dxa"/>
            <w:tcBorders>
              <w:top w:val="nil"/>
              <w:left w:val="nil"/>
              <w:bottom w:val="single" w:sz="8" w:space="0" w:color="auto"/>
              <w:right w:val="single" w:sz="8" w:space="0" w:color="auto"/>
            </w:tcBorders>
            <w:shd w:val="clear" w:color="auto" w:fill="auto"/>
            <w:noWrap/>
            <w:vAlign w:val="center"/>
            <w:hideMark/>
          </w:tcPr>
          <w:p w14:paraId="27BDCBEC" w14:textId="77777777" w:rsidR="0098134C" w:rsidRPr="00D36D12" w:rsidRDefault="0098134C" w:rsidP="0098134C">
            <w:pPr>
              <w:jc w:val="right"/>
              <w:rPr>
                <w:color w:val="000000"/>
              </w:rPr>
            </w:pPr>
            <w:r w:rsidRPr="00D36D12">
              <w:rPr>
                <w:color w:val="000000"/>
              </w:rPr>
              <w:t>2</w:t>
            </w:r>
          </w:p>
        </w:tc>
      </w:tr>
      <w:tr w:rsidR="0098134C" w:rsidRPr="00D36D12" w14:paraId="7E688C5E"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6A3BA803" w14:textId="77777777" w:rsidR="0098134C" w:rsidRPr="00D36D12" w:rsidRDefault="0098134C" w:rsidP="0098134C">
            <w:pPr>
              <w:rPr>
                <w:color w:val="000000"/>
              </w:rPr>
            </w:pPr>
            <w:r w:rsidRPr="00D36D12">
              <w:rPr>
                <w:color w:val="000000"/>
              </w:rPr>
              <w:t>00MJ103</w:t>
            </w:r>
          </w:p>
        </w:tc>
        <w:tc>
          <w:tcPr>
            <w:tcW w:w="7184" w:type="dxa"/>
            <w:tcBorders>
              <w:top w:val="nil"/>
              <w:left w:val="nil"/>
              <w:bottom w:val="single" w:sz="8" w:space="0" w:color="auto"/>
              <w:right w:val="single" w:sz="8" w:space="0" w:color="auto"/>
            </w:tcBorders>
            <w:shd w:val="clear" w:color="auto" w:fill="auto"/>
            <w:noWrap/>
            <w:vAlign w:val="center"/>
            <w:hideMark/>
          </w:tcPr>
          <w:p w14:paraId="0DA97D9E" w14:textId="77777777" w:rsidR="0098134C" w:rsidRPr="00D36D12" w:rsidRDefault="0098134C" w:rsidP="0098134C">
            <w:pPr>
              <w:rPr>
                <w:color w:val="000000"/>
                <w:lang w:val="en-US"/>
              </w:rPr>
            </w:pPr>
            <w:r w:rsidRPr="00D36D12">
              <w:rPr>
                <w:color w:val="000000"/>
                <w:lang w:val="en-US"/>
              </w:rPr>
              <w:t>8Gb FC SW SFP Transceivers (Pair)</w:t>
            </w:r>
          </w:p>
        </w:tc>
        <w:tc>
          <w:tcPr>
            <w:tcW w:w="1005" w:type="dxa"/>
            <w:tcBorders>
              <w:top w:val="nil"/>
              <w:left w:val="nil"/>
              <w:bottom w:val="single" w:sz="8" w:space="0" w:color="auto"/>
              <w:right w:val="single" w:sz="8" w:space="0" w:color="auto"/>
            </w:tcBorders>
            <w:shd w:val="clear" w:color="auto" w:fill="auto"/>
            <w:noWrap/>
            <w:vAlign w:val="center"/>
            <w:hideMark/>
          </w:tcPr>
          <w:p w14:paraId="3A44D9E9" w14:textId="77777777" w:rsidR="0098134C" w:rsidRPr="00D36D12" w:rsidRDefault="0098134C" w:rsidP="0098134C">
            <w:pPr>
              <w:jc w:val="right"/>
              <w:rPr>
                <w:color w:val="000000"/>
              </w:rPr>
            </w:pPr>
            <w:r w:rsidRPr="00D36D12">
              <w:rPr>
                <w:color w:val="000000"/>
              </w:rPr>
              <w:t>2</w:t>
            </w:r>
          </w:p>
        </w:tc>
      </w:tr>
      <w:tr w:rsidR="0098134C" w:rsidRPr="00D36D12" w14:paraId="5D4DB13F"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0BDDF25B" w14:textId="77777777" w:rsidR="0098134C" w:rsidRPr="00D36D12" w:rsidRDefault="0098134C" w:rsidP="0098134C">
            <w:pPr>
              <w:rPr>
                <w:color w:val="000000"/>
              </w:rPr>
            </w:pPr>
            <w:r w:rsidRPr="00D36D12">
              <w:rPr>
                <w:color w:val="000000"/>
              </w:rPr>
              <w:t>00MJ107</w:t>
            </w:r>
          </w:p>
        </w:tc>
        <w:tc>
          <w:tcPr>
            <w:tcW w:w="7184" w:type="dxa"/>
            <w:tcBorders>
              <w:top w:val="nil"/>
              <w:left w:val="nil"/>
              <w:bottom w:val="single" w:sz="8" w:space="0" w:color="auto"/>
              <w:right w:val="single" w:sz="8" w:space="0" w:color="auto"/>
            </w:tcBorders>
            <w:shd w:val="clear" w:color="auto" w:fill="auto"/>
            <w:noWrap/>
            <w:vAlign w:val="center"/>
            <w:hideMark/>
          </w:tcPr>
          <w:p w14:paraId="5CA73871" w14:textId="77777777" w:rsidR="0098134C" w:rsidRPr="00D36D12" w:rsidRDefault="0098134C" w:rsidP="0098134C">
            <w:pPr>
              <w:rPr>
                <w:color w:val="000000"/>
              </w:rPr>
            </w:pPr>
            <w:proofErr w:type="spellStart"/>
            <w:r w:rsidRPr="00D36D12">
              <w:rPr>
                <w:color w:val="000000"/>
              </w:rPr>
              <w:t>Rack</w:t>
            </w:r>
            <w:proofErr w:type="spellEnd"/>
            <w:r w:rsidRPr="00D36D12">
              <w:rPr>
                <w:color w:val="000000"/>
              </w:rPr>
              <w:t xml:space="preserve"> </w:t>
            </w:r>
            <w:proofErr w:type="spellStart"/>
            <w:r w:rsidRPr="00D36D12">
              <w:rPr>
                <w:color w:val="000000"/>
              </w:rPr>
              <w:t>Shipment</w:t>
            </w:r>
            <w:proofErr w:type="spellEnd"/>
            <w:r w:rsidRPr="00D36D12">
              <w:rPr>
                <w:color w:val="000000"/>
              </w:rPr>
              <w:t xml:space="preserve"> </w:t>
            </w:r>
            <w:proofErr w:type="spellStart"/>
            <w:r w:rsidRPr="00D36D12">
              <w:rPr>
                <w:color w:val="000000"/>
              </w:rPr>
              <w:t>Bracket</w:t>
            </w:r>
            <w:proofErr w:type="spellEnd"/>
          </w:p>
        </w:tc>
        <w:tc>
          <w:tcPr>
            <w:tcW w:w="1005" w:type="dxa"/>
            <w:tcBorders>
              <w:top w:val="nil"/>
              <w:left w:val="nil"/>
              <w:bottom w:val="single" w:sz="8" w:space="0" w:color="auto"/>
              <w:right w:val="single" w:sz="8" w:space="0" w:color="auto"/>
            </w:tcBorders>
            <w:shd w:val="clear" w:color="auto" w:fill="auto"/>
            <w:noWrap/>
            <w:vAlign w:val="center"/>
            <w:hideMark/>
          </w:tcPr>
          <w:p w14:paraId="162D2769" w14:textId="77777777" w:rsidR="0098134C" w:rsidRPr="00D36D12" w:rsidRDefault="0098134C" w:rsidP="0098134C">
            <w:pPr>
              <w:jc w:val="right"/>
              <w:rPr>
                <w:color w:val="000000"/>
              </w:rPr>
            </w:pPr>
            <w:r w:rsidRPr="00D36D12">
              <w:rPr>
                <w:color w:val="000000"/>
              </w:rPr>
              <w:t>1</w:t>
            </w:r>
          </w:p>
        </w:tc>
      </w:tr>
      <w:tr w:rsidR="0098134C" w:rsidRPr="00D36D12" w14:paraId="630394F1"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0895B061" w14:textId="77777777" w:rsidR="0098134C" w:rsidRPr="00D36D12" w:rsidRDefault="0098134C" w:rsidP="0098134C">
            <w:pPr>
              <w:rPr>
                <w:color w:val="000000"/>
              </w:rPr>
            </w:pPr>
            <w:r w:rsidRPr="00D36D12">
              <w:rPr>
                <w:color w:val="000000"/>
              </w:rPr>
              <w:t>00MJ123</w:t>
            </w:r>
          </w:p>
        </w:tc>
        <w:tc>
          <w:tcPr>
            <w:tcW w:w="7184" w:type="dxa"/>
            <w:tcBorders>
              <w:top w:val="nil"/>
              <w:left w:val="nil"/>
              <w:bottom w:val="single" w:sz="8" w:space="0" w:color="auto"/>
              <w:right w:val="single" w:sz="8" w:space="0" w:color="auto"/>
            </w:tcBorders>
            <w:shd w:val="clear" w:color="auto" w:fill="auto"/>
            <w:noWrap/>
            <w:vAlign w:val="center"/>
            <w:hideMark/>
          </w:tcPr>
          <w:p w14:paraId="719C41B1" w14:textId="77777777" w:rsidR="0098134C" w:rsidRPr="00D36D12" w:rsidRDefault="0098134C" w:rsidP="0098134C">
            <w:pPr>
              <w:rPr>
                <w:color w:val="000000"/>
              </w:rPr>
            </w:pPr>
            <w:proofErr w:type="spellStart"/>
            <w:r w:rsidRPr="00D36D12">
              <w:rPr>
                <w:color w:val="000000"/>
              </w:rPr>
              <w:t>Easy</w:t>
            </w:r>
            <w:proofErr w:type="spellEnd"/>
            <w:r w:rsidRPr="00D36D12">
              <w:rPr>
                <w:color w:val="000000"/>
              </w:rPr>
              <w:t xml:space="preserve"> </w:t>
            </w:r>
            <w:proofErr w:type="spellStart"/>
            <w:r w:rsidRPr="00D36D12">
              <w:rPr>
                <w:color w:val="000000"/>
              </w:rPr>
              <w:t>Tier</w:t>
            </w:r>
            <w:proofErr w:type="spellEnd"/>
          </w:p>
        </w:tc>
        <w:tc>
          <w:tcPr>
            <w:tcW w:w="1005" w:type="dxa"/>
            <w:tcBorders>
              <w:top w:val="nil"/>
              <w:left w:val="nil"/>
              <w:bottom w:val="single" w:sz="8" w:space="0" w:color="auto"/>
              <w:right w:val="single" w:sz="8" w:space="0" w:color="auto"/>
            </w:tcBorders>
            <w:shd w:val="clear" w:color="auto" w:fill="auto"/>
            <w:noWrap/>
            <w:vAlign w:val="center"/>
            <w:hideMark/>
          </w:tcPr>
          <w:p w14:paraId="129115F2" w14:textId="77777777" w:rsidR="0098134C" w:rsidRPr="00D36D12" w:rsidRDefault="0098134C" w:rsidP="0098134C">
            <w:pPr>
              <w:jc w:val="right"/>
              <w:rPr>
                <w:color w:val="000000"/>
              </w:rPr>
            </w:pPr>
            <w:r w:rsidRPr="00D36D12">
              <w:rPr>
                <w:color w:val="000000"/>
              </w:rPr>
              <w:t>1</w:t>
            </w:r>
          </w:p>
        </w:tc>
      </w:tr>
      <w:tr w:rsidR="0098134C" w:rsidRPr="00D36D12" w14:paraId="562D415D"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1B75CBF4" w14:textId="77777777" w:rsidR="0098134C" w:rsidRPr="00D36D12" w:rsidRDefault="0098134C" w:rsidP="0098134C">
            <w:pPr>
              <w:rPr>
                <w:color w:val="000000"/>
              </w:rPr>
            </w:pPr>
            <w:r w:rsidRPr="00D36D12">
              <w:rPr>
                <w:color w:val="000000"/>
              </w:rPr>
              <w:t>00MJ119</w:t>
            </w:r>
          </w:p>
        </w:tc>
        <w:tc>
          <w:tcPr>
            <w:tcW w:w="7184" w:type="dxa"/>
            <w:tcBorders>
              <w:top w:val="nil"/>
              <w:left w:val="nil"/>
              <w:bottom w:val="single" w:sz="8" w:space="0" w:color="auto"/>
              <w:right w:val="single" w:sz="8" w:space="0" w:color="auto"/>
            </w:tcBorders>
            <w:shd w:val="clear" w:color="auto" w:fill="auto"/>
            <w:noWrap/>
            <w:vAlign w:val="center"/>
            <w:hideMark/>
          </w:tcPr>
          <w:p w14:paraId="111E006C" w14:textId="77777777" w:rsidR="0098134C" w:rsidRPr="00D36D12" w:rsidRDefault="0098134C" w:rsidP="0098134C">
            <w:pPr>
              <w:rPr>
                <w:color w:val="000000"/>
              </w:rPr>
            </w:pPr>
            <w:proofErr w:type="spellStart"/>
            <w:r w:rsidRPr="00D36D12">
              <w:rPr>
                <w:color w:val="000000"/>
              </w:rPr>
              <w:t>FlashCopy</w:t>
            </w:r>
            <w:proofErr w:type="spellEnd"/>
            <w:r w:rsidRPr="00D36D12">
              <w:rPr>
                <w:color w:val="000000"/>
              </w:rPr>
              <w:t xml:space="preserve"> </w:t>
            </w:r>
            <w:proofErr w:type="spellStart"/>
            <w:r w:rsidRPr="00D36D12">
              <w:rPr>
                <w:color w:val="000000"/>
              </w:rPr>
              <w:t>Upgrade</w:t>
            </w:r>
            <w:proofErr w:type="spellEnd"/>
          </w:p>
        </w:tc>
        <w:tc>
          <w:tcPr>
            <w:tcW w:w="1005" w:type="dxa"/>
            <w:tcBorders>
              <w:top w:val="nil"/>
              <w:left w:val="nil"/>
              <w:bottom w:val="single" w:sz="8" w:space="0" w:color="auto"/>
              <w:right w:val="single" w:sz="8" w:space="0" w:color="auto"/>
            </w:tcBorders>
            <w:shd w:val="clear" w:color="auto" w:fill="auto"/>
            <w:noWrap/>
            <w:vAlign w:val="center"/>
            <w:hideMark/>
          </w:tcPr>
          <w:p w14:paraId="4702EC3A" w14:textId="77777777" w:rsidR="0098134C" w:rsidRPr="00D36D12" w:rsidRDefault="0098134C" w:rsidP="0098134C">
            <w:pPr>
              <w:jc w:val="right"/>
              <w:rPr>
                <w:color w:val="000000"/>
              </w:rPr>
            </w:pPr>
            <w:r w:rsidRPr="00D36D12">
              <w:rPr>
                <w:color w:val="000000"/>
              </w:rPr>
              <w:t>1</w:t>
            </w:r>
          </w:p>
        </w:tc>
      </w:tr>
      <w:tr w:rsidR="0098134C" w:rsidRPr="00D36D12" w14:paraId="71F4B09D"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213173E4" w14:textId="77777777" w:rsidR="0098134C" w:rsidRPr="00D36D12" w:rsidRDefault="0098134C" w:rsidP="0098134C">
            <w:pPr>
              <w:rPr>
                <w:color w:val="000000"/>
              </w:rPr>
            </w:pPr>
            <w:r w:rsidRPr="00D36D12">
              <w:rPr>
                <w:color w:val="000000"/>
              </w:rPr>
              <w:t>00VL210</w:t>
            </w:r>
          </w:p>
        </w:tc>
        <w:tc>
          <w:tcPr>
            <w:tcW w:w="7184" w:type="dxa"/>
            <w:tcBorders>
              <w:top w:val="nil"/>
              <w:left w:val="nil"/>
              <w:bottom w:val="single" w:sz="8" w:space="0" w:color="auto"/>
              <w:right w:val="single" w:sz="8" w:space="0" w:color="auto"/>
            </w:tcBorders>
            <w:shd w:val="clear" w:color="auto" w:fill="auto"/>
            <w:noWrap/>
            <w:vAlign w:val="center"/>
            <w:hideMark/>
          </w:tcPr>
          <w:p w14:paraId="0137A2E9" w14:textId="77777777" w:rsidR="0098134C" w:rsidRPr="00D36D12" w:rsidRDefault="0098134C" w:rsidP="0098134C">
            <w:pPr>
              <w:rPr>
                <w:color w:val="000000"/>
                <w:lang w:val="en-US"/>
              </w:rPr>
            </w:pPr>
            <w:r w:rsidRPr="00D36D12">
              <w:rPr>
                <w:color w:val="000000"/>
                <w:lang w:val="en-US"/>
              </w:rPr>
              <w:t>3 Year Onsite Repair 24x7 Same Business Day</w:t>
            </w:r>
          </w:p>
        </w:tc>
        <w:tc>
          <w:tcPr>
            <w:tcW w:w="1005" w:type="dxa"/>
            <w:tcBorders>
              <w:top w:val="nil"/>
              <w:left w:val="nil"/>
              <w:bottom w:val="single" w:sz="8" w:space="0" w:color="auto"/>
              <w:right w:val="single" w:sz="8" w:space="0" w:color="auto"/>
            </w:tcBorders>
            <w:shd w:val="clear" w:color="auto" w:fill="auto"/>
            <w:noWrap/>
            <w:vAlign w:val="center"/>
            <w:hideMark/>
          </w:tcPr>
          <w:p w14:paraId="4E717725" w14:textId="77777777" w:rsidR="0098134C" w:rsidRPr="00D36D12" w:rsidRDefault="0098134C" w:rsidP="0098134C">
            <w:pPr>
              <w:jc w:val="right"/>
              <w:rPr>
                <w:color w:val="000000"/>
              </w:rPr>
            </w:pPr>
            <w:r w:rsidRPr="00D36D12">
              <w:rPr>
                <w:color w:val="000000"/>
              </w:rPr>
              <w:t>1</w:t>
            </w:r>
          </w:p>
        </w:tc>
      </w:tr>
      <w:tr w:rsidR="0098134C" w:rsidRPr="00D36D12" w14:paraId="0E61E0D6"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53286B19" w14:textId="77777777" w:rsidR="0098134C" w:rsidRPr="00D36D12" w:rsidRDefault="0098134C" w:rsidP="0098134C">
            <w:pPr>
              <w:rPr>
                <w:color w:val="000000"/>
              </w:rPr>
            </w:pPr>
            <w:r w:rsidRPr="00D36D12">
              <w:rPr>
                <w:color w:val="000000"/>
              </w:rPr>
              <w:t>00MJ234</w:t>
            </w:r>
          </w:p>
        </w:tc>
        <w:tc>
          <w:tcPr>
            <w:tcW w:w="7184" w:type="dxa"/>
            <w:tcBorders>
              <w:top w:val="nil"/>
              <w:left w:val="nil"/>
              <w:bottom w:val="single" w:sz="8" w:space="0" w:color="auto"/>
              <w:right w:val="single" w:sz="8" w:space="0" w:color="auto"/>
            </w:tcBorders>
            <w:shd w:val="clear" w:color="auto" w:fill="auto"/>
            <w:noWrap/>
            <w:vAlign w:val="center"/>
            <w:hideMark/>
          </w:tcPr>
          <w:p w14:paraId="50A185DB" w14:textId="77777777" w:rsidR="0098134C" w:rsidRPr="00D36D12" w:rsidRDefault="0098134C" w:rsidP="0098134C">
            <w:pPr>
              <w:rPr>
                <w:color w:val="000000"/>
                <w:lang w:val="en-US"/>
              </w:rPr>
            </w:pPr>
            <w:r w:rsidRPr="00D36D12">
              <w:rPr>
                <w:color w:val="000000"/>
                <w:lang w:val="en-US"/>
              </w:rPr>
              <w:t>2.8m, 10A/230V, C13 to CEE7-VII (Europe) Line Cord</w:t>
            </w:r>
          </w:p>
        </w:tc>
        <w:tc>
          <w:tcPr>
            <w:tcW w:w="1005" w:type="dxa"/>
            <w:tcBorders>
              <w:top w:val="nil"/>
              <w:left w:val="nil"/>
              <w:bottom w:val="single" w:sz="8" w:space="0" w:color="auto"/>
              <w:right w:val="single" w:sz="8" w:space="0" w:color="auto"/>
            </w:tcBorders>
            <w:shd w:val="clear" w:color="auto" w:fill="auto"/>
            <w:noWrap/>
            <w:vAlign w:val="center"/>
            <w:hideMark/>
          </w:tcPr>
          <w:p w14:paraId="5F99125A" w14:textId="77777777" w:rsidR="0098134C" w:rsidRPr="00D36D12" w:rsidRDefault="0098134C" w:rsidP="0098134C">
            <w:pPr>
              <w:jc w:val="right"/>
              <w:rPr>
                <w:color w:val="000000"/>
              </w:rPr>
            </w:pPr>
            <w:r w:rsidRPr="00D36D12">
              <w:rPr>
                <w:color w:val="000000"/>
              </w:rPr>
              <w:t>1</w:t>
            </w:r>
          </w:p>
        </w:tc>
      </w:tr>
      <w:tr w:rsidR="0098134C" w:rsidRPr="00D36D12" w14:paraId="07B71B06"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5BFB38EC" w14:textId="77777777" w:rsidR="0098134C" w:rsidRPr="00D36D12" w:rsidRDefault="0098134C" w:rsidP="0098134C">
            <w:pPr>
              <w:rPr>
                <w:color w:val="000000"/>
              </w:rPr>
            </w:pPr>
            <w:r w:rsidRPr="00D36D12">
              <w:rPr>
                <w:color w:val="000000"/>
              </w:rPr>
              <w:t>6099SEU</w:t>
            </w:r>
          </w:p>
        </w:tc>
        <w:tc>
          <w:tcPr>
            <w:tcW w:w="7184" w:type="dxa"/>
            <w:tcBorders>
              <w:top w:val="nil"/>
              <w:left w:val="nil"/>
              <w:bottom w:val="single" w:sz="8" w:space="0" w:color="auto"/>
              <w:right w:val="single" w:sz="8" w:space="0" w:color="auto"/>
            </w:tcBorders>
            <w:shd w:val="clear" w:color="auto" w:fill="auto"/>
            <w:noWrap/>
            <w:vAlign w:val="center"/>
            <w:hideMark/>
          </w:tcPr>
          <w:p w14:paraId="4FC3A501" w14:textId="77777777" w:rsidR="0098134C" w:rsidRPr="00D36D12" w:rsidRDefault="0098134C" w:rsidP="0098134C">
            <w:pPr>
              <w:rPr>
                <w:color w:val="000000"/>
                <w:lang w:val="en-US"/>
              </w:rPr>
            </w:pPr>
            <w:proofErr w:type="spellStart"/>
            <w:r w:rsidRPr="00D36D12">
              <w:rPr>
                <w:color w:val="000000"/>
                <w:lang w:val="en-US"/>
              </w:rPr>
              <w:t>Storwize</w:t>
            </w:r>
            <w:proofErr w:type="spellEnd"/>
            <w:r w:rsidRPr="00D36D12">
              <w:rPr>
                <w:color w:val="000000"/>
                <w:lang w:val="en-US"/>
              </w:rPr>
              <w:t xml:space="preserve"> V3700 2.5-inch Storage Expansion Unit</w:t>
            </w:r>
          </w:p>
        </w:tc>
        <w:tc>
          <w:tcPr>
            <w:tcW w:w="1005" w:type="dxa"/>
            <w:tcBorders>
              <w:top w:val="nil"/>
              <w:left w:val="nil"/>
              <w:bottom w:val="single" w:sz="8" w:space="0" w:color="auto"/>
              <w:right w:val="single" w:sz="8" w:space="0" w:color="auto"/>
            </w:tcBorders>
            <w:shd w:val="clear" w:color="auto" w:fill="auto"/>
            <w:noWrap/>
            <w:vAlign w:val="center"/>
            <w:hideMark/>
          </w:tcPr>
          <w:p w14:paraId="1F9DE717" w14:textId="77777777" w:rsidR="0098134C" w:rsidRPr="00D36D12" w:rsidRDefault="0098134C" w:rsidP="0098134C">
            <w:pPr>
              <w:jc w:val="right"/>
              <w:rPr>
                <w:color w:val="000000"/>
              </w:rPr>
            </w:pPr>
            <w:r w:rsidRPr="00D36D12">
              <w:rPr>
                <w:color w:val="000000"/>
              </w:rPr>
              <w:t>1</w:t>
            </w:r>
          </w:p>
        </w:tc>
      </w:tr>
      <w:tr w:rsidR="0098134C" w:rsidRPr="00D36D12" w14:paraId="172129C7"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16947B77" w14:textId="77777777" w:rsidR="0098134C" w:rsidRPr="00D36D12" w:rsidRDefault="0098134C" w:rsidP="0098134C">
            <w:pPr>
              <w:rPr>
                <w:color w:val="000000"/>
              </w:rPr>
            </w:pPr>
            <w:r w:rsidRPr="00D36D12">
              <w:rPr>
                <w:color w:val="000000"/>
              </w:rPr>
              <w:t>00MJ147</w:t>
            </w:r>
          </w:p>
        </w:tc>
        <w:tc>
          <w:tcPr>
            <w:tcW w:w="7184" w:type="dxa"/>
            <w:tcBorders>
              <w:top w:val="nil"/>
              <w:left w:val="nil"/>
              <w:bottom w:val="single" w:sz="8" w:space="0" w:color="auto"/>
              <w:right w:val="single" w:sz="8" w:space="0" w:color="auto"/>
            </w:tcBorders>
            <w:shd w:val="clear" w:color="auto" w:fill="auto"/>
            <w:noWrap/>
            <w:vAlign w:val="center"/>
            <w:hideMark/>
          </w:tcPr>
          <w:p w14:paraId="5951463E" w14:textId="77777777" w:rsidR="0098134C" w:rsidRPr="00D36D12" w:rsidRDefault="0098134C" w:rsidP="0098134C">
            <w:pPr>
              <w:rPr>
                <w:color w:val="000000"/>
                <w:lang w:val="en-US"/>
              </w:rPr>
            </w:pPr>
            <w:r w:rsidRPr="00D36D12">
              <w:rPr>
                <w:color w:val="000000"/>
                <w:lang w:val="en-US"/>
              </w:rPr>
              <w:t>900 GB 10,000 rpm 6 Gb SAS 2.5 Inch HDD</w:t>
            </w:r>
          </w:p>
        </w:tc>
        <w:tc>
          <w:tcPr>
            <w:tcW w:w="1005" w:type="dxa"/>
            <w:tcBorders>
              <w:top w:val="nil"/>
              <w:left w:val="nil"/>
              <w:bottom w:val="single" w:sz="8" w:space="0" w:color="auto"/>
              <w:right w:val="single" w:sz="8" w:space="0" w:color="auto"/>
            </w:tcBorders>
            <w:shd w:val="clear" w:color="auto" w:fill="auto"/>
            <w:noWrap/>
            <w:vAlign w:val="center"/>
            <w:hideMark/>
          </w:tcPr>
          <w:p w14:paraId="1E009357" w14:textId="77777777" w:rsidR="0098134C" w:rsidRPr="00D36D12" w:rsidRDefault="0098134C" w:rsidP="0098134C">
            <w:pPr>
              <w:jc w:val="right"/>
              <w:rPr>
                <w:color w:val="000000"/>
              </w:rPr>
            </w:pPr>
            <w:r w:rsidRPr="00D36D12">
              <w:rPr>
                <w:color w:val="000000"/>
              </w:rPr>
              <w:t>24</w:t>
            </w:r>
          </w:p>
        </w:tc>
      </w:tr>
      <w:tr w:rsidR="0098134C" w:rsidRPr="00D36D12" w14:paraId="54CA06C1"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6E4C8178" w14:textId="77777777" w:rsidR="0098134C" w:rsidRPr="00D36D12" w:rsidRDefault="0098134C" w:rsidP="0098134C">
            <w:pPr>
              <w:rPr>
                <w:color w:val="000000"/>
              </w:rPr>
            </w:pPr>
            <w:r w:rsidRPr="00D36D12">
              <w:rPr>
                <w:color w:val="000000"/>
              </w:rPr>
              <w:t>00VL219</w:t>
            </w:r>
          </w:p>
        </w:tc>
        <w:tc>
          <w:tcPr>
            <w:tcW w:w="7184" w:type="dxa"/>
            <w:tcBorders>
              <w:top w:val="nil"/>
              <w:left w:val="nil"/>
              <w:bottom w:val="single" w:sz="8" w:space="0" w:color="auto"/>
              <w:right w:val="single" w:sz="8" w:space="0" w:color="auto"/>
            </w:tcBorders>
            <w:shd w:val="clear" w:color="auto" w:fill="auto"/>
            <w:noWrap/>
            <w:vAlign w:val="center"/>
            <w:hideMark/>
          </w:tcPr>
          <w:p w14:paraId="080FD20E" w14:textId="77777777" w:rsidR="0098134C" w:rsidRPr="00D36D12" w:rsidRDefault="0098134C" w:rsidP="0098134C">
            <w:pPr>
              <w:rPr>
                <w:color w:val="000000"/>
                <w:lang w:val="en-US"/>
              </w:rPr>
            </w:pPr>
            <w:r w:rsidRPr="00D36D12">
              <w:rPr>
                <w:color w:val="000000"/>
                <w:lang w:val="en-US"/>
              </w:rPr>
              <w:t>3 Year Onsite Repair 24x7 Same Business Day</w:t>
            </w:r>
          </w:p>
        </w:tc>
        <w:tc>
          <w:tcPr>
            <w:tcW w:w="1005" w:type="dxa"/>
            <w:tcBorders>
              <w:top w:val="nil"/>
              <w:left w:val="nil"/>
              <w:bottom w:val="single" w:sz="8" w:space="0" w:color="auto"/>
              <w:right w:val="single" w:sz="8" w:space="0" w:color="auto"/>
            </w:tcBorders>
            <w:shd w:val="clear" w:color="auto" w:fill="auto"/>
            <w:noWrap/>
            <w:vAlign w:val="center"/>
            <w:hideMark/>
          </w:tcPr>
          <w:p w14:paraId="61FA277E" w14:textId="77777777" w:rsidR="0098134C" w:rsidRPr="00D36D12" w:rsidRDefault="0098134C" w:rsidP="0098134C">
            <w:pPr>
              <w:jc w:val="right"/>
              <w:rPr>
                <w:color w:val="000000"/>
              </w:rPr>
            </w:pPr>
            <w:r w:rsidRPr="00D36D12">
              <w:rPr>
                <w:color w:val="000000"/>
              </w:rPr>
              <w:t>1</w:t>
            </w:r>
          </w:p>
        </w:tc>
      </w:tr>
      <w:tr w:rsidR="0098134C" w:rsidRPr="00D36D12" w14:paraId="0A9BA92D"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65720F39" w14:textId="77777777" w:rsidR="0098134C" w:rsidRPr="00D36D12" w:rsidRDefault="0098134C" w:rsidP="0098134C">
            <w:pPr>
              <w:rPr>
                <w:color w:val="000000"/>
              </w:rPr>
            </w:pPr>
            <w:r w:rsidRPr="00D36D12">
              <w:rPr>
                <w:color w:val="000000"/>
              </w:rPr>
              <w:t>P71-07835</w:t>
            </w:r>
          </w:p>
        </w:tc>
        <w:tc>
          <w:tcPr>
            <w:tcW w:w="7184" w:type="dxa"/>
            <w:tcBorders>
              <w:top w:val="nil"/>
              <w:left w:val="nil"/>
              <w:bottom w:val="single" w:sz="8" w:space="0" w:color="auto"/>
              <w:right w:val="single" w:sz="8" w:space="0" w:color="auto"/>
            </w:tcBorders>
            <w:shd w:val="clear" w:color="auto" w:fill="auto"/>
            <w:noWrap/>
            <w:vAlign w:val="center"/>
            <w:hideMark/>
          </w:tcPr>
          <w:p w14:paraId="63BEFA3C" w14:textId="77777777" w:rsidR="0098134C" w:rsidRPr="00D36D12" w:rsidRDefault="0098134C" w:rsidP="0098134C">
            <w:pPr>
              <w:rPr>
                <w:color w:val="000000"/>
                <w:lang w:val="en-US"/>
              </w:rPr>
            </w:pPr>
            <w:r w:rsidRPr="00D36D12">
              <w:rPr>
                <w:color w:val="000000"/>
                <w:lang w:val="en-US"/>
              </w:rPr>
              <w:t xml:space="preserve">Windows Server Datacenter 2012R2 Single OLP NL 2Proc </w:t>
            </w:r>
            <w:proofErr w:type="spellStart"/>
            <w:r w:rsidRPr="00D36D12">
              <w:rPr>
                <w:color w:val="000000"/>
                <w:lang w:val="en-US"/>
              </w:rPr>
              <w:t>Qlfd</w:t>
            </w:r>
            <w:proofErr w:type="spellEnd"/>
          </w:p>
        </w:tc>
        <w:tc>
          <w:tcPr>
            <w:tcW w:w="1005" w:type="dxa"/>
            <w:tcBorders>
              <w:top w:val="nil"/>
              <w:left w:val="nil"/>
              <w:bottom w:val="single" w:sz="8" w:space="0" w:color="auto"/>
              <w:right w:val="single" w:sz="8" w:space="0" w:color="auto"/>
            </w:tcBorders>
            <w:shd w:val="clear" w:color="auto" w:fill="auto"/>
            <w:noWrap/>
            <w:vAlign w:val="center"/>
            <w:hideMark/>
          </w:tcPr>
          <w:p w14:paraId="3092CBA8" w14:textId="77777777" w:rsidR="0098134C" w:rsidRPr="00D36D12" w:rsidRDefault="0098134C" w:rsidP="0098134C">
            <w:pPr>
              <w:jc w:val="right"/>
              <w:rPr>
                <w:color w:val="000000"/>
              </w:rPr>
            </w:pPr>
            <w:r w:rsidRPr="00D36D12">
              <w:rPr>
                <w:color w:val="000000"/>
              </w:rPr>
              <w:t>4</w:t>
            </w:r>
          </w:p>
        </w:tc>
      </w:tr>
      <w:tr w:rsidR="0098134C" w:rsidRPr="00D36D12" w14:paraId="1EDB5C6F"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noWrap/>
            <w:vAlign w:val="center"/>
            <w:hideMark/>
          </w:tcPr>
          <w:p w14:paraId="10B5DF38" w14:textId="77777777" w:rsidR="0098134C" w:rsidRPr="00D36D12" w:rsidRDefault="0098134C" w:rsidP="0098134C">
            <w:pPr>
              <w:rPr>
                <w:color w:val="000000"/>
              </w:rPr>
            </w:pPr>
            <w:r w:rsidRPr="00D36D12">
              <w:rPr>
                <w:color w:val="000000"/>
              </w:rPr>
              <w:t>V1PNLPRUS22</w:t>
            </w:r>
          </w:p>
        </w:tc>
        <w:tc>
          <w:tcPr>
            <w:tcW w:w="7184" w:type="dxa"/>
            <w:tcBorders>
              <w:top w:val="nil"/>
              <w:left w:val="nil"/>
              <w:bottom w:val="single" w:sz="8" w:space="0" w:color="auto"/>
              <w:right w:val="single" w:sz="8" w:space="0" w:color="auto"/>
            </w:tcBorders>
            <w:shd w:val="clear" w:color="auto" w:fill="auto"/>
            <w:noWrap/>
            <w:vAlign w:val="center"/>
            <w:hideMark/>
          </w:tcPr>
          <w:p w14:paraId="2C411FD7" w14:textId="77777777" w:rsidR="0098134C" w:rsidRPr="00D36D12" w:rsidRDefault="0098134C" w:rsidP="0098134C">
            <w:pPr>
              <w:rPr>
                <w:color w:val="000000"/>
              </w:rPr>
            </w:pPr>
            <w:proofErr w:type="spellStart"/>
            <w:r w:rsidRPr="00D36D12">
              <w:rPr>
                <w:color w:val="000000"/>
                <w:lang w:val="en-US"/>
              </w:rPr>
              <w:t>Acronis</w:t>
            </w:r>
            <w:proofErr w:type="spellEnd"/>
            <w:r w:rsidRPr="00D36D12">
              <w:rPr>
                <w:color w:val="000000"/>
                <w:lang w:val="en-US"/>
              </w:rPr>
              <w:t xml:space="preserve"> Backup Advanced for VMware (v11.5) incl. </w:t>
            </w:r>
            <w:r w:rsidRPr="00D36D12">
              <w:rPr>
                <w:color w:val="000000"/>
              </w:rPr>
              <w:t xml:space="preserve">AAP ESD 5 - 14 </w:t>
            </w:r>
            <w:proofErr w:type="spellStart"/>
            <w:r w:rsidRPr="00D36D12">
              <w:rPr>
                <w:color w:val="000000"/>
              </w:rPr>
              <w:t>Range</w:t>
            </w:r>
            <w:proofErr w:type="spellEnd"/>
          </w:p>
        </w:tc>
        <w:tc>
          <w:tcPr>
            <w:tcW w:w="1005" w:type="dxa"/>
            <w:tcBorders>
              <w:top w:val="nil"/>
              <w:left w:val="nil"/>
              <w:bottom w:val="single" w:sz="8" w:space="0" w:color="auto"/>
              <w:right w:val="single" w:sz="8" w:space="0" w:color="auto"/>
            </w:tcBorders>
            <w:shd w:val="clear" w:color="auto" w:fill="auto"/>
            <w:noWrap/>
            <w:vAlign w:val="center"/>
            <w:hideMark/>
          </w:tcPr>
          <w:p w14:paraId="596F534B" w14:textId="77777777" w:rsidR="0098134C" w:rsidRPr="00D36D12" w:rsidRDefault="0098134C" w:rsidP="0098134C">
            <w:pPr>
              <w:jc w:val="right"/>
              <w:rPr>
                <w:color w:val="000000"/>
              </w:rPr>
            </w:pPr>
            <w:r w:rsidRPr="00D36D12">
              <w:rPr>
                <w:color w:val="000000"/>
              </w:rPr>
              <w:t>14</w:t>
            </w:r>
          </w:p>
        </w:tc>
      </w:tr>
      <w:tr w:rsidR="0098134C" w:rsidRPr="00D36D12" w14:paraId="6181911A"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vAlign w:val="center"/>
            <w:hideMark/>
          </w:tcPr>
          <w:p w14:paraId="6075CF49" w14:textId="77777777" w:rsidR="0098134C" w:rsidRPr="00D36D12" w:rsidRDefault="0098134C" w:rsidP="0098134C">
            <w:pPr>
              <w:rPr>
                <w:color w:val="000000"/>
              </w:rPr>
            </w:pPr>
            <w:r w:rsidRPr="00D36D12">
              <w:rPr>
                <w:color w:val="000000"/>
              </w:rPr>
              <w:t>AM867B</w:t>
            </w:r>
          </w:p>
        </w:tc>
        <w:tc>
          <w:tcPr>
            <w:tcW w:w="7184" w:type="dxa"/>
            <w:tcBorders>
              <w:top w:val="nil"/>
              <w:left w:val="nil"/>
              <w:bottom w:val="single" w:sz="8" w:space="0" w:color="auto"/>
              <w:right w:val="single" w:sz="8" w:space="0" w:color="auto"/>
            </w:tcBorders>
            <w:shd w:val="clear" w:color="auto" w:fill="auto"/>
            <w:vAlign w:val="center"/>
            <w:hideMark/>
          </w:tcPr>
          <w:p w14:paraId="229E0FDE" w14:textId="77777777" w:rsidR="0098134C" w:rsidRPr="00D36D12" w:rsidRDefault="0098134C" w:rsidP="0098134C">
            <w:pPr>
              <w:rPr>
                <w:color w:val="000000"/>
                <w:lang w:val="en-US"/>
              </w:rPr>
            </w:pPr>
            <w:r w:rsidRPr="00D36D12">
              <w:rPr>
                <w:color w:val="000000"/>
                <w:lang w:val="en-US"/>
              </w:rPr>
              <w:t>HP 8/8 (8)-ports Enabled SAN Switch</w:t>
            </w:r>
          </w:p>
        </w:tc>
        <w:tc>
          <w:tcPr>
            <w:tcW w:w="1005" w:type="dxa"/>
            <w:tcBorders>
              <w:top w:val="nil"/>
              <w:left w:val="nil"/>
              <w:bottom w:val="single" w:sz="8" w:space="0" w:color="auto"/>
              <w:right w:val="single" w:sz="8" w:space="0" w:color="auto"/>
            </w:tcBorders>
            <w:shd w:val="clear" w:color="auto" w:fill="auto"/>
            <w:vAlign w:val="center"/>
            <w:hideMark/>
          </w:tcPr>
          <w:p w14:paraId="24D38427" w14:textId="77777777" w:rsidR="0098134C" w:rsidRPr="00D36D12" w:rsidRDefault="0098134C" w:rsidP="0098134C">
            <w:pPr>
              <w:jc w:val="right"/>
              <w:rPr>
                <w:color w:val="000000"/>
              </w:rPr>
            </w:pPr>
            <w:r w:rsidRPr="00D36D12">
              <w:rPr>
                <w:color w:val="000000"/>
              </w:rPr>
              <w:t>2</w:t>
            </w:r>
          </w:p>
        </w:tc>
      </w:tr>
      <w:tr w:rsidR="0098134C" w:rsidRPr="00D36D12" w14:paraId="1CECEC62" w14:textId="77777777" w:rsidTr="0098134C">
        <w:trPr>
          <w:trHeight w:val="504"/>
        </w:trPr>
        <w:tc>
          <w:tcPr>
            <w:tcW w:w="1855" w:type="dxa"/>
            <w:tcBorders>
              <w:top w:val="nil"/>
              <w:left w:val="single" w:sz="8" w:space="0" w:color="auto"/>
              <w:bottom w:val="single" w:sz="8" w:space="0" w:color="auto"/>
              <w:right w:val="single" w:sz="8" w:space="0" w:color="auto"/>
            </w:tcBorders>
            <w:shd w:val="clear" w:color="auto" w:fill="auto"/>
            <w:vAlign w:val="center"/>
            <w:hideMark/>
          </w:tcPr>
          <w:p w14:paraId="42A8707B" w14:textId="77777777" w:rsidR="0098134C" w:rsidRPr="00D36D12" w:rsidRDefault="0098134C" w:rsidP="0098134C">
            <w:pPr>
              <w:rPr>
                <w:color w:val="000000"/>
              </w:rPr>
            </w:pPr>
            <w:r w:rsidRPr="00D36D12">
              <w:rPr>
                <w:color w:val="000000"/>
              </w:rPr>
              <w:t>AM867B      05Y</w:t>
            </w:r>
          </w:p>
        </w:tc>
        <w:tc>
          <w:tcPr>
            <w:tcW w:w="7184" w:type="dxa"/>
            <w:tcBorders>
              <w:top w:val="nil"/>
              <w:left w:val="nil"/>
              <w:bottom w:val="single" w:sz="8" w:space="0" w:color="auto"/>
              <w:right w:val="single" w:sz="8" w:space="0" w:color="auto"/>
            </w:tcBorders>
            <w:shd w:val="clear" w:color="auto" w:fill="auto"/>
            <w:vAlign w:val="center"/>
            <w:hideMark/>
          </w:tcPr>
          <w:p w14:paraId="52EFF6F3" w14:textId="77777777" w:rsidR="0098134C" w:rsidRPr="00D36D12" w:rsidRDefault="0098134C" w:rsidP="0098134C">
            <w:pPr>
              <w:rPr>
                <w:color w:val="000000"/>
                <w:lang w:val="en-US"/>
              </w:rPr>
            </w:pPr>
            <w:r w:rsidRPr="00D36D12">
              <w:rPr>
                <w:color w:val="000000"/>
                <w:lang w:val="en-US"/>
              </w:rPr>
              <w:t>2.4m Jumper (IEC320 C13/C14, M/F CEE 22)</w:t>
            </w:r>
          </w:p>
        </w:tc>
        <w:tc>
          <w:tcPr>
            <w:tcW w:w="1005" w:type="dxa"/>
            <w:tcBorders>
              <w:top w:val="nil"/>
              <w:left w:val="nil"/>
              <w:bottom w:val="single" w:sz="8" w:space="0" w:color="auto"/>
              <w:right w:val="single" w:sz="8" w:space="0" w:color="auto"/>
            </w:tcBorders>
            <w:shd w:val="clear" w:color="auto" w:fill="auto"/>
            <w:vAlign w:val="center"/>
            <w:hideMark/>
          </w:tcPr>
          <w:p w14:paraId="5AE1A111" w14:textId="77777777" w:rsidR="0098134C" w:rsidRPr="00D36D12" w:rsidRDefault="0098134C" w:rsidP="0098134C">
            <w:pPr>
              <w:jc w:val="right"/>
              <w:rPr>
                <w:color w:val="000000"/>
              </w:rPr>
            </w:pPr>
            <w:r w:rsidRPr="00D36D12">
              <w:rPr>
                <w:color w:val="000000"/>
              </w:rPr>
              <w:t>2</w:t>
            </w:r>
          </w:p>
        </w:tc>
      </w:tr>
      <w:tr w:rsidR="0098134C" w:rsidRPr="00D36D12" w14:paraId="0C196A17"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vAlign w:val="center"/>
            <w:hideMark/>
          </w:tcPr>
          <w:p w14:paraId="483531F6" w14:textId="77777777" w:rsidR="0098134C" w:rsidRPr="00D36D12" w:rsidRDefault="0098134C" w:rsidP="0098134C">
            <w:pPr>
              <w:rPr>
                <w:color w:val="000000"/>
              </w:rPr>
            </w:pPr>
            <w:r w:rsidRPr="00D36D12">
              <w:rPr>
                <w:color w:val="000000"/>
              </w:rPr>
              <w:lastRenderedPageBreak/>
              <w:t>H7J34A3</w:t>
            </w:r>
          </w:p>
        </w:tc>
        <w:tc>
          <w:tcPr>
            <w:tcW w:w="7184" w:type="dxa"/>
            <w:tcBorders>
              <w:top w:val="nil"/>
              <w:left w:val="nil"/>
              <w:bottom w:val="single" w:sz="8" w:space="0" w:color="auto"/>
              <w:right w:val="single" w:sz="8" w:space="0" w:color="auto"/>
            </w:tcBorders>
            <w:shd w:val="clear" w:color="auto" w:fill="auto"/>
            <w:vAlign w:val="center"/>
            <w:hideMark/>
          </w:tcPr>
          <w:p w14:paraId="3BCA7359" w14:textId="77777777" w:rsidR="0098134C" w:rsidRPr="00D36D12" w:rsidRDefault="0098134C" w:rsidP="0098134C">
            <w:pPr>
              <w:rPr>
                <w:color w:val="000000"/>
                <w:lang w:val="en-US"/>
              </w:rPr>
            </w:pPr>
            <w:r w:rsidRPr="00D36D12">
              <w:rPr>
                <w:color w:val="000000"/>
                <w:lang w:val="en-US"/>
              </w:rPr>
              <w:t>HP 3yr Foundation Care 24x7 Service</w:t>
            </w:r>
          </w:p>
        </w:tc>
        <w:tc>
          <w:tcPr>
            <w:tcW w:w="1005" w:type="dxa"/>
            <w:tcBorders>
              <w:top w:val="nil"/>
              <w:left w:val="nil"/>
              <w:bottom w:val="single" w:sz="8" w:space="0" w:color="auto"/>
              <w:right w:val="single" w:sz="8" w:space="0" w:color="auto"/>
            </w:tcBorders>
            <w:shd w:val="clear" w:color="auto" w:fill="auto"/>
            <w:vAlign w:val="center"/>
            <w:hideMark/>
          </w:tcPr>
          <w:p w14:paraId="60B7F406" w14:textId="77777777" w:rsidR="0098134C" w:rsidRPr="00D36D12" w:rsidRDefault="0098134C" w:rsidP="0098134C">
            <w:pPr>
              <w:jc w:val="right"/>
              <w:rPr>
                <w:color w:val="000000"/>
              </w:rPr>
            </w:pPr>
            <w:r w:rsidRPr="00D36D12">
              <w:rPr>
                <w:color w:val="000000"/>
              </w:rPr>
              <w:t>2</w:t>
            </w:r>
          </w:p>
        </w:tc>
      </w:tr>
      <w:tr w:rsidR="0098134C" w:rsidRPr="00D36D12" w14:paraId="4C511EAB" w14:textId="77777777" w:rsidTr="0098134C">
        <w:trPr>
          <w:trHeight w:val="504"/>
        </w:trPr>
        <w:tc>
          <w:tcPr>
            <w:tcW w:w="1855" w:type="dxa"/>
            <w:tcBorders>
              <w:top w:val="nil"/>
              <w:left w:val="single" w:sz="8" w:space="0" w:color="auto"/>
              <w:bottom w:val="single" w:sz="8" w:space="0" w:color="auto"/>
              <w:right w:val="single" w:sz="8" w:space="0" w:color="auto"/>
            </w:tcBorders>
            <w:shd w:val="clear" w:color="auto" w:fill="auto"/>
            <w:vAlign w:val="center"/>
            <w:hideMark/>
          </w:tcPr>
          <w:p w14:paraId="4607BB03" w14:textId="77777777" w:rsidR="0098134C" w:rsidRPr="00D36D12" w:rsidRDefault="0098134C" w:rsidP="0098134C">
            <w:pPr>
              <w:rPr>
                <w:color w:val="000000"/>
              </w:rPr>
            </w:pPr>
            <w:r w:rsidRPr="00D36D12">
              <w:rPr>
                <w:color w:val="000000"/>
              </w:rPr>
              <w:t>H7J34A3 9LJ</w:t>
            </w:r>
          </w:p>
        </w:tc>
        <w:tc>
          <w:tcPr>
            <w:tcW w:w="7184" w:type="dxa"/>
            <w:tcBorders>
              <w:top w:val="nil"/>
              <w:left w:val="nil"/>
              <w:bottom w:val="single" w:sz="8" w:space="0" w:color="auto"/>
              <w:right w:val="single" w:sz="8" w:space="0" w:color="auto"/>
            </w:tcBorders>
            <w:shd w:val="clear" w:color="auto" w:fill="auto"/>
            <w:vAlign w:val="center"/>
            <w:hideMark/>
          </w:tcPr>
          <w:p w14:paraId="319E46F2" w14:textId="77777777" w:rsidR="0098134C" w:rsidRPr="00D36D12" w:rsidRDefault="0098134C" w:rsidP="0098134C">
            <w:pPr>
              <w:rPr>
                <w:color w:val="000000"/>
                <w:lang w:val="en-US"/>
              </w:rPr>
            </w:pPr>
            <w:r w:rsidRPr="00D36D12">
              <w:rPr>
                <w:color w:val="000000"/>
                <w:lang w:val="en-US"/>
              </w:rPr>
              <w:t>HP B-Series 8/8 and 8/24 Switch Support</w:t>
            </w:r>
          </w:p>
        </w:tc>
        <w:tc>
          <w:tcPr>
            <w:tcW w:w="1005" w:type="dxa"/>
            <w:tcBorders>
              <w:top w:val="nil"/>
              <w:left w:val="nil"/>
              <w:bottom w:val="single" w:sz="8" w:space="0" w:color="auto"/>
              <w:right w:val="single" w:sz="8" w:space="0" w:color="auto"/>
            </w:tcBorders>
            <w:shd w:val="clear" w:color="auto" w:fill="auto"/>
            <w:vAlign w:val="center"/>
            <w:hideMark/>
          </w:tcPr>
          <w:p w14:paraId="20147820" w14:textId="77777777" w:rsidR="0098134C" w:rsidRPr="00D36D12" w:rsidRDefault="0098134C" w:rsidP="0098134C">
            <w:pPr>
              <w:jc w:val="right"/>
              <w:rPr>
                <w:color w:val="000000"/>
              </w:rPr>
            </w:pPr>
            <w:r w:rsidRPr="00D36D12">
              <w:rPr>
                <w:color w:val="000000"/>
              </w:rPr>
              <w:t>2</w:t>
            </w:r>
          </w:p>
        </w:tc>
      </w:tr>
      <w:tr w:rsidR="0098134C" w:rsidRPr="00D36D12" w14:paraId="0C889932"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vAlign w:val="center"/>
            <w:hideMark/>
          </w:tcPr>
          <w:p w14:paraId="5F12650E" w14:textId="77777777" w:rsidR="0098134C" w:rsidRPr="00D36D12" w:rsidRDefault="0098134C" w:rsidP="0098134C">
            <w:pPr>
              <w:rPr>
                <w:color w:val="000000"/>
              </w:rPr>
            </w:pPr>
            <w:r w:rsidRPr="00D36D12">
              <w:rPr>
                <w:color w:val="000000"/>
              </w:rPr>
              <w:t>T5518A</w:t>
            </w:r>
          </w:p>
        </w:tc>
        <w:tc>
          <w:tcPr>
            <w:tcW w:w="7184" w:type="dxa"/>
            <w:tcBorders>
              <w:top w:val="nil"/>
              <w:left w:val="nil"/>
              <w:bottom w:val="single" w:sz="8" w:space="0" w:color="auto"/>
              <w:right w:val="single" w:sz="8" w:space="0" w:color="auto"/>
            </w:tcBorders>
            <w:shd w:val="clear" w:color="auto" w:fill="auto"/>
            <w:vAlign w:val="center"/>
            <w:hideMark/>
          </w:tcPr>
          <w:p w14:paraId="5FBBA93E" w14:textId="77777777" w:rsidR="0098134C" w:rsidRPr="00D36D12" w:rsidRDefault="0098134C" w:rsidP="0098134C">
            <w:pPr>
              <w:rPr>
                <w:color w:val="000000"/>
                <w:lang w:val="en-US"/>
              </w:rPr>
            </w:pPr>
            <w:r w:rsidRPr="00D36D12">
              <w:rPr>
                <w:color w:val="000000"/>
                <w:lang w:val="en-US"/>
              </w:rPr>
              <w:t xml:space="preserve">HP 8/8 and 8/24 SAN Switch 8-pt </w:t>
            </w:r>
            <w:proofErr w:type="spellStart"/>
            <w:r w:rsidRPr="00D36D12">
              <w:rPr>
                <w:color w:val="000000"/>
                <w:lang w:val="en-US"/>
              </w:rPr>
              <w:t>Upgr</w:t>
            </w:r>
            <w:proofErr w:type="spellEnd"/>
            <w:r w:rsidRPr="00D36D12">
              <w:rPr>
                <w:color w:val="000000"/>
                <w:lang w:val="en-US"/>
              </w:rPr>
              <w:t xml:space="preserve"> LTU</w:t>
            </w:r>
          </w:p>
        </w:tc>
        <w:tc>
          <w:tcPr>
            <w:tcW w:w="1005" w:type="dxa"/>
            <w:tcBorders>
              <w:top w:val="nil"/>
              <w:left w:val="nil"/>
              <w:bottom w:val="single" w:sz="8" w:space="0" w:color="auto"/>
              <w:right w:val="single" w:sz="8" w:space="0" w:color="auto"/>
            </w:tcBorders>
            <w:shd w:val="clear" w:color="auto" w:fill="auto"/>
            <w:vAlign w:val="center"/>
            <w:hideMark/>
          </w:tcPr>
          <w:p w14:paraId="3D58A396" w14:textId="77777777" w:rsidR="0098134C" w:rsidRPr="00D36D12" w:rsidRDefault="0098134C" w:rsidP="0098134C">
            <w:pPr>
              <w:jc w:val="right"/>
              <w:rPr>
                <w:color w:val="000000"/>
              </w:rPr>
            </w:pPr>
            <w:r w:rsidRPr="00D36D12">
              <w:rPr>
                <w:color w:val="000000"/>
              </w:rPr>
              <w:t>4</w:t>
            </w:r>
          </w:p>
        </w:tc>
      </w:tr>
      <w:tr w:rsidR="0098134C" w:rsidRPr="00D36D12" w14:paraId="2338E55C" w14:textId="77777777" w:rsidTr="0098134C">
        <w:trPr>
          <w:trHeight w:val="321"/>
        </w:trPr>
        <w:tc>
          <w:tcPr>
            <w:tcW w:w="1855" w:type="dxa"/>
            <w:tcBorders>
              <w:top w:val="nil"/>
              <w:left w:val="single" w:sz="8" w:space="0" w:color="auto"/>
              <w:bottom w:val="single" w:sz="8" w:space="0" w:color="auto"/>
              <w:right w:val="single" w:sz="8" w:space="0" w:color="auto"/>
            </w:tcBorders>
            <w:shd w:val="clear" w:color="auto" w:fill="auto"/>
            <w:vAlign w:val="center"/>
            <w:hideMark/>
          </w:tcPr>
          <w:p w14:paraId="6F69D59F" w14:textId="77777777" w:rsidR="0098134C" w:rsidRPr="00D36D12" w:rsidRDefault="0098134C" w:rsidP="0098134C">
            <w:pPr>
              <w:rPr>
                <w:color w:val="000000"/>
              </w:rPr>
            </w:pPr>
            <w:r w:rsidRPr="00D36D12">
              <w:rPr>
                <w:color w:val="000000"/>
              </w:rPr>
              <w:t>AJ716B</w:t>
            </w:r>
          </w:p>
        </w:tc>
        <w:tc>
          <w:tcPr>
            <w:tcW w:w="7184" w:type="dxa"/>
            <w:tcBorders>
              <w:top w:val="nil"/>
              <w:left w:val="nil"/>
              <w:bottom w:val="single" w:sz="8" w:space="0" w:color="auto"/>
              <w:right w:val="single" w:sz="8" w:space="0" w:color="auto"/>
            </w:tcBorders>
            <w:shd w:val="clear" w:color="auto" w:fill="auto"/>
            <w:vAlign w:val="center"/>
            <w:hideMark/>
          </w:tcPr>
          <w:p w14:paraId="4A353962" w14:textId="77777777" w:rsidR="0098134C" w:rsidRPr="00D36D12" w:rsidRDefault="0098134C" w:rsidP="0098134C">
            <w:pPr>
              <w:rPr>
                <w:color w:val="000000"/>
                <w:lang w:val="en-US"/>
              </w:rPr>
            </w:pPr>
            <w:r w:rsidRPr="00D36D12">
              <w:rPr>
                <w:color w:val="000000"/>
                <w:lang w:val="en-US"/>
              </w:rPr>
              <w:t>HP 8Gb Short Wave B-Series SFP+ 1 Pack</w:t>
            </w:r>
          </w:p>
        </w:tc>
        <w:tc>
          <w:tcPr>
            <w:tcW w:w="1005" w:type="dxa"/>
            <w:tcBorders>
              <w:top w:val="nil"/>
              <w:left w:val="nil"/>
              <w:bottom w:val="single" w:sz="8" w:space="0" w:color="auto"/>
              <w:right w:val="single" w:sz="8" w:space="0" w:color="auto"/>
            </w:tcBorders>
            <w:shd w:val="clear" w:color="auto" w:fill="auto"/>
            <w:vAlign w:val="center"/>
            <w:hideMark/>
          </w:tcPr>
          <w:p w14:paraId="76E751C5" w14:textId="77777777" w:rsidR="0098134C" w:rsidRPr="00D36D12" w:rsidRDefault="0098134C" w:rsidP="0098134C">
            <w:pPr>
              <w:jc w:val="right"/>
              <w:rPr>
                <w:color w:val="000000"/>
              </w:rPr>
            </w:pPr>
            <w:r w:rsidRPr="00D36D12">
              <w:rPr>
                <w:color w:val="000000"/>
              </w:rPr>
              <w:t>48</w:t>
            </w:r>
          </w:p>
        </w:tc>
      </w:tr>
    </w:tbl>
    <w:p w14:paraId="58C3B863" w14:textId="77777777" w:rsidR="0098134C" w:rsidRPr="00D36D12" w:rsidRDefault="0098134C" w:rsidP="0098134C">
      <w:pPr>
        <w:rPr>
          <w:bCs/>
          <w:color w:val="000000"/>
        </w:rPr>
      </w:pPr>
      <w:proofErr w:type="gramStart"/>
      <w:r w:rsidRPr="00D36D12">
        <w:rPr>
          <w:bCs/>
          <w:color w:val="000000"/>
        </w:rPr>
        <w:t>Системное</w:t>
      </w:r>
      <w:proofErr w:type="gramEnd"/>
      <w:r w:rsidRPr="00D36D12">
        <w:rPr>
          <w:bCs/>
          <w:color w:val="000000"/>
        </w:rPr>
        <w:t xml:space="preserve"> ПО, предоставляемой стороной Заказчика, представлено в таблице ниже.</w:t>
      </w:r>
    </w:p>
    <w:p w14:paraId="6785901E" w14:textId="77777777" w:rsidR="0098134C" w:rsidRDefault="0098134C" w:rsidP="0098134C">
      <w:pPr>
        <w:shd w:val="clear" w:color="auto" w:fill="FFFFFF"/>
        <w:rPr>
          <w:bCs/>
          <w:color w:val="000000"/>
        </w:rPr>
      </w:pPr>
    </w:p>
    <w:p w14:paraId="09F6CD28" w14:textId="77777777" w:rsidR="0098134C" w:rsidRPr="00D36D12" w:rsidRDefault="0098134C" w:rsidP="0098134C">
      <w:pPr>
        <w:shd w:val="clear" w:color="auto" w:fill="FFFFFF"/>
        <w:rPr>
          <w:bCs/>
          <w:color w:val="000000"/>
        </w:rPr>
      </w:pPr>
      <w:r w:rsidRPr="00D36D12">
        <w:rPr>
          <w:bCs/>
          <w:color w:val="000000"/>
        </w:rPr>
        <w:t xml:space="preserve">Таблица 3. </w:t>
      </w:r>
      <w:proofErr w:type="gramStart"/>
      <w:r w:rsidRPr="00D36D12">
        <w:rPr>
          <w:bCs/>
          <w:color w:val="000000"/>
        </w:rPr>
        <w:t>Системное</w:t>
      </w:r>
      <w:proofErr w:type="gramEnd"/>
      <w:r w:rsidRPr="00D36D12">
        <w:rPr>
          <w:bCs/>
          <w:color w:val="000000"/>
        </w:rPr>
        <w:t xml:space="preserve"> ПО со стороны Заказчика</w:t>
      </w:r>
    </w:p>
    <w:tbl>
      <w:tblPr>
        <w:tblW w:w="99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6"/>
        <w:gridCol w:w="1034"/>
      </w:tblGrid>
      <w:tr w:rsidR="0098134C" w:rsidRPr="00D36D12" w14:paraId="6E7971D5" w14:textId="77777777" w:rsidTr="0098134C">
        <w:trPr>
          <w:trHeight w:val="306"/>
        </w:trPr>
        <w:tc>
          <w:tcPr>
            <w:tcW w:w="8946" w:type="dxa"/>
            <w:shd w:val="clear" w:color="auto" w:fill="auto"/>
            <w:noWrap/>
            <w:vAlign w:val="bottom"/>
            <w:hideMark/>
          </w:tcPr>
          <w:p w14:paraId="5C292D7A" w14:textId="77777777" w:rsidR="0098134C" w:rsidRPr="00D36D12" w:rsidRDefault="0098134C" w:rsidP="0098134C">
            <w:pPr>
              <w:rPr>
                <w:b/>
                <w:color w:val="000000"/>
              </w:rPr>
            </w:pPr>
            <w:r w:rsidRPr="00D36D12">
              <w:rPr>
                <w:b/>
                <w:color w:val="000000"/>
              </w:rPr>
              <w:t>Наименование лицензии</w:t>
            </w:r>
          </w:p>
        </w:tc>
        <w:tc>
          <w:tcPr>
            <w:tcW w:w="1034" w:type="dxa"/>
            <w:shd w:val="clear" w:color="auto" w:fill="auto"/>
            <w:noWrap/>
            <w:vAlign w:val="bottom"/>
            <w:hideMark/>
          </w:tcPr>
          <w:p w14:paraId="32C29922" w14:textId="77777777" w:rsidR="0098134C" w:rsidRPr="00D36D12" w:rsidRDefault="0098134C" w:rsidP="0098134C">
            <w:pPr>
              <w:rPr>
                <w:b/>
                <w:color w:val="000000"/>
              </w:rPr>
            </w:pPr>
            <w:r w:rsidRPr="00D36D12">
              <w:rPr>
                <w:b/>
                <w:color w:val="000000"/>
              </w:rPr>
              <w:t>Кол-во</w:t>
            </w:r>
          </w:p>
        </w:tc>
      </w:tr>
      <w:tr w:rsidR="0098134C" w:rsidRPr="00D36D12" w14:paraId="7D9BBDA3" w14:textId="77777777" w:rsidTr="0098134C">
        <w:trPr>
          <w:trHeight w:val="306"/>
        </w:trPr>
        <w:tc>
          <w:tcPr>
            <w:tcW w:w="8946" w:type="dxa"/>
            <w:shd w:val="clear" w:color="auto" w:fill="auto"/>
            <w:noWrap/>
            <w:vAlign w:val="bottom"/>
            <w:hideMark/>
          </w:tcPr>
          <w:p w14:paraId="4410F955" w14:textId="77777777" w:rsidR="0098134C" w:rsidRPr="00D36D12" w:rsidRDefault="0098134C" w:rsidP="0098134C">
            <w:pPr>
              <w:rPr>
                <w:color w:val="000000"/>
                <w:lang w:val="en-US"/>
              </w:rPr>
            </w:pPr>
            <w:r w:rsidRPr="00D36D12">
              <w:rPr>
                <w:color w:val="000000"/>
                <w:lang w:val="en-US"/>
              </w:rPr>
              <w:t xml:space="preserve">Windows </w:t>
            </w:r>
            <w:proofErr w:type="spellStart"/>
            <w:r w:rsidRPr="00D36D12">
              <w:rPr>
                <w:color w:val="000000"/>
                <w:lang w:val="en-US"/>
              </w:rPr>
              <w:t>Svr</w:t>
            </w:r>
            <w:proofErr w:type="spellEnd"/>
            <w:r w:rsidRPr="00D36D12">
              <w:rPr>
                <w:color w:val="000000"/>
                <w:lang w:val="en-US"/>
              </w:rPr>
              <w:t xml:space="preserve"> </w:t>
            </w:r>
            <w:proofErr w:type="spellStart"/>
            <w:r w:rsidRPr="00D36D12">
              <w:rPr>
                <w:color w:val="000000"/>
                <w:lang w:val="en-US"/>
              </w:rPr>
              <w:t>Std</w:t>
            </w:r>
            <w:proofErr w:type="spellEnd"/>
            <w:r w:rsidRPr="00D36D12">
              <w:rPr>
                <w:color w:val="000000"/>
                <w:lang w:val="en-US"/>
              </w:rPr>
              <w:t xml:space="preserve"> 2012 R2 x64 Russian 1pk DSP OEI DVD 2CPU/2VM </w:t>
            </w:r>
          </w:p>
        </w:tc>
        <w:tc>
          <w:tcPr>
            <w:tcW w:w="1034" w:type="dxa"/>
            <w:shd w:val="clear" w:color="auto" w:fill="auto"/>
            <w:noWrap/>
            <w:vAlign w:val="bottom"/>
            <w:hideMark/>
          </w:tcPr>
          <w:p w14:paraId="5A39FC95" w14:textId="77777777" w:rsidR="0098134C" w:rsidRPr="00D36D12" w:rsidRDefault="0098134C" w:rsidP="0098134C">
            <w:pPr>
              <w:jc w:val="center"/>
              <w:rPr>
                <w:color w:val="000000"/>
              </w:rPr>
            </w:pPr>
            <w:r w:rsidRPr="00D36D12">
              <w:rPr>
                <w:color w:val="000000"/>
              </w:rPr>
              <w:t>4</w:t>
            </w:r>
          </w:p>
        </w:tc>
      </w:tr>
      <w:tr w:rsidR="0098134C" w:rsidRPr="00D36D12" w14:paraId="7C87D73F" w14:textId="77777777" w:rsidTr="0098134C">
        <w:trPr>
          <w:trHeight w:val="306"/>
        </w:trPr>
        <w:tc>
          <w:tcPr>
            <w:tcW w:w="8946" w:type="dxa"/>
            <w:shd w:val="clear" w:color="auto" w:fill="auto"/>
            <w:noWrap/>
            <w:vAlign w:val="bottom"/>
            <w:hideMark/>
          </w:tcPr>
          <w:p w14:paraId="5AC70A6D" w14:textId="77777777" w:rsidR="0098134C" w:rsidRPr="00D36D12" w:rsidRDefault="0098134C" w:rsidP="0098134C">
            <w:pPr>
              <w:rPr>
                <w:color w:val="000000"/>
                <w:lang w:val="en-US"/>
              </w:rPr>
            </w:pPr>
            <w:r w:rsidRPr="00D36D12">
              <w:rPr>
                <w:color w:val="000000"/>
                <w:lang w:val="en-US"/>
              </w:rPr>
              <w:t xml:space="preserve">Windows </w:t>
            </w:r>
            <w:proofErr w:type="spellStart"/>
            <w:r w:rsidRPr="00D36D12">
              <w:rPr>
                <w:color w:val="000000"/>
                <w:lang w:val="en-US"/>
              </w:rPr>
              <w:t>Svr</w:t>
            </w:r>
            <w:proofErr w:type="spellEnd"/>
            <w:r w:rsidRPr="00D36D12">
              <w:rPr>
                <w:color w:val="000000"/>
                <w:lang w:val="en-US"/>
              </w:rPr>
              <w:t xml:space="preserve"> </w:t>
            </w:r>
            <w:proofErr w:type="spellStart"/>
            <w:r w:rsidRPr="00D36D12">
              <w:rPr>
                <w:color w:val="000000"/>
                <w:lang w:val="en-US"/>
              </w:rPr>
              <w:t>Std</w:t>
            </w:r>
            <w:proofErr w:type="spellEnd"/>
            <w:r w:rsidRPr="00D36D12">
              <w:rPr>
                <w:color w:val="000000"/>
                <w:lang w:val="en-US"/>
              </w:rPr>
              <w:t xml:space="preserve"> 2008 R2 w/SP1 x64 Russian 1pk DSP OEI DVD 1-4CPU 5 </w:t>
            </w:r>
            <w:proofErr w:type="spellStart"/>
            <w:r w:rsidRPr="00D36D12">
              <w:rPr>
                <w:color w:val="000000"/>
                <w:lang w:val="en-US"/>
              </w:rPr>
              <w:t>Clt</w:t>
            </w:r>
            <w:proofErr w:type="spellEnd"/>
          </w:p>
        </w:tc>
        <w:tc>
          <w:tcPr>
            <w:tcW w:w="1034" w:type="dxa"/>
            <w:shd w:val="clear" w:color="auto" w:fill="auto"/>
            <w:noWrap/>
            <w:vAlign w:val="bottom"/>
            <w:hideMark/>
          </w:tcPr>
          <w:p w14:paraId="20E7ED50" w14:textId="77777777" w:rsidR="0098134C" w:rsidRPr="00D36D12" w:rsidRDefault="0098134C" w:rsidP="0098134C">
            <w:pPr>
              <w:jc w:val="center"/>
              <w:rPr>
                <w:color w:val="000000"/>
              </w:rPr>
            </w:pPr>
            <w:r w:rsidRPr="00D36D12">
              <w:rPr>
                <w:color w:val="000000"/>
              </w:rPr>
              <w:t>5</w:t>
            </w:r>
          </w:p>
        </w:tc>
      </w:tr>
      <w:tr w:rsidR="0098134C" w:rsidRPr="00D36D12" w14:paraId="4A963046" w14:textId="77777777" w:rsidTr="0098134C">
        <w:trPr>
          <w:trHeight w:val="306"/>
        </w:trPr>
        <w:tc>
          <w:tcPr>
            <w:tcW w:w="8946" w:type="dxa"/>
            <w:shd w:val="clear" w:color="auto" w:fill="auto"/>
            <w:noWrap/>
            <w:vAlign w:val="bottom"/>
          </w:tcPr>
          <w:p w14:paraId="02598D24" w14:textId="77777777" w:rsidR="0098134C" w:rsidRPr="00D36D12" w:rsidRDefault="0098134C" w:rsidP="0098134C">
            <w:pPr>
              <w:rPr>
                <w:color w:val="000000"/>
                <w:lang w:val="en-US"/>
              </w:rPr>
            </w:pPr>
            <w:r w:rsidRPr="00D36D12">
              <w:rPr>
                <w:color w:val="000000"/>
                <w:lang w:val="en-US"/>
              </w:rPr>
              <w:t xml:space="preserve">MS SQL Server 2012 SP2 </w:t>
            </w:r>
            <w:proofErr w:type="spellStart"/>
            <w:r w:rsidRPr="00D36D12">
              <w:rPr>
                <w:color w:val="000000"/>
                <w:lang w:val="en-US"/>
              </w:rPr>
              <w:t>Standart</w:t>
            </w:r>
            <w:proofErr w:type="spellEnd"/>
            <w:r w:rsidRPr="00D36D12">
              <w:rPr>
                <w:color w:val="000000"/>
                <w:lang w:val="en-US"/>
              </w:rPr>
              <w:t xml:space="preserve"> x64</w:t>
            </w:r>
          </w:p>
        </w:tc>
        <w:tc>
          <w:tcPr>
            <w:tcW w:w="1034" w:type="dxa"/>
            <w:shd w:val="clear" w:color="auto" w:fill="auto"/>
            <w:noWrap/>
            <w:vAlign w:val="bottom"/>
          </w:tcPr>
          <w:p w14:paraId="40885E4B" w14:textId="77777777" w:rsidR="0098134C" w:rsidRPr="00D36D12" w:rsidRDefault="0098134C" w:rsidP="0098134C">
            <w:pPr>
              <w:jc w:val="center"/>
              <w:rPr>
                <w:color w:val="000000"/>
              </w:rPr>
            </w:pPr>
            <w:r w:rsidRPr="00D36D12">
              <w:rPr>
                <w:color w:val="000000"/>
                <w:lang w:val="en-US"/>
              </w:rPr>
              <w:t>1</w:t>
            </w:r>
          </w:p>
        </w:tc>
      </w:tr>
      <w:tr w:rsidR="0098134C" w:rsidRPr="00D36D12" w14:paraId="166F06DE" w14:textId="77777777" w:rsidTr="0098134C">
        <w:trPr>
          <w:trHeight w:val="306"/>
        </w:trPr>
        <w:tc>
          <w:tcPr>
            <w:tcW w:w="8946" w:type="dxa"/>
            <w:shd w:val="clear" w:color="auto" w:fill="auto"/>
            <w:noWrap/>
            <w:vAlign w:val="center"/>
          </w:tcPr>
          <w:p w14:paraId="7EC6D3C7" w14:textId="77777777" w:rsidR="0098134C" w:rsidRPr="00D36D12" w:rsidRDefault="0098134C" w:rsidP="0098134C">
            <w:pPr>
              <w:rPr>
                <w:color w:val="000000"/>
                <w:lang w:val="en-US"/>
              </w:rPr>
            </w:pPr>
            <w:r w:rsidRPr="00D36D12">
              <w:rPr>
                <w:color w:val="000000"/>
                <w:lang w:val="en-US"/>
              </w:rPr>
              <w:t xml:space="preserve">VMware </w:t>
            </w:r>
            <w:proofErr w:type="spellStart"/>
            <w:r w:rsidRPr="00D36D12">
              <w:rPr>
                <w:color w:val="000000"/>
                <w:lang w:val="en-US"/>
              </w:rPr>
              <w:t>vSphere</w:t>
            </w:r>
            <w:proofErr w:type="spellEnd"/>
            <w:r w:rsidRPr="00D36D12">
              <w:rPr>
                <w:color w:val="000000"/>
                <w:lang w:val="en-US"/>
              </w:rPr>
              <w:t xml:space="preserve"> 6 Enterprise Plus for 1 processor</w:t>
            </w:r>
          </w:p>
        </w:tc>
        <w:tc>
          <w:tcPr>
            <w:tcW w:w="1034" w:type="dxa"/>
            <w:shd w:val="clear" w:color="auto" w:fill="auto"/>
            <w:noWrap/>
            <w:vAlign w:val="bottom"/>
          </w:tcPr>
          <w:p w14:paraId="2CB77E24" w14:textId="77777777" w:rsidR="0098134C" w:rsidRPr="00D36D12" w:rsidRDefault="0098134C" w:rsidP="0098134C">
            <w:pPr>
              <w:jc w:val="center"/>
              <w:rPr>
                <w:color w:val="000000"/>
              </w:rPr>
            </w:pPr>
            <w:r w:rsidRPr="00D36D12">
              <w:rPr>
                <w:color w:val="000000"/>
              </w:rPr>
              <w:t>8</w:t>
            </w:r>
          </w:p>
        </w:tc>
      </w:tr>
      <w:tr w:rsidR="0098134C" w:rsidRPr="00D36D12" w14:paraId="69A11176" w14:textId="77777777" w:rsidTr="0098134C">
        <w:trPr>
          <w:trHeight w:val="306"/>
        </w:trPr>
        <w:tc>
          <w:tcPr>
            <w:tcW w:w="8946" w:type="dxa"/>
            <w:shd w:val="clear" w:color="auto" w:fill="auto"/>
            <w:noWrap/>
            <w:vAlign w:val="center"/>
          </w:tcPr>
          <w:p w14:paraId="3C6739AE" w14:textId="77777777" w:rsidR="0098134C" w:rsidRPr="00D36D12" w:rsidRDefault="0098134C" w:rsidP="0098134C">
            <w:pPr>
              <w:rPr>
                <w:color w:val="000000"/>
                <w:lang w:val="en-US"/>
              </w:rPr>
            </w:pPr>
            <w:r w:rsidRPr="00D36D12">
              <w:rPr>
                <w:color w:val="000000"/>
                <w:lang w:val="en-US"/>
              </w:rPr>
              <w:t xml:space="preserve">Basic Support/Subscription VMware </w:t>
            </w:r>
            <w:proofErr w:type="spellStart"/>
            <w:r w:rsidRPr="00D36D12">
              <w:rPr>
                <w:color w:val="000000"/>
                <w:lang w:val="en-US"/>
              </w:rPr>
              <w:t>vSphere</w:t>
            </w:r>
            <w:proofErr w:type="spellEnd"/>
            <w:r w:rsidRPr="00D36D12">
              <w:rPr>
                <w:color w:val="000000"/>
                <w:lang w:val="en-US"/>
              </w:rPr>
              <w:t xml:space="preserve"> 6 Enterprise Plus for 1 processor for 1 year</w:t>
            </w:r>
          </w:p>
        </w:tc>
        <w:tc>
          <w:tcPr>
            <w:tcW w:w="1034" w:type="dxa"/>
            <w:shd w:val="clear" w:color="auto" w:fill="auto"/>
            <w:noWrap/>
            <w:vAlign w:val="bottom"/>
          </w:tcPr>
          <w:p w14:paraId="5F1CA98B" w14:textId="77777777" w:rsidR="0098134C" w:rsidRPr="00D36D12" w:rsidRDefault="0098134C" w:rsidP="0098134C">
            <w:pPr>
              <w:jc w:val="center"/>
              <w:rPr>
                <w:color w:val="000000"/>
              </w:rPr>
            </w:pPr>
            <w:r w:rsidRPr="00D36D12">
              <w:rPr>
                <w:color w:val="000000"/>
              </w:rPr>
              <w:t>8</w:t>
            </w:r>
          </w:p>
        </w:tc>
      </w:tr>
      <w:tr w:rsidR="0098134C" w:rsidRPr="00D36D12" w14:paraId="62DBF735" w14:textId="77777777" w:rsidTr="0098134C">
        <w:trPr>
          <w:trHeight w:val="306"/>
        </w:trPr>
        <w:tc>
          <w:tcPr>
            <w:tcW w:w="8946" w:type="dxa"/>
            <w:shd w:val="clear" w:color="auto" w:fill="auto"/>
            <w:noWrap/>
            <w:vAlign w:val="center"/>
          </w:tcPr>
          <w:p w14:paraId="6327BF25" w14:textId="77777777" w:rsidR="0098134C" w:rsidRPr="00D36D12" w:rsidRDefault="0098134C" w:rsidP="0098134C">
            <w:pPr>
              <w:rPr>
                <w:color w:val="000000"/>
                <w:lang w:val="en-US"/>
              </w:rPr>
            </w:pPr>
            <w:proofErr w:type="spellStart"/>
            <w:r w:rsidRPr="00D36D12">
              <w:rPr>
                <w:color w:val="000000"/>
                <w:lang w:val="en-US"/>
              </w:rPr>
              <w:t>Acronis</w:t>
            </w:r>
            <w:proofErr w:type="spellEnd"/>
            <w:r w:rsidRPr="00D36D12">
              <w:rPr>
                <w:color w:val="000000"/>
                <w:lang w:val="en-US"/>
              </w:rPr>
              <w:t xml:space="preserve"> Backup Advanced for VMware (v11.5) incl. </w:t>
            </w:r>
            <w:r w:rsidRPr="00D36D12">
              <w:rPr>
                <w:color w:val="000000"/>
              </w:rPr>
              <w:t xml:space="preserve">AAP ESD 5 - 14 </w:t>
            </w:r>
            <w:proofErr w:type="spellStart"/>
            <w:r w:rsidRPr="00D36D12">
              <w:rPr>
                <w:color w:val="000000"/>
              </w:rPr>
              <w:t>Range</w:t>
            </w:r>
            <w:proofErr w:type="spellEnd"/>
          </w:p>
        </w:tc>
        <w:tc>
          <w:tcPr>
            <w:tcW w:w="1034" w:type="dxa"/>
            <w:shd w:val="clear" w:color="auto" w:fill="auto"/>
            <w:noWrap/>
            <w:vAlign w:val="bottom"/>
          </w:tcPr>
          <w:p w14:paraId="06DCE222" w14:textId="77777777" w:rsidR="0098134C" w:rsidRPr="00D36D12" w:rsidRDefault="0098134C" w:rsidP="0098134C">
            <w:pPr>
              <w:jc w:val="center"/>
              <w:rPr>
                <w:color w:val="000000"/>
              </w:rPr>
            </w:pPr>
            <w:r w:rsidRPr="00D36D12">
              <w:rPr>
                <w:color w:val="000000"/>
              </w:rPr>
              <w:t>4</w:t>
            </w:r>
          </w:p>
        </w:tc>
      </w:tr>
    </w:tbl>
    <w:p w14:paraId="2BA7A9AF" w14:textId="77777777" w:rsidR="0098134C" w:rsidRPr="00F255C3" w:rsidRDefault="0098134C" w:rsidP="0098134C">
      <w:pPr>
        <w:rPr>
          <w:bCs/>
          <w:color w:val="000000"/>
        </w:rPr>
      </w:pPr>
    </w:p>
    <w:p w14:paraId="5A257AF6" w14:textId="77777777" w:rsidR="0098134C" w:rsidRPr="00F255C3" w:rsidRDefault="0098134C" w:rsidP="0098134C">
      <w:pPr>
        <w:pStyle w:val="44"/>
        <w:keepNext w:val="0"/>
        <w:spacing w:line="240" w:lineRule="auto"/>
        <w:outlineLvl w:val="9"/>
        <w:rPr>
          <w:rFonts w:cs="Times New Roman"/>
        </w:rPr>
      </w:pPr>
    </w:p>
    <w:p w14:paraId="6AEB07C8" w14:textId="77777777" w:rsidR="0098134C" w:rsidRPr="00F255C3" w:rsidRDefault="0098134C" w:rsidP="0098134C">
      <w:pPr>
        <w:rPr>
          <w:bCs/>
          <w:color w:val="000000"/>
        </w:rPr>
      </w:pPr>
    </w:p>
    <w:p w14:paraId="55966A62" w14:textId="77777777" w:rsidR="0098134C" w:rsidRPr="00F255C3" w:rsidRDefault="0098134C" w:rsidP="0098134C">
      <w:pPr>
        <w:rPr>
          <w:b/>
          <w:bCs/>
          <w:noProof/>
          <w:kern w:val="32"/>
        </w:rPr>
      </w:pPr>
      <w:r w:rsidRPr="00F255C3">
        <w:rPr>
          <w:noProof/>
        </w:rPr>
        <w:br w:type="page"/>
      </w:r>
    </w:p>
    <w:p w14:paraId="067C0CA5" w14:textId="77777777" w:rsidR="0098134C" w:rsidRPr="00F255C3" w:rsidRDefault="0098134C" w:rsidP="0098134C">
      <w:pPr>
        <w:pStyle w:val="a5"/>
        <w:widowControl/>
        <w:numPr>
          <w:ilvl w:val="0"/>
          <w:numId w:val="25"/>
        </w:numPr>
        <w:autoSpaceDE/>
        <w:autoSpaceDN/>
        <w:adjustRightInd/>
        <w:spacing w:after="120"/>
        <w:ind w:left="357" w:hanging="357"/>
        <w:contextualSpacing w:val="0"/>
        <w:outlineLvl w:val="0"/>
        <w:rPr>
          <w:b/>
        </w:rPr>
      </w:pPr>
      <w:bookmarkStart w:id="141" w:name="_Toc425378150"/>
      <w:r w:rsidRPr="00F255C3">
        <w:rPr>
          <w:b/>
        </w:rPr>
        <w:lastRenderedPageBreak/>
        <w:t>Перечень нормативно-технических документов, методических материалов, корпоративных стандартов.</w:t>
      </w:r>
      <w:bookmarkEnd w:id="140"/>
      <w:bookmarkEnd w:id="141"/>
    </w:p>
    <w:p w14:paraId="5FFDBDA7" w14:textId="77777777" w:rsidR="0098134C" w:rsidRPr="00F255C3" w:rsidRDefault="0098134C" w:rsidP="0098134C">
      <w:pPr>
        <w:shd w:val="clear" w:color="auto" w:fill="FFFFFF"/>
        <w:ind w:firstLine="720"/>
        <w:jc w:val="both"/>
        <w:rPr>
          <w:bCs/>
          <w:color w:val="000000"/>
        </w:rPr>
      </w:pPr>
    </w:p>
    <w:p w14:paraId="246193D9" w14:textId="77777777" w:rsidR="0098134C" w:rsidRPr="00F255C3" w:rsidRDefault="0098134C" w:rsidP="0098134C">
      <w:pPr>
        <w:shd w:val="clear" w:color="auto" w:fill="FFFFFF"/>
        <w:ind w:firstLine="720"/>
        <w:jc w:val="both"/>
        <w:rPr>
          <w:bCs/>
          <w:color w:val="000000"/>
        </w:rPr>
      </w:pPr>
      <w:r w:rsidRPr="00F255C3">
        <w:rPr>
          <w:bCs/>
          <w:color w:val="000000"/>
        </w:rPr>
        <w:t xml:space="preserve">При разработке решений для проекта </w:t>
      </w:r>
      <w:r w:rsidRPr="00F255C3">
        <w:t>«Контактный центр с функциями Единого расчетно-кассового центра ПАО «</w:t>
      </w:r>
      <w:proofErr w:type="spellStart"/>
      <w:r w:rsidRPr="00F255C3">
        <w:t>Томскэнергосбыт</w:t>
      </w:r>
      <w:proofErr w:type="spellEnd"/>
      <w:r w:rsidRPr="00F255C3">
        <w:t>»</w:t>
      </w:r>
      <w:r w:rsidRPr="00F255C3">
        <w:rPr>
          <w:bCs/>
          <w:color w:val="000000"/>
        </w:rPr>
        <w:t xml:space="preserve"> и создании проектно-эксплуатационной документации, Исполнитель должен руководствоваться требованиями следующих нормативных документов:</w:t>
      </w:r>
    </w:p>
    <w:p w14:paraId="4E71C00D" w14:textId="77777777" w:rsidR="0098134C" w:rsidRPr="00F255C3" w:rsidRDefault="0098134C" w:rsidP="0098134C">
      <w:pPr>
        <w:pStyle w:val="a5"/>
        <w:numPr>
          <w:ilvl w:val="0"/>
          <w:numId w:val="9"/>
        </w:numPr>
        <w:shd w:val="clear" w:color="auto" w:fill="FFFFFF"/>
        <w:ind w:left="0" w:firstLine="720"/>
        <w:jc w:val="both"/>
        <w:rPr>
          <w:bCs/>
          <w:color w:val="000000"/>
        </w:rPr>
      </w:pPr>
      <w:r w:rsidRPr="00F255C3">
        <w:rPr>
          <w:bCs/>
          <w:color w:val="000000"/>
        </w:rPr>
        <w:t>Комплексом стандартов на автоматизированные системы: ГОСТ РД 50-34.698-90, ГОСТ 34.201-89, ГОСТ 34.602-89, ГОСТ 34.603-92;</w:t>
      </w:r>
    </w:p>
    <w:p w14:paraId="7CE192DA" w14:textId="77777777" w:rsidR="0098134C" w:rsidRPr="00F255C3" w:rsidRDefault="0098134C" w:rsidP="0098134C">
      <w:pPr>
        <w:pStyle w:val="a5"/>
        <w:numPr>
          <w:ilvl w:val="0"/>
          <w:numId w:val="9"/>
        </w:numPr>
        <w:shd w:val="clear" w:color="auto" w:fill="FFFFFF"/>
        <w:ind w:left="0" w:firstLine="720"/>
        <w:jc w:val="both"/>
        <w:rPr>
          <w:bCs/>
          <w:color w:val="000000"/>
        </w:rPr>
      </w:pPr>
      <w:r w:rsidRPr="00F255C3">
        <w:rPr>
          <w:bCs/>
          <w:color w:val="000000"/>
        </w:rPr>
        <w:t>Единой системой программной документации: ГОСТ 19.101-77, ГОСТ 19.105-78, ГОСТ 19.201-78, ГОСТ 19.301-79, ГОСТ 19.401-78;</w:t>
      </w:r>
    </w:p>
    <w:p w14:paraId="74CBB71E" w14:textId="77777777" w:rsidR="0098134C" w:rsidRPr="00F255C3" w:rsidRDefault="0098134C" w:rsidP="0098134C">
      <w:pPr>
        <w:pStyle w:val="a5"/>
        <w:numPr>
          <w:ilvl w:val="0"/>
          <w:numId w:val="9"/>
        </w:numPr>
        <w:shd w:val="clear" w:color="auto" w:fill="FFFFFF"/>
        <w:ind w:left="0" w:firstLine="720"/>
        <w:jc w:val="both"/>
        <w:rPr>
          <w:bCs/>
          <w:color w:val="000000"/>
        </w:rPr>
      </w:pPr>
      <w:r w:rsidRPr="00F255C3">
        <w:rPr>
          <w:bCs/>
          <w:color w:val="000000"/>
        </w:rPr>
        <w:t>Корпоративными стандартами внедрения и тестирования  автоматизированных систем в компании Заказчика.</w:t>
      </w:r>
    </w:p>
    <w:p w14:paraId="463CF8C1" w14:textId="77777777" w:rsidR="0098134C" w:rsidRPr="00F255C3" w:rsidRDefault="0098134C" w:rsidP="0098134C">
      <w:bookmarkStart w:id="142" w:name="_Раздел_2:_Технические"/>
      <w:bookmarkStart w:id="143" w:name="_Раздел_3:_Услуги"/>
      <w:bookmarkStart w:id="144" w:name="_Состав_и_содержание"/>
      <w:bookmarkEnd w:id="142"/>
      <w:bookmarkEnd w:id="143"/>
      <w:bookmarkEnd w:id="144"/>
    </w:p>
    <w:p w14:paraId="2C1FCB86" w14:textId="77777777" w:rsidR="0098134C" w:rsidRPr="00F255C3" w:rsidRDefault="0098134C" w:rsidP="0098134C">
      <w:pPr>
        <w:shd w:val="clear" w:color="auto" w:fill="FFFFFF"/>
        <w:ind w:firstLine="720"/>
        <w:jc w:val="both"/>
        <w:rPr>
          <w:bCs/>
          <w:color w:val="000000"/>
        </w:rPr>
      </w:pPr>
      <w:r w:rsidRPr="00F255C3">
        <w:rPr>
          <w:bCs/>
          <w:color w:val="000000"/>
        </w:rPr>
        <w:t>Нормативные и методологически документы, а также пользовательские инструкции и инструкции администратора должны быть на русском языке.</w:t>
      </w:r>
    </w:p>
    <w:p w14:paraId="5ACF8B20" w14:textId="77777777" w:rsidR="0098134C" w:rsidRPr="00F255C3" w:rsidRDefault="0098134C" w:rsidP="0098134C">
      <w:pPr>
        <w:shd w:val="clear" w:color="auto" w:fill="FFFFFF"/>
        <w:ind w:firstLine="720"/>
        <w:jc w:val="both"/>
        <w:rPr>
          <w:bCs/>
          <w:color w:val="000000"/>
        </w:rPr>
      </w:pPr>
    </w:p>
    <w:p w14:paraId="67193459" w14:textId="77777777" w:rsidR="0098134C" w:rsidRPr="004A664C" w:rsidRDefault="0098134C" w:rsidP="0098134C">
      <w:r w:rsidRPr="004A664C">
        <w:br w:type="page"/>
      </w:r>
    </w:p>
    <w:p w14:paraId="4CFA1F7C" w14:textId="77777777" w:rsidR="0098134C" w:rsidRPr="004A664C" w:rsidRDefault="0098134C" w:rsidP="00292915">
      <w:pPr>
        <w:framePr w:w="9175" w:wrap="auto" w:hAnchor="text" w:x="1134"/>
        <w:shd w:val="clear" w:color="auto" w:fill="FFFFFF"/>
        <w:ind w:firstLine="720"/>
        <w:jc w:val="both"/>
        <w:rPr>
          <w:bCs/>
          <w:color w:val="000000"/>
        </w:rPr>
        <w:sectPr w:rsidR="0098134C" w:rsidRPr="004A664C" w:rsidSect="0098134C">
          <w:headerReference w:type="default" r:id="rId11"/>
          <w:footerReference w:type="default" r:id="rId12"/>
          <w:headerReference w:type="first" r:id="rId13"/>
          <w:pgSz w:w="11906" w:h="16838"/>
          <w:pgMar w:top="1134" w:right="1134" w:bottom="1134" w:left="1134" w:header="709" w:footer="709" w:gutter="0"/>
          <w:cols w:space="708"/>
          <w:titlePg/>
          <w:docGrid w:linePitch="360"/>
        </w:sectPr>
      </w:pPr>
    </w:p>
    <w:p w14:paraId="3296BA21" w14:textId="77777777" w:rsidR="0098134C" w:rsidRPr="00876B01" w:rsidRDefault="0098134C" w:rsidP="0098134C">
      <w:pPr>
        <w:keepNext/>
        <w:keepLines/>
        <w:spacing w:before="480"/>
        <w:jc w:val="both"/>
        <w:outlineLvl w:val="0"/>
        <w:rPr>
          <w:rFonts w:eastAsiaTheme="majorEastAsia"/>
          <w:b/>
          <w:bCs/>
        </w:rPr>
      </w:pPr>
      <w:bookmarkStart w:id="145" w:name="_Toc403919864"/>
      <w:bookmarkStart w:id="146" w:name="_Toc425378152"/>
      <w:r w:rsidRPr="00876B01">
        <w:rPr>
          <w:rFonts w:eastAsiaTheme="majorEastAsia"/>
          <w:b/>
          <w:bCs/>
        </w:rPr>
        <w:lastRenderedPageBreak/>
        <w:t>Приложение 1. Количественные характеристики КЦ</w:t>
      </w:r>
      <w:bookmarkEnd w:id="145"/>
      <w:r w:rsidRPr="00876B01">
        <w:rPr>
          <w:rFonts w:eastAsiaTheme="majorEastAsia"/>
          <w:b/>
          <w:bCs/>
        </w:rPr>
        <w:t xml:space="preserve"> и требуемого лицензионного обеспечения</w:t>
      </w:r>
      <w:bookmarkEnd w:id="146"/>
    </w:p>
    <w:p w14:paraId="5B6F54E9" w14:textId="77777777" w:rsidR="0098134C" w:rsidRPr="00876B01" w:rsidRDefault="0098134C" w:rsidP="0098134C">
      <w:pPr>
        <w:spacing w:before="120" w:after="120"/>
        <w:jc w:val="both"/>
      </w:pPr>
      <w:r w:rsidRPr="00876B01">
        <w:t>Количественные характеристики КЦ и требуемого лицензионного обеспечения:</w:t>
      </w:r>
    </w:p>
    <w:p w14:paraId="59194F13" w14:textId="77777777" w:rsidR="0098134C" w:rsidRPr="00876B01" w:rsidRDefault="0098134C" w:rsidP="0098134C">
      <w:pPr>
        <w:pStyle w:val="a5"/>
        <w:widowControl/>
        <w:numPr>
          <w:ilvl w:val="0"/>
          <w:numId w:val="31"/>
        </w:numPr>
        <w:autoSpaceDE/>
        <w:autoSpaceDN/>
        <w:adjustRightInd/>
        <w:spacing w:after="200"/>
      </w:pPr>
      <w:r w:rsidRPr="00876B01">
        <w:t xml:space="preserve">200 внешних </w:t>
      </w:r>
      <w:r w:rsidRPr="00876B01">
        <w:rPr>
          <w:lang w:val="en-US"/>
        </w:rPr>
        <w:t>sip</w:t>
      </w:r>
      <w:r w:rsidRPr="00876B01">
        <w:t>-соединений;</w:t>
      </w:r>
    </w:p>
    <w:p w14:paraId="3AFB8357" w14:textId="77777777" w:rsidR="0098134C" w:rsidRPr="00876B01" w:rsidRDefault="0098134C" w:rsidP="0098134C">
      <w:pPr>
        <w:pStyle w:val="a5"/>
        <w:widowControl/>
        <w:numPr>
          <w:ilvl w:val="0"/>
          <w:numId w:val="31"/>
        </w:numPr>
        <w:autoSpaceDE/>
        <w:autoSpaceDN/>
        <w:adjustRightInd/>
        <w:spacing w:after="200"/>
      </w:pPr>
      <w:r w:rsidRPr="00876B01">
        <w:t xml:space="preserve">200 лицензий на </w:t>
      </w:r>
      <w:r w:rsidRPr="00876B01">
        <w:rPr>
          <w:lang w:val="en-US"/>
        </w:rPr>
        <w:t>IVR</w:t>
      </w:r>
      <w:r w:rsidRPr="00876B01">
        <w:t xml:space="preserve"> для входящих вызовов;</w:t>
      </w:r>
    </w:p>
    <w:p w14:paraId="5DEA689C" w14:textId="77777777" w:rsidR="0098134C" w:rsidRPr="00876B01" w:rsidRDefault="0098134C" w:rsidP="0098134C">
      <w:pPr>
        <w:pStyle w:val="a5"/>
        <w:widowControl/>
        <w:numPr>
          <w:ilvl w:val="0"/>
          <w:numId w:val="31"/>
        </w:numPr>
        <w:autoSpaceDE/>
        <w:autoSpaceDN/>
        <w:adjustRightInd/>
        <w:spacing w:after="200"/>
      </w:pPr>
      <w:r w:rsidRPr="00876B01">
        <w:t xml:space="preserve">Организация </w:t>
      </w:r>
      <w:r w:rsidRPr="00876B01">
        <w:rPr>
          <w:lang w:val="en-US"/>
        </w:rPr>
        <w:t>email</w:t>
      </w:r>
      <w:r w:rsidRPr="00876B01">
        <w:t xml:space="preserve"> и </w:t>
      </w:r>
      <w:r w:rsidRPr="00876B01">
        <w:rPr>
          <w:lang w:val="en-US"/>
        </w:rPr>
        <w:t>SMS</w:t>
      </w:r>
      <w:r w:rsidRPr="00876B01">
        <w:t xml:space="preserve"> рассылок (не ограничивается);</w:t>
      </w:r>
    </w:p>
    <w:p w14:paraId="04BC17DF" w14:textId="77777777" w:rsidR="0098134C" w:rsidRPr="00876B01" w:rsidRDefault="0098134C" w:rsidP="0098134C">
      <w:pPr>
        <w:pStyle w:val="a5"/>
        <w:widowControl/>
        <w:numPr>
          <w:ilvl w:val="0"/>
          <w:numId w:val="31"/>
        </w:numPr>
        <w:autoSpaceDE/>
        <w:autoSpaceDN/>
        <w:adjustRightInd/>
        <w:spacing w:after="200"/>
      </w:pPr>
      <w:r w:rsidRPr="00876B01">
        <w:t xml:space="preserve">40 лицензий для работы операторов  с входящими вызовами.  Должны быть включены:  поддержка </w:t>
      </w:r>
      <w:r w:rsidRPr="00876B01">
        <w:rPr>
          <w:lang w:val="en-US"/>
        </w:rPr>
        <w:t>CTI</w:t>
      </w:r>
      <w:r w:rsidRPr="00876B01">
        <w:t>-интеграции, возможность создавать и использовать скрипты разговоров операторов;</w:t>
      </w:r>
    </w:p>
    <w:p w14:paraId="3EEC6867" w14:textId="77777777" w:rsidR="0098134C" w:rsidRPr="00876B01" w:rsidRDefault="0098134C" w:rsidP="0098134C">
      <w:pPr>
        <w:pStyle w:val="a5"/>
        <w:widowControl/>
        <w:numPr>
          <w:ilvl w:val="0"/>
          <w:numId w:val="31"/>
        </w:numPr>
        <w:autoSpaceDE/>
        <w:autoSpaceDN/>
        <w:adjustRightInd/>
        <w:spacing w:after="200"/>
      </w:pPr>
      <w:r w:rsidRPr="00876B01">
        <w:t>5 лицензий супервайзера;</w:t>
      </w:r>
    </w:p>
    <w:p w14:paraId="0E6E1F92" w14:textId="77777777" w:rsidR="0098134C" w:rsidRPr="00876B01" w:rsidRDefault="0098134C" w:rsidP="0098134C">
      <w:pPr>
        <w:pStyle w:val="a5"/>
        <w:widowControl/>
        <w:numPr>
          <w:ilvl w:val="0"/>
          <w:numId w:val="31"/>
        </w:numPr>
        <w:autoSpaceDE/>
        <w:autoSpaceDN/>
        <w:adjustRightInd/>
        <w:spacing w:after="200"/>
      </w:pPr>
      <w:r w:rsidRPr="00876B01">
        <w:t xml:space="preserve">30 лицензий для </w:t>
      </w:r>
      <w:proofErr w:type="spellStart"/>
      <w:r w:rsidRPr="00876B01">
        <w:t>обзвона</w:t>
      </w:r>
      <w:proofErr w:type="spellEnd"/>
      <w:r w:rsidRPr="00876B01">
        <w:t xml:space="preserve"> абонентов с помощью </w:t>
      </w:r>
      <w:r w:rsidRPr="00876B01">
        <w:rPr>
          <w:lang w:val="en-US"/>
        </w:rPr>
        <w:t>IVR</w:t>
      </w:r>
      <w:r w:rsidRPr="00876B01">
        <w:t>, без участи операторов;</w:t>
      </w:r>
    </w:p>
    <w:p w14:paraId="31BDE9F3" w14:textId="77777777" w:rsidR="0098134C" w:rsidRPr="00876B01" w:rsidRDefault="0098134C" w:rsidP="0098134C">
      <w:pPr>
        <w:pStyle w:val="a5"/>
        <w:widowControl/>
        <w:numPr>
          <w:ilvl w:val="0"/>
          <w:numId w:val="31"/>
        </w:numPr>
        <w:autoSpaceDE/>
        <w:autoSpaceDN/>
        <w:adjustRightInd/>
        <w:spacing w:after="200"/>
      </w:pPr>
      <w:r w:rsidRPr="00876B01">
        <w:t>15 лицензий операторов для работы в исходящих компаниях. Типы</w:t>
      </w:r>
      <w:r w:rsidRPr="00876B01">
        <w:rPr>
          <w:lang w:val="en-US"/>
        </w:rPr>
        <w:t xml:space="preserve"> </w:t>
      </w:r>
      <w:r w:rsidRPr="00876B01">
        <w:t>исходящих</w:t>
      </w:r>
      <w:r w:rsidRPr="00876B01">
        <w:rPr>
          <w:lang w:val="en-US"/>
        </w:rPr>
        <w:t xml:space="preserve"> </w:t>
      </w:r>
      <w:r w:rsidRPr="00876B01">
        <w:t>компаний</w:t>
      </w:r>
      <w:r w:rsidRPr="00876B01">
        <w:rPr>
          <w:lang w:val="en-US"/>
        </w:rPr>
        <w:t xml:space="preserve">: preview, progressive, predictive. </w:t>
      </w:r>
      <w:r w:rsidRPr="00876B01">
        <w:t xml:space="preserve">Должны быть включены:  поддержка </w:t>
      </w:r>
      <w:r w:rsidRPr="00876B01">
        <w:rPr>
          <w:lang w:val="en-US"/>
        </w:rPr>
        <w:t>CTI</w:t>
      </w:r>
      <w:r w:rsidRPr="00876B01">
        <w:t>-интеграции, создавать и использовать скрипты разговоров операторов;</w:t>
      </w:r>
    </w:p>
    <w:p w14:paraId="5DC4D4CF" w14:textId="77777777" w:rsidR="0098134C" w:rsidRPr="00876B01" w:rsidRDefault="0098134C" w:rsidP="0098134C">
      <w:pPr>
        <w:pStyle w:val="a5"/>
        <w:widowControl/>
        <w:numPr>
          <w:ilvl w:val="0"/>
          <w:numId w:val="31"/>
        </w:numPr>
        <w:autoSpaceDE/>
        <w:autoSpaceDN/>
        <w:adjustRightInd/>
        <w:spacing w:after="200"/>
      </w:pPr>
      <w:r w:rsidRPr="00876B01">
        <w:t xml:space="preserve">5 лицензий операторов для обработки входящих </w:t>
      </w:r>
      <w:r w:rsidRPr="00876B01">
        <w:rPr>
          <w:lang w:val="en-US"/>
        </w:rPr>
        <w:t>email</w:t>
      </w:r>
      <w:r w:rsidRPr="00876B01">
        <w:t xml:space="preserve">-сообщений. Должны быть включены:  поддержка </w:t>
      </w:r>
      <w:r w:rsidRPr="00876B01">
        <w:rPr>
          <w:lang w:val="en-US"/>
        </w:rPr>
        <w:t>CTI</w:t>
      </w:r>
      <w:r w:rsidRPr="00876B01">
        <w:t>-интеграции, возможность работы со скриптами разговоров;</w:t>
      </w:r>
    </w:p>
    <w:p w14:paraId="6324F89E" w14:textId="77777777" w:rsidR="0098134C" w:rsidRPr="00876B01" w:rsidRDefault="0098134C" w:rsidP="0098134C">
      <w:pPr>
        <w:pStyle w:val="a5"/>
        <w:widowControl/>
        <w:numPr>
          <w:ilvl w:val="0"/>
          <w:numId w:val="31"/>
        </w:numPr>
        <w:autoSpaceDE/>
        <w:autoSpaceDN/>
        <w:adjustRightInd/>
        <w:spacing w:after="200"/>
      </w:pPr>
      <w:r w:rsidRPr="00876B01">
        <w:t xml:space="preserve">5 лицензий операторов для обработки </w:t>
      </w:r>
      <w:r w:rsidRPr="00876B01">
        <w:rPr>
          <w:lang w:val="en-US"/>
        </w:rPr>
        <w:t>web</w:t>
      </w:r>
      <w:r w:rsidRPr="00876B01">
        <w:t>-</w:t>
      </w:r>
      <w:r w:rsidRPr="00876B01">
        <w:rPr>
          <w:lang w:val="en-US"/>
        </w:rPr>
        <w:t>chat</w:t>
      </w:r>
      <w:r w:rsidRPr="00876B01">
        <w:t xml:space="preserve"> сообщений. Должны быть включены:  поддержка </w:t>
      </w:r>
      <w:r w:rsidRPr="00876B01">
        <w:rPr>
          <w:lang w:val="en-US"/>
        </w:rPr>
        <w:t>CTI</w:t>
      </w:r>
      <w:r w:rsidRPr="00876B01">
        <w:t>-интеграции, возможность работы со скриптами разговоров;</w:t>
      </w:r>
    </w:p>
    <w:p w14:paraId="1C62A310" w14:textId="77777777" w:rsidR="0098134C" w:rsidRPr="00876B01" w:rsidRDefault="0098134C" w:rsidP="0098134C">
      <w:pPr>
        <w:pStyle w:val="a5"/>
        <w:widowControl/>
        <w:numPr>
          <w:ilvl w:val="0"/>
          <w:numId w:val="31"/>
        </w:numPr>
        <w:autoSpaceDE/>
        <w:autoSpaceDN/>
        <w:adjustRightInd/>
        <w:spacing w:after="200"/>
      </w:pPr>
      <w:r w:rsidRPr="00876B01">
        <w:t xml:space="preserve">Лицензии на запись 200 линий, включая </w:t>
      </w:r>
      <w:r w:rsidRPr="00876B01">
        <w:rPr>
          <w:lang w:val="en-US"/>
        </w:rPr>
        <w:t>IVR</w:t>
      </w:r>
      <w:r w:rsidRPr="00876B01">
        <w:t xml:space="preserve"> и разговоры абонентов с операторами.</w:t>
      </w:r>
    </w:p>
    <w:p w14:paraId="0F16523D" w14:textId="77777777" w:rsidR="0098134C" w:rsidRPr="00876B01" w:rsidRDefault="0098134C" w:rsidP="0098134C">
      <w:pPr>
        <w:pStyle w:val="a5"/>
        <w:widowControl/>
        <w:numPr>
          <w:ilvl w:val="0"/>
          <w:numId w:val="31"/>
        </w:numPr>
        <w:autoSpaceDE/>
        <w:autoSpaceDN/>
        <w:adjustRightInd/>
        <w:spacing w:after="200"/>
      </w:pPr>
      <w:r w:rsidRPr="00876B01">
        <w:t>40 лицензий пользователей на использование модуля  базы знаний;</w:t>
      </w:r>
    </w:p>
    <w:p w14:paraId="665DB531" w14:textId="77777777" w:rsidR="0098134C" w:rsidRPr="00876B01" w:rsidRDefault="0098134C" w:rsidP="0098134C">
      <w:pPr>
        <w:pStyle w:val="a5"/>
        <w:widowControl/>
        <w:numPr>
          <w:ilvl w:val="0"/>
          <w:numId w:val="31"/>
        </w:numPr>
        <w:autoSpaceDE/>
        <w:autoSpaceDN/>
        <w:adjustRightInd/>
        <w:spacing w:after="200"/>
      </w:pPr>
      <w:r w:rsidRPr="00876B01">
        <w:t>5 лицензий пользователей на возможность пополнения базы знаний;</w:t>
      </w:r>
    </w:p>
    <w:p w14:paraId="33FCFA22" w14:textId="77777777" w:rsidR="0098134C" w:rsidRPr="00E54D96" w:rsidRDefault="0098134C" w:rsidP="0098134C">
      <w:pPr>
        <w:pStyle w:val="a5"/>
        <w:widowControl/>
        <w:numPr>
          <w:ilvl w:val="0"/>
          <w:numId w:val="31"/>
        </w:numPr>
        <w:autoSpaceDE/>
        <w:autoSpaceDN/>
        <w:adjustRightInd/>
        <w:spacing w:after="200"/>
      </w:pPr>
      <w:r w:rsidRPr="00876B01">
        <w:t>40 лицензий пользователей для работы с базой клиентов и истории взаимодействия с ними.</w:t>
      </w:r>
    </w:p>
    <w:p w14:paraId="0B14C252" w14:textId="77777777" w:rsidR="0098134C" w:rsidRPr="00876B01" w:rsidRDefault="0098134C" w:rsidP="0098134C">
      <w:pPr>
        <w:pStyle w:val="a5"/>
        <w:widowControl/>
        <w:numPr>
          <w:ilvl w:val="0"/>
          <w:numId w:val="31"/>
        </w:numPr>
        <w:autoSpaceDE/>
        <w:autoSpaceDN/>
        <w:adjustRightInd/>
        <w:spacing w:after="200"/>
      </w:pPr>
      <w:r w:rsidRPr="00E54D96">
        <w:t xml:space="preserve">1 </w:t>
      </w:r>
      <w:r>
        <w:t>лицензия для обеспечения резервирования контактного центра</w:t>
      </w:r>
    </w:p>
    <w:p w14:paraId="366F80B5" w14:textId="77777777" w:rsidR="0098134C" w:rsidRPr="00876B01" w:rsidRDefault="0098134C" w:rsidP="0098134C">
      <w:pPr>
        <w:pStyle w:val="a5"/>
        <w:widowControl/>
        <w:numPr>
          <w:ilvl w:val="0"/>
          <w:numId w:val="31"/>
        </w:numPr>
        <w:autoSpaceDE/>
        <w:autoSpaceDN/>
        <w:adjustRightInd/>
        <w:spacing w:after="200"/>
      </w:pPr>
      <w:r w:rsidRPr="00876B01">
        <w:t>50 лицензий для работы программного обеспечения по распознаванию речи (ASR). Дополнительно должны быть учтены лицензии для 50 % резервирования.</w:t>
      </w:r>
    </w:p>
    <w:p w14:paraId="6EA96D14" w14:textId="77777777" w:rsidR="0098134C" w:rsidRPr="00E54D96" w:rsidRDefault="0098134C" w:rsidP="0098134C">
      <w:pPr>
        <w:pStyle w:val="a5"/>
        <w:widowControl/>
        <w:numPr>
          <w:ilvl w:val="0"/>
          <w:numId w:val="31"/>
        </w:numPr>
        <w:autoSpaceDE/>
        <w:autoSpaceDN/>
        <w:adjustRightInd/>
        <w:spacing w:after="200"/>
      </w:pPr>
      <w:r w:rsidRPr="00876B01">
        <w:t>50 лицензий для работы программного обеспечения по синтезу речи (TTS). Дополнительно должны быть учтены лицензии для 100 % резервирования;</w:t>
      </w:r>
    </w:p>
    <w:p w14:paraId="74CA837C" w14:textId="77777777" w:rsidR="0098134C" w:rsidRDefault="0098134C" w:rsidP="0098134C">
      <w:pPr>
        <w:pStyle w:val="a5"/>
        <w:widowControl/>
        <w:numPr>
          <w:ilvl w:val="0"/>
          <w:numId w:val="31"/>
        </w:numPr>
        <w:autoSpaceDE/>
        <w:autoSpaceDN/>
        <w:adjustRightInd/>
        <w:spacing w:after="200"/>
      </w:pPr>
      <w:r w:rsidRPr="00E54D96">
        <w:t xml:space="preserve">8 </w:t>
      </w:r>
      <w:r>
        <w:t xml:space="preserve">лицензий для хранения тематик в базе данных. </w:t>
      </w:r>
      <w:r w:rsidRPr="00876B01">
        <w:t xml:space="preserve">Дополнительно должны быть учтены лицензии для </w:t>
      </w:r>
      <w:r>
        <w:t>10</w:t>
      </w:r>
      <w:r w:rsidRPr="00876B01">
        <w:t>0 % резервирования.</w:t>
      </w:r>
    </w:p>
    <w:p w14:paraId="1823298E" w14:textId="77777777" w:rsidR="0098134C" w:rsidRPr="00876B01" w:rsidRDefault="0098134C" w:rsidP="0098134C">
      <w:pPr>
        <w:pStyle w:val="a5"/>
        <w:widowControl/>
        <w:numPr>
          <w:ilvl w:val="0"/>
          <w:numId w:val="31"/>
        </w:numPr>
        <w:autoSpaceDE/>
        <w:autoSpaceDN/>
        <w:adjustRightInd/>
        <w:spacing w:after="200"/>
      </w:pPr>
      <w:r>
        <w:t xml:space="preserve">25 лицензий для каждой сессии обращения к </w:t>
      </w:r>
      <w:proofErr w:type="spellStart"/>
      <w:r>
        <w:t>тематизатору</w:t>
      </w:r>
      <w:proofErr w:type="spellEnd"/>
      <w:r>
        <w:t>.</w:t>
      </w:r>
      <w:r w:rsidRPr="00E03EF3">
        <w:t xml:space="preserve"> </w:t>
      </w:r>
      <w:r w:rsidRPr="00876B01">
        <w:t>Дополнительно должны быть учтены лицензии для 50 % резервирования.</w:t>
      </w:r>
    </w:p>
    <w:p w14:paraId="17FDE9A8" w14:textId="77777777" w:rsidR="0098134C" w:rsidRPr="00876B01" w:rsidRDefault="0098134C" w:rsidP="0098134C">
      <w:pPr>
        <w:pStyle w:val="a5"/>
        <w:widowControl/>
        <w:numPr>
          <w:ilvl w:val="0"/>
          <w:numId w:val="31"/>
        </w:numPr>
        <w:autoSpaceDE/>
        <w:autoSpaceDN/>
        <w:adjustRightInd/>
        <w:spacing w:after="200"/>
      </w:pPr>
      <w:r w:rsidRPr="00876B01">
        <w:t>1 лицензия на программное обеспечение для записи телефонных переговоров в подсистеме записи. Дополнительно должна быть учтена лицензия для 100 % резервирования</w:t>
      </w:r>
    </w:p>
    <w:p w14:paraId="02F986EF" w14:textId="77777777" w:rsidR="0098134C" w:rsidRPr="00876B01" w:rsidRDefault="0098134C" w:rsidP="0098134C">
      <w:pPr>
        <w:pStyle w:val="a5"/>
        <w:widowControl/>
        <w:numPr>
          <w:ilvl w:val="0"/>
          <w:numId w:val="31"/>
        </w:numPr>
        <w:autoSpaceDE/>
        <w:autoSpaceDN/>
        <w:adjustRightInd/>
        <w:spacing w:after="200"/>
      </w:pPr>
      <w:r w:rsidRPr="00876B01">
        <w:t xml:space="preserve">40 лицензий (на каждое рабочее место оператора) для осуществления записи телефонных в подсистеме записи. Дополнительно должны быть учтены лицензии для 100 % резервирования </w:t>
      </w:r>
    </w:p>
    <w:p w14:paraId="39BA3B71" w14:textId="77777777" w:rsidR="0098134C" w:rsidRPr="00876B01" w:rsidRDefault="0098134C" w:rsidP="0098134C">
      <w:pPr>
        <w:pStyle w:val="a5"/>
        <w:widowControl/>
        <w:numPr>
          <w:ilvl w:val="0"/>
          <w:numId w:val="31"/>
        </w:numPr>
        <w:autoSpaceDE/>
        <w:autoSpaceDN/>
        <w:adjustRightInd/>
        <w:spacing w:after="200"/>
      </w:pPr>
      <w:r w:rsidRPr="00876B01">
        <w:t>1 лицензия на программное обеспечение для выполнения CTI интеграции с телефонией контактного центра. Дополнительно должна быть учтена лицензия для 100 % резервирования</w:t>
      </w:r>
    </w:p>
    <w:p w14:paraId="388735DF" w14:textId="77777777" w:rsidR="0098134C" w:rsidRPr="00876B01" w:rsidRDefault="0098134C" w:rsidP="0098134C">
      <w:pPr>
        <w:pStyle w:val="a5"/>
        <w:widowControl/>
        <w:numPr>
          <w:ilvl w:val="0"/>
          <w:numId w:val="31"/>
        </w:numPr>
        <w:autoSpaceDE/>
        <w:autoSpaceDN/>
        <w:adjustRightInd/>
        <w:spacing w:after="200"/>
      </w:pPr>
      <w:r w:rsidRPr="00876B01">
        <w:t>40 лицензий (на каждое рабочее место оператора) для фиксации расширенной информации о телефонном вызове в подсистеме записи. Дополнительно должны быть учтены лицензии для 100 % резервирования</w:t>
      </w:r>
    </w:p>
    <w:p w14:paraId="362A71FF" w14:textId="77777777" w:rsidR="0098134C" w:rsidRPr="00876B01" w:rsidRDefault="0098134C" w:rsidP="0098134C">
      <w:pPr>
        <w:pStyle w:val="a5"/>
        <w:widowControl/>
        <w:numPr>
          <w:ilvl w:val="0"/>
          <w:numId w:val="31"/>
        </w:numPr>
        <w:autoSpaceDE/>
        <w:autoSpaceDN/>
        <w:adjustRightInd/>
        <w:spacing w:after="200"/>
      </w:pPr>
      <w:r w:rsidRPr="00876B01">
        <w:t>1 лицензия на программное обеспечение для работы модуля резервного копирования фонограмм в централизованное хранилище</w:t>
      </w:r>
    </w:p>
    <w:p w14:paraId="15641024" w14:textId="77777777" w:rsidR="0098134C" w:rsidRPr="00876B01" w:rsidRDefault="0098134C" w:rsidP="0098134C">
      <w:pPr>
        <w:pStyle w:val="a5"/>
        <w:widowControl/>
        <w:numPr>
          <w:ilvl w:val="0"/>
          <w:numId w:val="31"/>
        </w:numPr>
        <w:autoSpaceDE/>
        <w:autoSpaceDN/>
        <w:adjustRightInd/>
        <w:spacing w:after="200"/>
      </w:pPr>
      <w:r w:rsidRPr="00876B01">
        <w:t>3 лицензии пользователей для осуществления работы с подсистемой хранения</w:t>
      </w:r>
    </w:p>
    <w:p w14:paraId="3ACBFA03" w14:textId="77777777" w:rsidR="0098134C" w:rsidRPr="00876B01" w:rsidRDefault="0098134C" w:rsidP="0098134C">
      <w:pPr>
        <w:pStyle w:val="a5"/>
        <w:widowControl/>
        <w:numPr>
          <w:ilvl w:val="0"/>
          <w:numId w:val="31"/>
        </w:numPr>
        <w:autoSpaceDE/>
        <w:autoSpaceDN/>
        <w:adjustRightInd/>
        <w:spacing w:after="200"/>
      </w:pPr>
      <w:r w:rsidRPr="00876B01">
        <w:t>1 лицензия на программное обеспечение для обеспечения технологического мониторинга серверов системы записи и аналитики</w:t>
      </w:r>
    </w:p>
    <w:p w14:paraId="3E432320" w14:textId="77777777" w:rsidR="0098134C" w:rsidRPr="00876B01" w:rsidRDefault="0098134C" w:rsidP="0098134C">
      <w:pPr>
        <w:pStyle w:val="a5"/>
        <w:widowControl/>
        <w:numPr>
          <w:ilvl w:val="0"/>
          <w:numId w:val="31"/>
        </w:numPr>
        <w:autoSpaceDE/>
        <w:autoSpaceDN/>
        <w:adjustRightInd/>
        <w:spacing w:after="200"/>
      </w:pPr>
      <w:r w:rsidRPr="00876B01">
        <w:lastRenderedPageBreak/>
        <w:t>4 лицензии (на каждый сервер системы записи и аналитики) для обеспечения технологического мониторинга</w:t>
      </w:r>
    </w:p>
    <w:p w14:paraId="30A75AE4" w14:textId="77777777" w:rsidR="0098134C" w:rsidRPr="00876B01" w:rsidRDefault="0098134C" w:rsidP="0098134C">
      <w:pPr>
        <w:pStyle w:val="a5"/>
        <w:widowControl/>
        <w:numPr>
          <w:ilvl w:val="0"/>
          <w:numId w:val="31"/>
        </w:numPr>
        <w:autoSpaceDE/>
        <w:autoSpaceDN/>
        <w:adjustRightInd/>
        <w:spacing w:after="200"/>
      </w:pPr>
      <w:r w:rsidRPr="00876B01">
        <w:t>1 лицензия на программное обеспечение для осуществления записи экранов операторов и экранной аналитики</w:t>
      </w:r>
    </w:p>
    <w:p w14:paraId="1F56B59F" w14:textId="77777777" w:rsidR="0098134C" w:rsidRPr="00876B01" w:rsidRDefault="0098134C" w:rsidP="0098134C">
      <w:pPr>
        <w:pStyle w:val="a5"/>
        <w:widowControl/>
        <w:numPr>
          <w:ilvl w:val="0"/>
          <w:numId w:val="31"/>
        </w:numPr>
        <w:autoSpaceDE/>
        <w:autoSpaceDN/>
        <w:adjustRightInd/>
        <w:spacing w:after="200"/>
      </w:pPr>
      <w:r w:rsidRPr="00876B01">
        <w:t>4 лицензии (на рабочее место оператора) для записи экранов операторов и экранной аналитики</w:t>
      </w:r>
    </w:p>
    <w:p w14:paraId="5C82519A" w14:textId="77777777" w:rsidR="0098134C" w:rsidRPr="00876B01" w:rsidRDefault="0098134C" w:rsidP="0098134C">
      <w:pPr>
        <w:pStyle w:val="a5"/>
        <w:widowControl/>
        <w:numPr>
          <w:ilvl w:val="0"/>
          <w:numId w:val="31"/>
        </w:numPr>
        <w:autoSpaceDE/>
        <w:autoSpaceDN/>
        <w:adjustRightInd/>
        <w:spacing w:after="200"/>
      </w:pPr>
      <w:r w:rsidRPr="00876B01">
        <w:t>1 лицензия на программное обеспечение для работы ручных карт оценок операторов</w:t>
      </w:r>
    </w:p>
    <w:p w14:paraId="0E816DAB" w14:textId="77777777" w:rsidR="0098134C" w:rsidRDefault="0098134C" w:rsidP="0098134C">
      <w:pPr>
        <w:pStyle w:val="a5"/>
        <w:widowControl/>
        <w:numPr>
          <w:ilvl w:val="0"/>
          <w:numId w:val="31"/>
        </w:numPr>
        <w:autoSpaceDE/>
        <w:autoSpaceDN/>
        <w:adjustRightInd/>
        <w:spacing w:after="200"/>
      </w:pPr>
      <w:r w:rsidRPr="00876B01">
        <w:t>3 лицензии пользователей для осуществления работы с ручными картами оценки операторов</w:t>
      </w:r>
    </w:p>
    <w:p w14:paraId="1659021B" w14:textId="77777777" w:rsidR="0098134C" w:rsidRDefault="0098134C" w:rsidP="0098134C">
      <w:pPr>
        <w:pStyle w:val="a5"/>
        <w:widowControl/>
        <w:numPr>
          <w:ilvl w:val="0"/>
          <w:numId w:val="31"/>
        </w:numPr>
        <w:autoSpaceDE/>
        <w:autoSpaceDN/>
        <w:adjustRightInd/>
        <w:spacing w:after="200"/>
      </w:pPr>
      <w:r>
        <w:t>1 лицензия на программное обеспечение подсистемы отчетности ручных карт оценок</w:t>
      </w:r>
    </w:p>
    <w:p w14:paraId="6FB27622" w14:textId="77777777" w:rsidR="0098134C" w:rsidRPr="00876B01" w:rsidRDefault="0098134C" w:rsidP="0098134C">
      <w:pPr>
        <w:pStyle w:val="a5"/>
        <w:widowControl/>
        <w:numPr>
          <w:ilvl w:val="0"/>
          <w:numId w:val="31"/>
        </w:numPr>
        <w:autoSpaceDE/>
        <w:autoSpaceDN/>
        <w:adjustRightInd/>
        <w:spacing w:after="200"/>
      </w:pPr>
      <w:r>
        <w:t>11 лицензий на отчеты в подсистеме отчетности ручных карт оценок</w:t>
      </w:r>
    </w:p>
    <w:p w14:paraId="2C6AFCA0" w14:textId="77777777" w:rsidR="0098134C" w:rsidRPr="00876B01" w:rsidRDefault="0098134C" w:rsidP="0098134C">
      <w:pPr>
        <w:pStyle w:val="a5"/>
        <w:widowControl/>
        <w:numPr>
          <w:ilvl w:val="0"/>
          <w:numId w:val="31"/>
        </w:numPr>
        <w:autoSpaceDE/>
        <w:autoSpaceDN/>
        <w:adjustRightInd/>
        <w:spacing w:after="200"/>
      </w:pPr>
      <w:r w:rsidRPr="00876B01">
        <w:t xml:space="preserve">1 лицензия на </w:t>
      </w:r>
      <w:proofErr w:type="gramStart"/>
      <w:r w:rsidRPr="00876B01">
        <w:t>программное</w:t>
      </w:r>
      <w:proofErr w:type="gramEnd"/>
      <w:r w:rsidRPr="00876B01">
        <w:t xml:space="preserve"> обеспечения для работы подсистемы автоматической оценки качества по количественно-временным параметрам</w:t>
      </w:r>
    </w:p>
    <w:p w14:paraId="1F6A4CC9" w14:textId="77777777" w:rsidR="0098134C" w:rsidRPr="00876B01" w:rsidRDefault="0098134C" w:rsidP="0098134C">
      <w:pPr>
        <w:pStyle w:val="a5"/>
        <w:widowControl/>
        <w:numPr>
          <w:ilvl w:val="0"/>
          <w:numId w:val="31"/>
        </w:numPr>
        <w:autoSpaceDE/>
        <w:autoSpaceDN/>
        <w:adjustRightInd/>
        <w:spacing w:after="200"/>
      </w:pPr>
      <w:r w:rsidRPr="00876B01">
        <w:t xml:space="preserve">40 лицензий (на каждого оператора) для работы подсистемы автоматической оценки качества </w:t>
      </w:r>
      <w:proofErr w:type="gramStart"/>
      <w:r w:rsidRPr="00876B01">
        <w:t>по количественно-временным</w:t>
      </w:r>
      <w:proofErr w:type="gramEnd"/>
      <w:r w:rsidRPr="00876B01">
        <w:t xml:space="preserve"> параметрам</w:t>
      </w:r>
    </w:p>
    <w:p w14:paraId="4C107982" w14:textId="77777777" w:rsidR="0098134C" w:rsidRPr="00876B01" w:rsidRDefault="0098134C" w:rsidP="0098134C">
      <w:pPr>
        <w:pStyle w:val="a5"/>
        <w:widowControl/>
        <w:numPr>
          <w:ilvl w:val="0"/>
          <w:numId w:val="31"/>
        </w:numPr>
        <w:autoSpaceDE/>
        <w:autoSpaceDN/>
        <w:adjustRightInd/>
        <w:spacing w:after="200"/>
      </w:pPr>
      <w:r w:rsidRPr="00876B01">
        <w:t xml:space="preserve">1 лицензия на </w:t>
      </w:r>
      <w:proofErr w:type="gramStart"/>
      <w:r w:rsidRPr="00876B01">
        <w:t>программное</w:t>
      </w:r>
      <w:proofErr w:type="gramEnd"/>
      <w:r w:rsidRPr="00876B01">
        <w:t xml:space="preserve"> обеспечения для работы модуля поиска ключевых слов</w:t>
      </w:r>
    </w:p>
    <w:p w14:paraId="2F125CCD" w14:textId="77777777" w:rsidR="0098134C" w:rsidRDefault="0098134C" w:rsidP="0098134C">
      <w:pPr>
        <w:pStyle w:val="a5"/>
        <w:widowControl/>
        <w:numPr>
          <w:ilvl w:val="0"/>
          <w:numId w:val="31"/>
        </w:numPr>
        <w:autoSpaceDE/>
        <w:autoSpaceDN/>
        <w:adjustRightInd/>
        <w:spacing w:after="200"/>
      </w:pPr>
      <w:r w:rsidRPr="00876B01">
        <w:t>40 лицензий (на каждого оператора) для работы подсистемы поиска ключевых слов</w:t>
      </w:r>
    </w:p>
    <w:p w14:paraId="6E7EDF83" w14:textId="77777777" w:rsidR="0098134C" w:rsidRDefault="0098134C" w:rsidP="0098134C">
      <w:pPr>
        <w:pStyle w:val="a5"/>
        <w:widowControl/>
        <w:numPr>
          <w:ilvl w:val="0"/>
          <w:numId w:val="31"/>
        </w:numPr>
        <w:autoSpaceDE/>
        <w:autoSpaceDN/>
        <w:adjustRightInd/>
        <w:spacing w:after="200"/>
      </w:pPr>
      <w:r>
        <w:t>1 лицензия на программное обеспечение подсистемы отчетности автоматической оценки</w:t>
      </w:r>
    </w:p>
    <w:p w14:paraId="1451A9E4" w14:textId="77777777" w:rsidR="0098134C" w:rsidRPr="00E54D96" w:rsidRDefault="0098134C" w:rsidP="0098134C">
      <w:pPr>
        <w:pStyle w:val="a5"/>
        <w:widowControl/>
        <w:numPr>
          <w:ilvl w:val="0"/>
          <w:numId w:val="31"/>
        </w:numPr>
        <w:autoSpaceDE/>
        <w:autoSpaceDN/>
        <w:adjustRightInd/>
        <w:spacing w:after="200"/>
      </w:pPr>
      <w:r>
        <w:t>7 лицензий на отчеты в подсистеме отчетности автоматической оценки</w:t>
      </w:r>
    </w:p>
    <w:p w14:paraId="1BEF48B4" w14:textId="77777777" w:rsidR="0098134C" w:rsidRPr="00876B01" w:rsidRDefault="0098134C" w:rsidP="0098134C">
      <w:pPr>
        <w:pStyle w:val="a5"/>
        <w:widowControl/>
        <w:numPr>
          <w:ilvl w:val="0"/>
          <w:numId w:val="31"/>
        </w:numPr>
        <w:autoSpaceDE/>
        <w:autoSpaceDN/>
        <w:adjustRightInd/>
        <w:spacing w:after="200"/>
      </w:pPr>
      <w:r w:rsidRPr="00876B01">
        <w:t>3 лицензии пользователей на работу с функциями автоматической оценки качества</w:t>
      </w:r>
    </w:p>
    <w:p w14:paraId="45C4CFB2" w14:textId="77777777" w:rsidR="0098134C" w:rsidRPr="004A664C" w:rsidRDefault="0098134C" w:rsidP="0098134C">
      <w:pPr>
        <w:rPr>
          <w:rFonts w:eastAsiaTheme="majorEastAsia"/>
          <w:b/>
          <w:bCs/>
          <w:color w:val="365F91" w:themeColor="accent1" w:themeShade="BF"/>
          <w:sz w:val="28"/>
          <w:szCs w:val="28"/>
        </w:rPr>
      </w:pPr>
      <w:r w:rsidRPr="004A664C">
        <w:rPr>
          <w:rFonts w:eastAsiaTheme="majorEastAsia"/>
          <w:b/>
          <w:bCs/>
          <w:color w:val="365F91" w:themeColor="accent1" w:themeShade="BF"/>
          <w:sz w:val="28"/>
          <w:szCs w:val="28"/>
        </w:rPr>
        <w:br w:type="page"/>
      </w:r>
    </w:p>
    <w:p w14:paraId="2A60C33F" w14:textId="77777777" w:rsidR="0098134C" w:rsidRPr="008F3F47" w:rsidRDefault="0098134C" w:rsidP="0098134C">
      <w:pPr>
        <w:outlineLvl w:val="0"/>
        <w:rPr>
          <w:rFonts w:eastAsiaTheme="majorEastAsia"/>
          <w:b/>
          <w:bCs/>
        </w:rPr>
      </w:pPr>
      <w:bookmarkStart w:id="147" w:name="_Toc425378153"/>
      <w:r w:rsidRPr="008F3F47">
        <w:rPr>
          <w:rFonts w:eastAsiaTheme="majorEastAsia"/>
          <w:b/>
          <w:bCs/>
        </w:rPr>
        <w:lastRenderedPageBreak/>
        <w:t>Приложение 2. Схема помещения и размещения рабочих мест</w:t>
      </w:r>
      <w:bookmarkEnd w:id="147"/>
    </w:p>
    <w:p w14:paraId="5D2F0AB9" w14:textId="77777777" w:rsidR="0098134C" w:rsidRPr="004A664C" w:rsidRDefault="0098134C" w:rsidP="0098134C">
      <w:pPr>
        <w:jc w:val="center"/>
        <w:rPr>
          <w:rFonts w:eastAsiaTheme="majorEastAsia"/>
          <w:b/>
          <w:bCs/>
          <w:color w:val="365F91" w:themeColor="accent1" w:themeShade="BF"/>
          <w:sz w:val="28"/>
          <w:szCs w:val="28"/>
        </w:rPr>
      </w:pPr>
      <w:r w:rsidRPr="004A664C">
        <w:rPr>
          <w:rFonts w:eastAsiaTheme="majorEastAsia"/>
          <w:b/>
          <w:bCs/>
          <w:noProof/>
          <w:color w:val="365F91" w:themeColor="accent1" w:themeShade="BF"/>
          <w:sz w:val="28"/>
          <w:szCs w:val="28"/>
        </w:rPr>
        <w:drawing>
          <wp:inline distT="0" distB="0" distL="0" distR="0" wp14:anchorId="428E00F1" wp14:editId="5CC70088">
            <wp:extent cx="3790950" cy="7722459"/>
            <wp:effectExtent l="0" t="0" r="0" b="0"/>
            <wp:docPr id="7" name="Рисунок 7" descr="C:\Users\Чадин\Desktop\Проекты\Интер РАО\Томскэнергосбыт\СКС\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Чадин\Desktop\Проекты\Интер РАО\Томскэнергосбыт\СКС\12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96729" cy="7734232"/>
                    </a:xfrm>
                    <a:prstGeom prst="rect">
                      <a:avLst/>
                    </a:prstGeom>
                    <a:noFill/>
                    <a:ln>
                      <a:noFill/>
                    </a:ln>
                  </pic:spPr>
                </pic:pic>
              </a:graphicData>
            </a:graphic>
          </wp:inline>
        </w:drawing>
      </w:r>
    </w:p>
    <w:p w14:paraId="70BB35F1" w14:textId="77777777" w:rsidR="0098134C" w:rsidRPr="008F3F47" w:rsidRDefault="0098134C" w:rsidP="0098134C">
      <w:pPr>
        <w:tabs>
          <w:tab w:val="left" w:pos="3318"/>
        </w:tabs>
        <w:jc w:val="center"/>
        <w:rPr>
          <w:rFonts w:eastAsiaTheme="majorEastAsia"/>
        </w:rPr>
      </w:pPr>
      <w:r w:rsidRPr="004A664C">
        <w:rPr>
          <w:rFonts w:eastAsiaTheme="majorEastAsia"/>
        </w:rPr>
        <w:t>Рис. 1.</w:t>
      </w:r>
      <w:r w:rsidRPr="004A664C">
        <w:t xml:space="preserve"> </w:t>
      </w:r>
      <w:r w:rsidRPr="004A664C">
        <w:rPr>
          <w:rFonts w:eastAsiaTheme="majorEastAsia"/>
        </w:rPr>
        <w:t>Схема помещения и размещения рабочих мест</w:t>
      </w:r>
      <w:r w:rsidRPr="004A664C">
        <w:rPr>
          <w:rStyle w:val="afffb"/>
          <w:rFonts w:eastAsiaTheme="majorEastAsia"/>
        </w:rPr>
        <w:t xml:space="preserve"> </w:t>
      </w:r>
      <w:r w:rsidRPr="004A664C">
        <w:rPr>
          <w:rStyle w:val="afffb"/>
          <w:rFonts w:eastAsiaTheme="majorEastAsia"/>
        </w:rPr>
        <w:footnoteReference w:id="2"/>
      </w:r>
      <w:bookmarkEnd w:id="41"/>
      <w:bookmarkEnd w:id="42"/>
      <w:bookmarkEnd w:id="43"/>
      <w:bookmarkEnd w:id="44"/>
    </w:p>
    <w:p w14:paraId="59115D7A" w14:textId="77777777" w:rsidR="0098134C" w:rsidRDefault="0098134C" w:rsidP="0098134C">
      <w:pPr>
        <w:widowControl/>
        <w:autoSpaceDE/>
        <w:autoSpaceDN/>
        <w:adjustRightInd/>
        <w:spacing w:after="200" w:line="276" w:lineRule="auto"/>
        <w:rPr>
          <w:b/>
        </w:rPr>
      </w:pPr>
      <w:r>
        <w:rPr>
          <w:b/>
        </w:rPr>
        <w:br w:type="page"/>
      </w:r>
    </w:p>
    <w:p w14:paraId="0A3C05FD" w14:textId="77777777" w:rsidR="0098134C" w:rsidRPr="00853A11" w:rsidRDefault="0098134C" w:rsidP="0098134C">
      <w:pPr>
        <w:widowControl/>
        <w:autoSpaceDE/>
        <w:autoSpaceDN/>
        <w:adjustRightInd/>
        <w:jc w:val="right"/>
        <w:rPr>
          <w:sz w:val="20"/>
          <w:szCs w:val="20"/>
        </w:rPr>
      </w:pPr>
      <w:r w:rsidRPr="00853A11">
        <w:rPr>
          <w:sz w:val="20"/>
          <w:szCs w:val="20"/>
        </w:rPr>
        <w:lastRenderedPageBreak/>
        <w:t xml:space="preserve">Приложение № </w:t>
      </w:r>
      <w:r>
        <w:rPr>
          <w:sz w:val="20"/>
          <w:szCs w:val="20"/>
        </w:rPr>
        <w:t>4</w:t>
      </w:r>
    </w:p>
    <w:p w14:paraId="3BBE6745" w14:textId="77777777" w:rsidR="0098134C" w:rsidRPr="00853A11" w:rsidRDefault="0098134C" w:rsidP="0098134C">
      <w:pPr>
        <w:widowControl/>
        <w:ind w:right="-2"/>
        <w:jc w:val="right"/>
        <w:rPr>
          <w:sz w:val="20"/>
          <w:szCs w:val="20"/>
        </w:rPr>
      </w:pPr>
      <w:r w:rsidRPr="00853A11">
        <w:rPr>
          <w:sz w:val="20"/>
          <w:szCs w:val="20"/>
        </w:rPr>
        <w:t>к Договору № ______ от _________ 2015 г.</w:t>
      </w:r>
    </w:p>
    <w:p w14:paraId="128C89ED" w14:textId="77777777" w:rsidR="0098134C" w:rsidRDefault="0098134C" w:rsidP="0098134C">
      <w:pPr>
        <w:ind w:right="-2"/>
        <w:jc w:val="right"/>
        <w:rPr>
          <w:b/>
        </w:rPr>
      </w:pPr>
    </w:p>
    <w:p w14:paraId="349403FE" w14:textId="77777777" w:rsidR="0098134C" w:rsidRPr="00482DB3" w:rsidRDefault="0098134C" w:rsidP="0098134C">
      <w:pPr>
        <w:ind w:right="-2"/>
        <w:jc w:val="center"/>
        <w:rPr>
          <w:b/>
        </w:rPr>
      </w:pPr>
      <w:r w:rsidRPr="00482DB3">
        <w:rPr>
          <w:b/>
        </w:rPr>
        <w:t xml:space="preserve">РАСЧЕТ СТОИМОСТИ РАБОТ </w:t>
      </w:r>
    </w:p>
    <w:p w14:paraId="2D69F846" w14:textId="77777777" w:rsidR="0098134C" w:rsidRDefault="0098134C" w:rsidP="0098134C">
      <w:pPr>
        <w:ind w:right="-2"/>
        <w:jc w:val="center"/>
        <w:rPr>
          <w:snapToGrid w:val="0"/>
        </w:rPr>
      </w:pPr>
      <w:r w:rsidRPr="00482DB3">
        <w:rPr>
          <w:snapToGrid w:val="0"/>
        </w:rPr>
        <w:t>по внедрению</w:t>
      </w:r>
      <w:r>
        <w:rPr>
          <w:snapToGrid w:val="0"/>
        </w:rPr>
        <w:t xml:space="preserve"> и адаптации</w:t>
      </w:r>
      <w:r w:rsidRPr="00482DB3">
        <w:rPr>
          <w:snapToGrid w:val="0"/>
        </w:rPr>
        <w:t xml:space="preserve"> </w:t>
      </w:r>
      <w:r>
        <w:rPr>
          <w:snapToGrid w:val="0"/>
        </w:rPr>
        <w:t xml:space="preserve">Программного обеспечения и </w:t>
      </w:r>
      <w:r w:rsidRPr="00482DB3">
        <w:rPr>
          <w:snapToGrid w:val="0"/>
        </w:rPr>
        <w:t>Системы</w:t>
      </w:r>
    </w:p>
    <w:p w14:paraId="55665677" w14:textId="77777777" w:rsidR="0098134C" w:rsidRPr="00482DB3" w:rsidRDefault="0098134C" w:rsidP="0098134C">
      <w:pPr>
        <w:ind w:right="-2"/>
        <w:jc w:val="center"/>
        <w:rPr>
          <w:snapToGrid w:val="0"/>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988"/>
        <w:gridCol w:w="1276"/>
        <w:gridCol w:w="992"/>
        <w:gridCol w:w="1417"/>
      </w:tblGrid>
      <w:tr w:rsidR="0098134C" w:rsidRPr="004346CF" w14:paraId="644082DC" w14:textId="77777777" w:rsidTr="0098134C">
        <w:trPr>
          <w:trHeight w:val="780"/>
        </w:trPr>
        <w:tc>
          <w:tcPr>
            <w:tcW w:w="959" w:type="dxa"/>
            <w:shd w:val="clear" w:color="BFBFBF" w:fill="BFBFBF"/>
            <w:vAlign w:val="center"/>
            <w:hideMark/>
          </w:tcPr>
          <w:p w14:paraId="5210068B" w14:textId="77777777" w:rsidR="0098134C" w:rsidRPr="00DC5D38" w:rsidRDefault="0098134C" w:rsidP="0098134C">
            <w:pPr>
              <w:jc w:val="center"/>
              <w:rPr>
                <w:b/>
                <w:bCs/>
                <w:color w:val="000000"/>
                <w:sz w:val="22"/>
                <w:szCs w:val="22"/>
              </w:rPr>
            </w:pPr>
            <w:r>
              <w:rPr>
                <w:b/>
                <w:bCs/>
                <w:color w:val="000000"/>
                <w:sz w:val="22"/>
                <w:szCs w:val="22"/>
              </w:rPr>
              <w:t>№</w:t>
            </w:r>
            <w:proofErr w:type="gramStart"/>
            <w:r>
              <w:rPr>
                <w:b/>
                <w:bCs/>
                <w:color w:val="000000"/>
                <w:sz w:val="22"/>
                <w:szCs w:val="22"/>
              </w:rPr>
              <w:t>п</w:t>
            </w:r>
            <w:proofErr w:type="gramEnd"/>
            <w:r>
              <w:rPr>
                <w:b/>
                <w:bCs/>
                <w:color w:val="000000"/>
                <w:sz w:val="22"/>
                <w:szCs w:val="22"/>
              </w:rPr>
              <w:t>/п</w:t>
            </w:r>
          </w:p>
        </w:tc>
        <w:tc>
          <w:tcPr>
            <w:tcW w:w="5988" w:type="dxa"/>
            <w:shd w:val="clear" w:color="000000" w:fill="BFBFBF"/>
            <w:noWrap/>
            <w:vAlign w:val="center"/>
            <w:hideMark/>
          </w:tcPr>
          <w:p w14:paraId="4BD7F13D" w14:textId="77777777" w:rsidR="0098134C" w:rsidRPr="00DC5D38" w:rsidRDefault="0098134C" w:rsidP="0098134C">
            <w:pPr>
              <w:jc w:val="center"/>
              <w:rPr>
                <w:b/>
                <w:sz w:val="22"/>
                <w:szCs w:val="22"/>
              </w:rPr>
            </w:pPr>
            <w:r w:rsidRPr="00DC5D38">
              <w:rPr>
                <w:b/>
                <w:sz w:val="22"/>
                <w:szCs w:val="22"/>
              </w:rPr>
              <w:t>Наименование работы</w:t>
            </w:r>
          </w:p>
        </w:tc>
        <w:tc>
          <w:tcPr>
            <w:tcW w:w="1276" w:type="dxa"/>
            <w:shd w:val="clear" w:color="BFBFBF" w:fill="BFBFBF"/>
            <w:vAlign w:val="center"/>
            <w:hideMark/>
          </w:tcPr>
          <w:p w14:paraId="364E9CD5" w14:textId="77777777" w:rsidR="0098134C" w:rsidRPr="00DC5D38" w:rsidRDefault="0098134C" w:rsidP="0098134C">
            <w:pPr>
              <w:rPr>
                <w:b/>
                <w:bCs/>
                <w:color w:val="000000"/>
                <w:sz w:val="22"/>
                <w:szCs w:val="22"/>
              </w:rPr>
            </w:pPr>
            <w:r w:rsidRPr="00DC5D38">
              <w:rPr>
                <w:b/>
                <w:bCs/>
                <w:color w:val="000000"/>
                <w:sz w:val="22"/>
                <w:szCs w:val="22"/>
              </w:rPr>
              <w:t>Цена, руб. (без НДС).</w:t>
            </w:r>
          </w:p>
        </w:tc>
        <w:tc>
          <w:tcPr>
            <w:tcW w:w="992" w:type="dxa"/>
            <w:shd w:val="clear" w:color="BFBFBF" w:fill="BFBFBF"/>
            <w:vAlign w:val="center"/>
            <w:hideMark/>
          </w:tcPr>
          <w:p w14:paraId="00E371E5" w14:textId="77777777" w:rsidR="0098134C" w:rsidRPr="00DC5D38" w:rsidRDefault="0098134C" w:rsidP="0098134C">
            <w:pPr>
              <w:rPr>
                <w:b/>
                <w:bCs/>
                <w:color w:val="000000"/>
                <w:sz w:val="22"/>
                <w:szCs w:val="22"/>
              </w:rPr>
            </w:pPr>
            <w:r w:rsidRPr="00DC5D38">
              <w:rPr>
                <w:b/>
                <w:bCs/>
                <w:color w:val="000000"/>
                <w:sz w:val="22"/>
                <w:szCs w:val="22"/>
              </w:rPr>
              <w:t>Кол-во</w:t>
            </w:r>
          </w:p>
        </w:tc>
        <w:tc>
          <w:tcPr>
            <w:tcW w:w="1417" w:type="dxa"/>
            <w:shd w:val="clear" w:color="BFBFBF" w:fill="BFBFBF"/>
            <w:vAlign w:val="center"/>
            <w:hideMark/>
          </w:tcPr>
          <w:p w14:paraId="309521DA" w14:textId="77777777" w:rsidR="0098134C" w:rsidRPr="00DC5D38" w:rsidRDefault="0098134C" w:rsidP="0098134C">
            <w:pPr>
              <w:rPr>
                <w:b/>
                <w:bCs/>
                <w:color w:val="000000"/>
                <w:sz w:val="22"/>
                <w:szCs w:val="22"/>
              </w:rPr>
            </w:pPr>
            <w:r w:rsidRPr="00DC5D38">
              <w:rPr>
                <w:b/>
                <w:bCs/>
                <w:color w:val="000000"/>
                <w:sz w:val="22"/>
                <w:szCs w:val="22"/>
              </w:rPr>
              <w:t>Стоимость, руб. (без НДС).</w:t>
            </w:r>
          </w:p>
        </w:tc>
      </w:tr>
      <w:tr w:rsidR="0098134C" w:rsidRPr="004346CF" w14:paraId="50F9D6A5" w14:textId="77777777" w:rsidTr="0098134C">
        <w:trPr>
          <w:trHeight w:val="540"/>
        </w:trPr>
        <w:tc>
          <w:tcPr>
            <w:tcW w:w="959" w:type="dxa"/>
            <w:shd w:val="clear" w:color="auto" w:fill="auto"/>
            <w:vAlign w:val="center"/>
            <w:hideMark/>
          </w:tcPr>
          <w:p w14:paraId="19E90F06" w14:textId="77777777" w:rsidR="0098134C" w:rsidRPr="00DC5D38" w:rsidRDefault="0098134C" w:rsidP="0098134C">
            <w:pPr>
              <w:rPr>
                <w:color w:val="000000"/>
                <w:sz w:val="22"/>
                <w:szCs w:val="22"/>
              </w:rPr>
            </w:pPr>
            <w:r w:rsidRPr="00DC5D38">
              <w:rPr>
                <w:color w:val="000000"/>
                <w:sz w:val="22"/>
                <w:szCs w:val="22"/>
              </w:rPr>
              <w:t>1.1</w:t>
            </w:r>
          </w:p>
        </w:tc>
        <w:tc>
          <w:tcPr>
            <w:tcW w:w="5988" w:type="dxa"/>
            <w:shd w:val="clear" w:color="auto" w:fill="auto"/>
            <w:vAlign w:val="bottom"/>
            <w:hideMark/>
          </w:tcPr>
          <w:p w14:paraId="1CF213ED" w14:textId="77777777" w:rsidR="0098134C" w:rsidRPr="00DC5D38" w:rsidRDefault="0098134C" w:rsidP="0098134C">
            <w:pPr>
              <w:rPr>
                <w:sz w:val="22"/>
                <w:szCs w:val="22"/>
              </w:rPr>
            </w:pPr>
            <w:r w:rsidRPr="00DC5D38">
              <w:rPr>
                <w:sz w:val="22"/>
                <w:szCs w:val="22"/>
              </w:rPr>
              <w:t>Анализ и проектирование процессов обслуживания клиентов.</w:t>
            </w:r>
          </w:p>
        </w:tc>
        <w:tc>
          <w:tcPr>
            <w:tcW w:w="1276" w:type="dxa"/>
            <w:shd w:val="clear" w:color="auto" w:fill="auto"/>
            <w:noWrap/>
            <w:vAlign w:val="center"/>
          </w:tcPr>
          <w:p w14:paraId="0DF32E29" w14:textId="77777777" w:rsidR="0098134C" w:rsidRPr="00DC5D38" w:rsidRDefault="0098134C" w:rsidP="0098134C">
            <w:pPr>
              <w:jc w:val="center"/>
              <w:rPr>
                <w:sz w:val="22"/>
                <w:szCs w:val="22"/>
              </w:rPr>
            </w:pPr>
          </w:p>
        </w:tc>
        <w:tc>
          <w:tcPr>
            <w:tcW w:w="992" w:type="dxa"/>
            <w:shd w:val="clear" w:color="auto" w:fill="auto"/>
            <w:noWrap/>
            <w:vAlign w:val="center"/>
            <w:hideMark/>
          </w:tcPr>
          <w:p w14:paraId="453EA42D" w14:textId="77777777" w:rsidR="0098134C" w:rsidRPr="00DC5D38" w:rsidRDefault="0098134C" w:rsidP="0098134C">
            <w:pPr>
              <w:jc w:val="center"/>
              <w:rPr>
                <w:color w:val="000000"/>
                <w:sz w:val="22"/>
                <w:szCs w:val="22"/>
              </w:rPr>
            </w:pPr>
            <w:r w:rsidRPr="00DC5D38">
              <w:rPr>
                <w:color w:val="000000"/>
                <w:sz w:val="22"/>
                <w:szCs w:val="22"/>
              </w:rPr>
              <w:t>1</w:t>
            </w:r>
          </w:p>
        </w:tc>
        <w:tc>
          <w:tcPr>
            <w:tcW w:w="1417" w:type="dxa"/>
            <w:shd w:val="clear" w:color="FFFFFF" w:fill="FFFFFF"/>
            <w:vAlign w:val="center"/>
          </w:tcPr>
          <w:p w14:paraId="0F2D1E8E" w14:textId="77777777" w:rsidR="0098134C" w:rsidRPr="00DC5D38" w:rsidRDefault="0098134C" w:rsidP="0098134C">
            <w:pPr>
              <w:jc w:val="center"/>
              <w:rPr>
                <w:sz w:val="22"/>
                <w:szCs w:val="22"/>
              </w:rPr>
            </w:pPr>
          </w:p>
        </w:tc>
      </w:tr>
      <w:tr w:rsidR="0098134C" w:rsidRPr="004346CF" w14:paraId="7422AD56" w14:textId="77777777" w:rsidTr="0098134C">
        <w:trPr>
          <w:trHeight w:val="450"/>
        </w:trPr>
        <w:tc>
          <w:tcPr>
            <w:tcW w:w="959" w:type="dxa"/>
            <w:shd w:val="clear" w:color="auto" w:fill="auto"/>
            <w:vAlign w:val="center"/>
            <w:hideMark/>
          </w:tcPr>
          <w:p w14:paraId="1BAC6677" w14:textId="77777777" w:rsidR="0098134C" w:rsidRPr="00DC5D38" w:rsidRDefault="0098134C" w:rsidP="0098134C">
            <w:pPr>
              <w:rPr>
                <w:color w:val="000000"/>
                <w:sz w:val="22"/>
                <w:szCs w:val="22"/>
              </w:rPr>
            </w:pPr>
            <w:r w:rsidRPr="00DC5D38">
              <w:rPr>
                <w:color w:val="000000"/>
                <w:sz w:val="22"/>
                <w:szCs w:val="22"/>
              </w:rPr>
              <w:t>1.2</w:t>
            </w:r>
          </w:p>
        </w:tc>
        <w:tc>
          <w:tcPr>
            <w:tcW w:w="5988" w:type="dxa"/>
            <w:shd w:val="clear" w:color="auto" w:fill="auto"/>
            <w:noWrap/>
            <w:vAlign w:val="bottom"/>
            <w:hideMark/>
          </w:tcPr>
          <w:p w14:paraId="3FE393A2" w14:textId="77777777" w:rsidR="0098134C" w:rsidRPr="00DC5D38" w:rsidRDefault="0098134C" w:rsidP="0098134C">
            <w:pPr>
              <w:rPr>
                <w:sz w:val="22"/>
                <w:szCs w:val="22"/>
              </w:rPr>
            </w:pPr>
            <w:r w:rsidRPr="00DC5D38">
              <w:rPr>
                <w:sz w:val="22"/>
                <w:szCs w:val="22"/>
              </w:rPr>
              <w:t>Подготовка основных технических решений (техно-рабочий проект)</w:t>
            </w:r>
          </w:p>
        </w:tc>
        <w:tc>
          <w:tcPr>
            <w:tcW w:w="1276" w:type="dxa"/>
            <w:shd w:val="clear" w:color="auto" w:fill="auto"/>
            <w:noWrap/>
            <w:vAlign w:val="center"/>
          </w:tcPr>
          <w:p w14:paraId="18A394BB" w14:textId="77777777" w:rsidR="0098134C" w:rsidRPr="00DC5D38" w:rsidRDefault="0098134C" w:rsidP="0098134C">
            <w:pPr>
              <w:jc w:val="center"/>
              <w:rPr>
                <w:sz w:val="22"/>
                <w:szCs w:val="22"/>
              </w:rPr>
            </w:pPr>
          </w:p>
        </w:tc>
        <w:tc>
          <w:tcPr>
            <w:tcW w:w="992" w:type="dxa"/>
            <w:shd w:val="clear" w:color="auto" w:fill="auto"/>
            <w:noWrap/>
            <w:vAlign w:val="center"/>
            <w:hideMark/>
          </w:tcPr>
          <w:p w14:paraId="568D8C78" w14:textId="77777777" w:rsidR="0098134C" w:rsidRPr="00DC5D38" w:rsidRDefault="0098134C" w:rsidP="0098134C">
            <w:pPr>
              <w:jc w:val="center"/>
              <w:rPr>
                <w:color w:val="000000"/>
                <w:sz w:val="22"/>
                <w:szCs w:val="22"/>
              </w:rPr>
            </w:pPr>
            <w:r w:rsidRPr="00DC5D38">
              <w:rPr>
                <w:color w:val="000000"/>
                <w:sz w:val="22"/>
                <w:szCs w:val="22"/>
              </w:rPr>
              <w:t>1</w:t>
            </w:r>
          </w:p>
        </w:tc>
        <w:tc>
          <w:tcPr>
            <w:tcW w:w="1417" w:type="dxa"/>
            <w:shd w:val="clear" w:color="FFFFFF" w:fill="FFFFFF"/>
            <w:vAlign w:val="center"/>
          </w:tcPr>
          <w:p w14:paraId="0F52BCD3" w14:textId="77777777" w:rsidR="0098134C" w:rsidRPr="00DC5D38" w:rsidRDefault="0098134C" w:rsidP="0098134C">
            <w:pPr>
              <w:jc w:val="center"/>
              <w:rPr>
                <w:sz w:val="22"/>
                <w:szCs w:val="22"/>
              </w:rPr>
            </w:pPr>
          </w:p>
        </w:tc>
      </w:tr>
      <w:tr w:rsidR="0098134C" w:rsidRPr="004346CF" w14:paraId="3A35D078" w14:textId="77777777" w:rsidTr="0098134C">
        <w:trPr>
          <w:trHeight w:val="450"/>
        </w:trPr>
        <w:tc>
          <w:tcPr>
            <w:tcW w:w="959" w:type="dxa"/>
            <w:shd w:val="clear" w:color="auto" w:fill="auto"/>
            <w:vAlign w:val="center"/>
            <w:hideMark/>
          </w:tcPr>
          <w:p w14:paraId="7160AF67" w14:textId="77777777" w:rsidR="0098134C" w:rsidRPr="00DC5D38" w:rsidRDefault="0098134C" w:rsidP="0098134C">
            <w:pPr>
              <w:rPr>
                <w:color w:val="000000"/>
                <w:sz w:val="22"/>
                <w:szCs w:val="22"/>
              </w:rPr>
            </w:pPr>
            <w:r w:rsidRPr="00DC5D38">
              <w:rPr>
                <w:color w:val="000000"/>
                <w:sz w:val="22"/>
                <w:szCs w:val="22"/>
              </w:rPr>
              <w:t>1.3</w:t>
            </w:r>
          </w:p>
        </w:tc>
        <w:tc>
          <w:tcPr>
            <w:tcW w:w="5988" w:type="dxa"/>
            <w:shd w:val="clear" w:color="auto" w:fill="auto"/>
            <w:noWrap/>
            <w:vAlign w:val="bottom"/>
            <w:hideMark/>
          </w:tcPr>
          <w:p w14:paraId="253609AA" w14:textId="77777777" w:rsidR="0098134C" w:rsidRPr="00DC5D38" w:rsidRDefault="0098134C" w:rsidP="0098134C">
            <w:pPr>
              <w:rPr>
                <w:sz w:val="22"/>
                <w:szCs w:val="22"/>
              </w:rPr>
            </w:pPr>
            <w:r w:rsidRPr="00DC5D38">
              <w:rPr>
                <w:sz w:val="22"/>
                <w:szCs w:val="22"/>
              </w:rPr>
              <w:t>Установка ПО ядра КЦ и его настройка на территории Заказчика</w:t>
            </w:r>
          </w:p>
        </w:tc>
        <w:tc>
          <w:tcPr>
            <w:tcW w:w="1276" w:type="dxa"/>
            <w:shd w:val="clear" w:color="auto" w:fill="auto"/>
            <w:noWrap/>
            <w:vAlign w:val="center"/>
          </w:tcPr>
          <w:p w14:paraId="251D935B" w14:textId="77777777" w:rsidR="0098134C" w:rsidRPr="00DC5D38" w:rsidRDefault="0098134C" w:rsidP="0098134C">
            <w:pPr>
              <w:jc w:val="center"/>
              <w:rPr>
                <w:sz w:val="22"/>
                <w:szCs w:val="22"/>
              </w:rPr>
            </w:pPr>
          </w:p>
        </w:tc>
        <w:tc>
          <w:tcPr>
            <w:tcW w:w="992" w:type="dxa"/>
            <w:shd w:val="clear" w:color="auto" w:fill="auto"/>
            <w:noWrap/>
            <w:vAlign w:val="center"/>
            <w:hideMark/>
          </w:tcPr>
          <w:p w14:paraId="7AAAC04E" w14:textId="77777777" w:rsidR="0098134C" w:rsidRPr="00DC5D38" w:rsidRDefault="0098134C" w:rsidP="0098134C">
            <w:pPr>
              <w:jc w:val="center"/>
              <w:rPr>
                <w:color w:val="000000"/>
                <w:sz w:val="22"/>
                <w:szCs w:val="22"/>
              </w:rPr>
            </w:pPr>
            <w:r w:rsidRPr="00DC5D38">
              <w:rPr>
                <w:color w:val="000000"/>
                <w:sz w:val="22"/>
                <w:szCs w:val="22"/>
              </w:rPr>
              <w:t>1</w:t>
            </w:r>
          </w:p>
        </w:tc>
        <w:tc>
          <w:tcPr>
            <w:tcW w:w="1417" w:type="dxa"/>
            <w:shd w:val="clear" w:color="FFFFFF" w:fill="FFFFFF"/>
            <w:vAlign w:val="center"/>
          </w:tcPr>
          <w:p w14:paraId="03A05DA9" w14:textId="77777777" w:rsidR="0098134C" w:rsidRPr="00DC5D38" w:rsidRDefault="0098134C" w:rsidP="0098134C">
            <w:pPr>
              <w:jc w:val="center"/>
              <w:rPr>
                <w:sz w:val="22"/>
                <w:szCs w:val="22"/>
              </w:rPr>
            </w:pPr>
          </w:p>
        </w:tc>
      </w:tr>
      <w:tr w:rsidR="0098134C" w:rsidRPr="004346CF" w14:paraId="1F7A8643" w14:textId="77777777" w:rsidTr="0098134C">
        <w:trPr>
          <w:trHeight w:val="480"/>
        </w:trPr>
        <w:tc>
          <w:tcPr>
            <w:tcW w:w="959" w:type="dxa"/>
            <w:shd w:val="clear" w:color="auto" w:fill="auto"/>
            <w:vAlign w:val="center"/>
            <w:hideMark/>
          </w:tcPr>
          <w:p w14:paraId="3D8B6EA6" w14:textId="77777777" w:rsidR="0098134C" w:rsidRPr="00DC5D38" w:rsidRDefault="0098134C" w:rsidP="0098134C">
            <w:pPr>
              <w:rPr>
                <w:color w:val="000000"/>
                <w:sz w:val="22"/>
                <w:szCs w:val="22"/>
              </w:rPr>
            </w:pPr>
            <w:r w:rsidRPr="00DC5D38">
              <w:rPr>
                <w:color w:val="000000"/>
                <w:sz w:val="22"/>
                <w:szCs w:val="22"/>
              </w:rPr>
              <w:t>1.4</w:t>
            </w:r>
          </w:p>
        </w:tc>
        <w:tc>
          <w:tcPr>
            <w:tcW w:w="5988" w:type="dxa"/>
            <w:shd w:val="clear" w:color="auto" w:fill="auto"/>
            <w:noWrap/>
            <w:vAlign w:val="bottom"/>
            <w:hideMark/>
          </w:tcPr>
          <w:p w14:paraId="2920B517" w14:textId="77777777" w:rsidR="0098134C" w:rsidRPr="00DC5D38" w:rsidRDefault="0098134C" w:rsidP="0098134C">
            <w:pPr>
              <w:rPr>
                <w:sz w:val="22"/>
                <w:szCs w:val="22"/>
              </w:rPr>
            </w:pPr>
            <w:r w:rsidRPr="00DC5D38">
              <w:rPr>
                <w:sz w:val="22"/>
                <w:szCs w:val="22"/>
              </w:rPr>
              <w:t>Работы по реализации сервисов самообслуживания на базе технологий TTS/ASR</w:t>
            </w:r>
          </w:p>
        </w:tc>
        <w:tc>
          <w:tcPr>
            <w:tcW w:w="1276" w:type="dxa"/>
            <w:shd w:val="clear" w:color="auto" w:fill="auto"/>
            <w:noWrap/>
            <w:vAlign w:val="center"/>
          </w:tcPr>
          <w:p w14:paraId="66D00493" w14:textId="77777777" w:rsidR="0098134C" w:rsidRPr="00DC5D38" w:rsidRDefault="0098134C" w:rsidP="0098134C">
            <w:pPr>
              <w:jc w:val="center"/>
              <w:rPr>
                <w:sz w:val="22"/>
                <w:szCs w:val="22"/>
              </w:rPr>
            </w:pPr>
          </w:p>
        </w:tc>
        <w:tc>
          <w:tcPr>
            <w:tcW w:w="992" w:type="dxa"/>
            <w:shd w:val="clear" w:color="auto" w:fill="auto"/>
            <w:noWrap/>
            <w:vAlign w:val="center"/>
            <w:hideMark/>
          </w:tcPr>
          <w:p w14:paraId="554C77B5" w14:textId="77777777" w:rsidR="0098134C" w:rsidRPr="00DC5D38" w:rsidRDefault="0098134C" w:rsidP="0098134C">
            <w:pPr>
              <w:jc w:val="center"/>
              <w:rPr>
                <w:color w:val="000000"/>
                <w:sz w:val="22"/>
                <w:szCs w:val="22"/>
              </w:rPr>
            </w:pPr>
            <w:r w:rsidRPr="00DC5D38">
              <w:rPr>
                <w:color w:val="000000"/>
                <w:sz w:val="22"/>
                <w:szCs w:val="22"/>
              </w:rPr>
              <w:t>1</w:t>
            </w:r>
          </w:p>
        </w:tc>
        <w:tc>
          <w:tcPr>
            <w:tcW w:w="1417" w:type="dxa"/>
            <w:shd w:val="clear" w:color="FFFFFF" w:fill="FFFFFF"/>
            <w:vAlign w:val="center"/>
          </w:tcPr>
          <w:p w14:paraId="719941B4" w14:textId="77777777" w:rsidR="0098134C" w:rsidRPr="00DC5D38" w:rsidRDefault="0098134C" w:rsidP="0098134C">
            <w:pPr>
              <w:jc w:val="center"/>
              <w:rPr>
                <w:sz w:val="22"/>
                <w:szCs w:val="22"/>
              </w:rPr>
            </w:pPr>
          </w:p>
        </w:tc>
      </w:tr>
      <w:tr w:rsidR="0098134C" w:rsidRPr="004346CF" w14:paraId="1D204838" w14:textId="77777777" w:rsidTr="0098134C">
        <w:trPr>
          <w:trHeight w:val="510"/>
        </w:trPr>
        <w:tc>
          <w:tcPr>
            <w:tcW w:w="959" w:type="dxa"/>
            <w:shd w:val="clear" w:color="auto" w:fill="auto"/>
            <w:vAlign w:val="center"/>
            <w:hideMark/>
          </w:tcPr>
          <w:p w14:paraId="3A7D7329" w14:textId="77777777" w:rsidR="0098134C" w:rsidRPr="00DC5D38" w:rsidRDefault="0098134C" w:rsidP="0098134C">
            <w:pPr>
              <w:rPr>
                <w:color w:val="000000"/>
                <w:sz w:val="22"/>
                <w:szCs w:val="22"/>
              </w:rPr>
            </w:pPr>
            <w:r w:rsidRPr="00DC5D38">
              <w:rPr>
                <w:color w:val="000000"/>
                <w:sz w:val="22"/>
                <w:szCs w:val="22"/>
              </w:rPr>
              <w:t>1.5</w:t>
            </w:r>
          </w:p>
        </w:tc>
        <w:tc>
          <w:tcPr>
            <w:tcW w:w="5988" w:type="dxa"/>
            <w:shd w:val="clear" w:color="auto" w:fill="auto"/>
            <w:noWrap/>
            <w:vAlign w:val="bottom"/>
            <w:hideMark/>
          </w:tcPr>
          <w:p w14:paraId="79B7B5EC" w14:textId="77777777" w:rsidR="0098134C" w:rsidRPr="00DC5D38" w:rsidRDefault="0098134C" w:rsidP="0098134C">
            <w:pPr>
              <w:rPr>
                <w:sz w:val="22"/>
                <w:szCs w:val="22"/>
              </w:rPr>
            </w:pPr>
            <w:r w:rsidRPr="00DC5D38">
              <w:rPr>
                <w:sz w:val="22"/>
                <w:szCs w:val="22"/>
              </w:rPr>
              <w:t xml:space="preserve">Работы по запуску системы оценки качества </w:t>
            </w:r>
          </w:p>
        </w:tc>
        <w:tc>
          <w:tcPr>
            <w:tcW w:w="1276" w:type="dxa"/>
            <w:shd w:val="clear" w:color="auto" w:fill="auto"/>
            <w:noWrap/>
            <w:vAlign w:val="center"/>
          </w:tcPr>
          <w:p w14:paraId="17CB0A42" w14:textId="77777777" w:rsidR="0098134C" w:rsidRPr="00DC5D38" w:rsidRDefault="0098134C" w:rsidP="0098134C">
            <w:pPr>
              <w:jc w:val="center"/>
              <w:rPr>
                <w:sz w:val="22"/>
                <w:szCs w:val="22"/>
              </w:rPr>
            </w:pPr>
          </w:p>
        </w:tc>
        <w:tc>
          <w:tcPr>
            <w:tcW w:w="992" w:type="dxa"/>
            <w:shd w:val="clear" w:color="auto" w:fill="auto"/>
            <w:noWrap/>
            <w:vAlign w:val="center"/>
            <w:hideMark/>
          </w:tcPr>
          <w:p w14:paraId="635552A0" w14:textId="77777777" w:rsidR="0098134C" w:rsidRPr="00DC5D38" w:rsidRDefault="0098134C" w:rsidP="0098134C">
            <w:pPr>
              <w:jc w:val="center"/>
              <w:rPr>
                <w:color w:val="000000"/>
                <w:sz w:val="22"/>
                <w:szCs w:val="22"/>
              </w:rPr>
            </w:pPr>
            <w:r w:rsidRPr="00DC5D38">
              <w:rPr>
                <w:color w:val="000000"/>
                <w:sz w:val="22"/>
                <w:szCs w:val="22"/>
              </w:rPr>
              <w:t>1</w:t>
            </w:r>
          </w:p>
        </w:tc>
        <w:tc>
          <w:tcPr>
            <w:tcW w:w="1417" w:type="dxa"/>
            <w:shd w:val="clear" w:color="FFFFFF" w:fill="FFFFFF"/>
            <w:vAlign w:val="center"/>
          </w:tcPr>
          <w:p w14:paraId="5B4FBD5C" w14:textId="77777777" w:rsidR="0098134C" w:rsidRPr="00DC5D38" w:rsidRDefault="0098134C" w:rsidP="0098134C">
            <w:pPr>
              <w:jc w:val="center"/>
              <w:rPr>
                <w:sz w:val="22"/>
                <w:szCs w:val="22"/>
              </w:rPr>
            </w:pPr>
          </w:p>
        </w:tc>
      </w:tr>
      <w:tr w:rsidR="0098134C" w:rsidRPr="004346CF" w14:paraId="3FF4FC7D" w14:textId="77777777" w:rsidTr="0098134C">
        <w:trPr>
          <w:trHeight w:val="450"/>
        </w:trPr>
        <w:tc>
          <w:tcPr>
            <w:tcW w:w="959" w:type="dxa"/>
            <w:shd w:val="clear" w:color="auto" w:fill="auto"/>
            <w:vAlign w:val="center"/>
            <w:hideMark/>
          </w:tcPr>
          <w:p w14:paraId="7A7F3EFE" w14:textId="77777777" w:rsidR="0098134C" w:rsidRPr="00DC5D38" w:rsidRDefault="0098134C" w:rsidP="0098134C">
            <w:pPr>
              <w:rPr>
                <w:color w:val="000000"/>
                <w:sz w:val="22"/>
                <w:szCs w:val="22"/>
              </w:rPr>
            </w:pPr>
            <w:r w:rsidRPr="00DC5D38">
              <w:rPr>
                <w:color w:val="000000"/>
                <w:sz w:val="22"/>
                <w:szCs w:val="22"/>
              </w:rPr>
              <w:t>1.6</w:t>
            </w:r>
          </w:p>
        </w:tc>
        <w:tc>
          <w:tcPr>
            <w:tcW w:w="5988" w:type="dxa"/>
            <w:shd w:val="clear" w:color="auto" w:fill="auto"/>
            <w:noWrap/>
            <w:vAlign w:val="bottom"/>
            <w:hideMark/>
          </w:tcPr>
          <w:p w14:paraId="7EA08E61" w14:textId="77777777" w:rsidR="0098134C" w:rsidRPr="00DC5D38" w:rsidRDefault="0098134C" w:rsidP="0098134C">
            <w:pPr>
              <w:rPr>
                <w:sz w:val="22"/>
                <w:szCs w:val="22"/>
              </w:rPr>
            </w:pPr>
            <w:r w:rsidRPr="00DC5D38">
              <w:rPr>
                <w:sz w:val="22"/>
                <w:szCs w:val="22"/>
              </w:rPr>
              <w:t>Работы по интеграции с существующими системами Заказчика</w:t>
            </w:r>
          </w:p>
        </w:tc>
        <w:tc>
          <w:tcPr>
            <w:tcW w:w="1276" w:type="dxa"/>
            <w:shd w:val="clear" w:color="auto" w:fill="auto"/>
            <w:noWrap/>
            <w:vAlign w:val="center"/>
          </w:tcPr>
          <w:p w14:paraId="70832608" w14:textId="77777777" w:rsidR="0098134C" w:rsidRPr="00743210" w:rsidRDefault="0098134C" w:rsidP="0098134C">
            <w:pPr>
              <w:jc w:val="center"/>
              <w:rPr>
                <w:sz w:val="22"/>
                <w:szCs w:val="22"/>
              </w:rPr>
            </w:pPr>
          </w:p>
        </w:tc>
        <w:tc>
          <w:tcPr>
            <w:tcW w:w="992" w:type="dxa"/>
            <w:shd w:val="clear" w:color="auto" w:fill="auto"/>
            <w:noWrap/>
            <w:vAlign w:val="center"/>
            <w:hideMark/>
          </w:tcPr>
          <w:p w14:paraId="7256F86A" w14:textId="77777777" w:rsidR="0098134C" w:rsidRPr="00DC5D38" w:rsidRDefault="0098134C" w:rsidP="0098134C">
            <w:pPr>
              <w:jc w:val="center"/>
              <w:rPr>
                <w:color w:val="000000"/>
                <w:sz w:val="22"/>
                <w:szCs w:val="22"/>
              </w:rPr>
            </w:pPr>
            <w:r w:rsidRPr="00DC5D38">
              <w:rPr>
                <w:color w:val="000000"/>
                <w:sz w:val="22"/>
                <w:szCs w:val="22"/>
              </w:rPr>
              <w:t>1</w:t>
            </w:r>
          </w:p>
        </w:tc>
        <w:tc>
          <w:tcPr>
            <w:tcW w:w="1417" w:type="dxa"/>
            <w:shd w:val="clear" w:color="FFFFFF" w:fill="FFFFFF"/>
            <w:vAlign w:val="center"/>
          </w:tcPr>
          <w:p w14:paraId="0D84EFED" w14:textId="77777777" w:rsidR="0098134C" w:rsidRPr="00DC5D38" w:rsidRDefault="0098134C" w:rsidP="0098134C">
            <w:pPr>
              <w:jc w:val="center"/>
              <w:rPr>
                <w:sz w:val="22"/>
                <w:szCs w:val="22"/>
              </w:rPr>
            </w:pPr>
          </w:p>
        </w:tc>
      </w:tr>
      <w:tr w:rsidR="0098134C" w:rsidRPr="004346CF" w14:paraId="427A6390" w14:textId="77777777" w:rsidTr="0098134C">
        <w:trPr>
          <w:trHeight w:val="480"/>
        </w:trPr>
        <w:tc>
          <w:tcPr>
            <w:tcW w:w="959" w:type="dxa"/>
            <w:shd w:val="clear" w:color="auto" w:fill="auto"/>
            <w:vAlign w:val="center"/>
            <w:hideMark/>
          </w:tcPr>
          <w:p w14:paraId="34871363" w14:textId="77777777" w:rsidR="0098134C" w:rsidRPr="00DC5D38" w:rsidRDefault="0098134C" w:rsidP="0098134C">
            <w:pPr>
              <w:rPr>
                <w:color w:val="000000"/>
                <w:sz w:val="22"/>
                <w:szCs w:val="22"/>
              </w:rPr>
            </w:pPr>
            <w:r w:rsidRPr="00DC5D38">
              <w:rPr>
                <w:color w:val="000000"/>
                <w:sz w:val="22"/>
                <w:szCs w:val="22"/>
              </w:rPr>
              <w:t>1.7</w:t>
            </w:r>
          </w:p>
        </w:tc>
        <w:tc>
          <w:tcPr>
            <w:tcW w:w="5988" w:type="dxa"/>
            <w:shd w:val="clear" w:color="auto" w:fill="auto"/>
            <w:noWrap/>
            <w:vAlign w:val="bottom"/>
            <w:hideMark/>
          </w:tcPr>
          <w:p w14:paraId="3CFF9DD9" w14:textId="77777777" w:rsidR="0098134C" w:rsidRPr="00DC5D38" w:rsidRDefault="0098134C" w:rsidP="0098134C">
            <w:pPr>
              <w:rPr>
                <w:sz w:val="22"/>
                <w:szCs w:val="22"/>
              </w:rPr>
            </w:pPr>
            <w:r w:rsidRPr="00DC5D38">
              <w:rPr>
                <w:sz w:val="22"/>
                <w:szCs w:val="22"/>
              </w:rPr>
              <w:t>Поддержка опытной эксплуатации</w:t>
            </w:r>
          </w:p>
        </w:tc>
        <w:tc>
          <w:tcPr>
            <w:tcW w:w="1276" w:type="dxa"/>
            <w:shd w:val="clear" w:color="auto" w:fill="auto"/>
            <w:noWrap/>
            <w:vAlign w:val="center"/>
          </w:tcPr>
          <w:p w14:paraId="3557625A" w14:textId="77777777" w:rsidR="0098134C" w:rsidRPr="00DC5D38" w:rsidRDefault="0098134C" w:rsidP="0098134C">
            <w:pPr>
              <w:jc w:val="center"/>
              <w:rPr>
                <w:sz w:val="22"/>
                <w:szCs w:val="22"/>
              </w:rPr>
            </w:pPr>
          </w:p>
        </w:tc>
        <w:tc>
          <w:tcPr>
            <w:tcW w:w="992" w:type="dxa"/>
            <w:shd w:val="clear" w:color="auto" w:fill="auto"/>
            <w:noWrap/>
            <w:vAlign w:val="center"/>
            <w:hideMark/>
          </w:tcPr>
          <w:p w14:paraId="7464EC56" w14:textId="77777777" w:rsidR="0098134C" w:rsidRPr="00DC5D38" w:rsidRDefault="0098134C" w:rsidP="0098134C">
            <w:pPr>
              <w:jc w:val="center"/>
              <w:rPr>
                <w:color w:val="000000"/>
                <w:sz w:val="22"/>
                <w:szCs w:val="22"/>
              </w:rPr>
            </w:pPr>
            <w:r w:rsidRPr="00DC5D38">
              <w:rPr>
                <w:color w:val="000000"/>
                <w:sz w:val="22"/>
                <w:szCs w:val="22"/>
              </w:rPr>
              <w:t>1</w:t>
            </w:r>
          </w:p>
        </w:tc>
        <w:tc>
          <w:tcPr>
            <w:tcW w:w="1417" w:type="dxa"/>
            <w:shd w:val="clear" w:color="FFFFFF" w:fill="FFFFFF"/>
            <w:vAlign w:val="center"/>
          </w:tcPr>
          <w:p w14:paraId="5ECB90AF" w14:textId="77777777" w:rsidR="0098134C" w:rsidRPr="00DC5D38" w:rsidRDefault="0098134C" w:rsidP="0098134C">
            <w:pPr>
              <w:jc w:val="center"/>
              <w:rPr>
                <w:sz w:val="22"/>
                <w:szCs w:val="22"/>
              </w:rPr>
            </w:pPr>
          </w:p>
        </w:tc>
      </w:tr>
      <w:tr w:rsidR="0098134C" w:rsidRPr="00BE270D" w14:paraId="2F329D27" w14:textId="77777777" w:rsidTr="0098134C">
        <w:trPr>
          <w:trHeight w:val="287"/>
        </w:trPr>
        <w:tc>
          <w:tcPr>
            <w:tcW w:w="9215" w:type="dxa"/>
            <w:gridSpan w:val="4"/>
            <w:shd w:val="clear" w:color="000000" w:fill="B8CCE4"/>
            <w:noWrap/>
            <w:vAlign w:val="bottom"/>
            <w:hideMark/>
          </w:tcPr>
          <w:p w14:paraId="6C4A6AEB" w14:textId="77777777" w:rsidR="0098134C" w:rsidRPr="00DC5D38" w:rsidRDefault="0098134C" w:rsidP="0098134C">
            <w:pPr>
              <w:rPr>
                <w:b/>
                <w:sz w:val="22"/>
                <w:szCs w:val="22"/>
              </w:rPr>
            </w:pPr>
            <w:r w:rsidRPr="00DC5D38">
              <w:rPr>
                <w:b/>
                <w:sz w:val="22"/>
                <w:szCs w:val="22"/>
              </w:rPr>
              <w:t>Итоговая стоимость</w:t>
            </w:r>
          </w:p>
        </w:tc>
        <w:tc>
          <w:tcPr>
            <w:tcW w:w="1417" w:type="dxa"/>
            <w:shd w:val="clear" w:color="auto" w:fill="auto"/>
            <w:noWrap/>
            <w:vAlign w:val="center"/>
          </w:tcPr>
          <w:p w14:paraId="7DF4B0E1" w14:textId="77777777" w:rsidR="0098134C" w:rsidRPr="00DC5D38" w:rsidRDefault="0098134C" w:rsidP="0098134C">
            <w:pPr>
              <w:jc w:val="right"/>
              <w:rPr>
                <w:b/>
                <w:sz w:val="22"/>
                <w:szCs w:val="22"/>
              </w:rPr>
            </w:pPr>
          </w:p>
        </w:tc>
      </w:tr>
      <w:tr w:rsidR="0098134C" w:rsidRPr="00BE270D" w14:paraId="44CDA5B6" w14:textId="77777777" w:rsidTr="0098134C">
        <w:trPr>
          <w:trHeight w:val="435"/>
        </w:trPr>
        <w:tc>
          <w:tcPr>
            <w:tcW w:w="10632" w:type="dxa"/>
            <w:gridSpan w:val="5"/>
            <w:shd w:val="clear" w:color="auto" w:fill="auto"/>
            <w:noWrap/>
            <w:vAlign w:val="bottom"/>
            <w:hideMark/>
          </w:tcPr>
          <w:p w14:paraId="43C3ACEC" w14:textId="77777777" w:rsidR="0098134C" w:rsidRPr="00DC5D38" w:rsidRDefault="0098134C" w:rsidP="0098134C">
            <w:pPr>
              <w:jc w:val="center"/>
              <w:rPr>
                <w:sz w:val="22"/>
                <w:szCs w:val="22"/>
              </w:rPr>
            </w:pPr>
            <w:r w:rsidRPr="00DC5D38">
              <w:rPr>
                <w:sz w:val="22"/>
                <w:szCs w:val="22"/>
              </w:rPr>
              <w:t>Гарантийная поддержка</w:t>
            </w:r>
          </w:p>
        </w:tc>
      </w:tr>
      <w:tr w:rsidR="0098134C" w:rsidRPr="004346CF" w14:paraId="03312508" w14:textId="77777777" w:rsidTr="0098134C">
        <w:trPr>
          <w:trHeight w:val="720"/>
        </w:trPr>
        <w:tc>
          <w:tcPr>
            <w:tcW w:w="959" w:type="dxa"/>
            <w:shd w:val="clear" w:color="BFBFBF" w:fill="BFBFBF"/>
            <w:vAlign w:val="center"/>
            <w:hideMark/>
          </w:tcPr>
          <w:p w14:paraId="205B1800" w14:textId="77777777" w:rsidR="0098134C" w:rsidRPr="00DC5D38" w:rsidRDefault="0098134C" w:rsidP="0098134C">
            <w:pPr>
              <w:jc w:val="center"/>
              <w:rPr>
                <w:b/>
                <w:color w:val="000000"/>
                <w:sz w:val="22"/>
                <w:szCs w:val="22"/>
              </w:rPr>
            </w:pPr>
            <w:r w:rsidRPr="00DC5D38">
              <w:rPr>
                <w:b/>
                <w:color w:val="000000"/>
                <w:sz w:val="22"/>
                <w:szCs w:val="22"/>
              </w:rPr>
              <w:t>№</w:t>
            </w:r>
            <w:proofErr w:type="gramStart"/>
            <w:r w:rsidRPr="00DC5D38">
              <w:rPr>
                <w:b/>
                <w:color w:val="000000"/>
                <w:sz w:val="22"/>
                <w:szCs w:val="22"/>
              </w:rPr>
              <w:t>п</w:t>
            </w:r>
            <w:proofErr w:type="gramEnd"/>
            <w:r w:rsidRPr="00DC5D38">
              <w:rPr>
                <w:b/>
                <w:color w:val="000000"/>
                <w:sz w:val="22"/>
                <w:szCs w:val="22"/>
              </w:rPr>
              <w:t>/п</w:t>
            </w:r>
          </w:p>
        </w:tc>
        <w:tc>
          <w:tcPr>
            <w:tcW w:w="5988" w:type="dxa"/>
            <w:shd w:val="clear" w:color="000000" w:fill="BFBFBF"/>
            <w:noWrap/>
            <w:vAlign w:val="center"/>
            <w:hideMark/>
          </w:tcPr>
          <w:p w14:paraId="61B48C84" w14:textId="77777777" w:rsidR="0098134C" w:rsidRPr="00DC5D38" w:rsidRDefault="0098134C" w:rsidP="0098134C">
            <w:pPr>
              <w:jc w:val="center"/>
              <w:rPr>
                <w:b/>
                <w:sz w:val="22"/>
                <w:szCs w:val="22"/>
              </w:rPr>
            </w:pPr>
            <w:r w:rsidRPr="00DC5D38">
              <w:rPr>
                <w:b/>
                <w:sz w:val="22"/>
                <w:szCs w:val="22"/>
              </w:rPr>
              <w:t>Сертификаты расширенной гарантийной поддержки</w:t>
            </w:r>
          </w:p>
        </w:tc>
        <w:tc>
          <w:tcPr>
            <w:tcW w:w="1276" w:type="dxa"/>
            <w:shd w:val="clear" w:color="BFBFBF" w:fill="BFBFBF"/>
            <w:vAlign w:val="center"/>
            <w:hideMark/>
          </w:tcPr>
          <w:p w14:paraId="667F9FF5" w14:textId="77777777" w:rsidR="0098134C" w:rsidRPr="00DC5D38" w:rsidRDefault="0098134C" w:rsidP="0098134C">
            <w:pPr>
              <w:jc w:val="center"/>
              <w:rPr>
                <w:b/>
                <w:color w:val="000000"/>
                <w:sz w:val="22"/>
                <w:szCs w:val="22"/>
              </w:rPr>
            </w:pPr>
            <w:r w:rsidRPr="00DC5D38">
              <w:rPr>
                <w:b/>
                <w:color w:val="000000"/>
                <w:sz w:val="22"/>
                <w:szCs w:val="22"/>
              </w:rPr>
              <w:t>Цена, руб.</w:t>
            </w:r>
          </w:p>
        </w:tc>
        <w:tc>
          <w:tcPr>
            <w:tcW w:w="992" w:type="dxa"/>
            <w:shd w:val="clear" w:color="BFBFBF" w:fill="BFBFBF"/>
            <w:vAlign w:val="center"/>
            <w:hideMark/>
          </w:tcPr>
          <w:p w14:paraId="49286B72" w14:textId="77777777" w:rsidR="0098134C" w:rsidRPr="00DC5D38" w:rsidRDefault="0098134C" w:rsidP="0098134C">
            <w:pPr>
              <w:jc w:val="center"/>
              <w:rPr>
                <w:b/>
                <w:color w:val="000000"/>
                <w:sz w:val="22"/>
                <w:szCs w:val="22"/>
              </w:rPr>
            </w:pPr>
            <w:r w:rsidRPr="00DC5D38">
              <w:rPr>
                <w:b/>
                <w:color w:val="000000"/>
                <w:sz w:val="22"/>
                <w:szCs w:val="22"/>
              </w:rPr>
              <w:t>Кол-во</w:t>
            </w:r>
          </w:p>
        </w:tc>
        <w:tc>
          <w:tcPr>
            <w:tcW w:w="1417" w:type="dxa"/>
            <w:shd w:val="clear" w:color="BFBFBF" w:fill="BFBFBF"/>
            <w:vAlign w:val="center"/>
            <w:hideMark/>
          </w:tcPr>
          <w:p w14:paraId="2EAECE68" w14:textId="77777777" w:rsidR="0098134C" w:rsidRPr="00DC5D38" w:rsidRDefault="0098134C" w:rsidP="0098134C">
            <w:pPr>
              <w:jc w:val="center"/>
              <w:rPr>
                <w:b/>
                <w:color w:val="000000"/>
                <w:sz w:val="22"/>
                <w:szCs w:val="22"/>
              </w:rPr>
            </w:pPr>
            <w:r w:rsidRPr="00DC5D38">
              <w:rPr>
                <w:b/>
                <w:color w:val="000000"/>
                <w:sz w:val="22"/>
                <w:szCs w:val="22"/>
              </w:rPr>
              <w:t>Стоимость, руб. (без НДС).</w:t>
            </w:r>
          </w:p>
        </w:tc>
      </w:tr>
      <w:tr w:rsidR="0098134C" w:rsidRPr="004346CF" w14:paraId="3410AFD6" w14:textId="77777777" w:rsidTr="0098134C">
        <w:trPr>
          <w:trHeight w:val="660"/>
        </w:trPr>
        <w:tc>
          <w:tcPr>
            <w:tcW w:w="959" w:type="dxa"/>
            <w:shd w:val="clear" w:color="auto" w:fill="auto"/>
            <w:vAlign w:val="center"/>
            <w:hideMark/>
          </w:tcPr>
          <w:p w14:paraId="0F664EB2" w14:textId="77777777" w:rsidR="0098134C" w:rsidRPr="00DC5D38" w:rsidRDefault="0098134C" w:rsidP="0098134C">
            <w:pPr>
              <w:rPr>
                <w:color w:val="000000"/>
                <w:sz w:val="22"/>
                <w:szCs w:val="22"/>
              </w:rPr>
            </w:pPr>
            <w:r w:rsidRPr="00DC5D38">
              <w:rPr>
                <w:color w:val="000000"/>
                <w:sz w:val="22"/>
                <w:szCs w:val="22"/>
              </w:rPr>
              <w:t>1.1</w:t>
            </w:r>
          </w:p>
        </w:tc>
        <w:tc>
          <w:tcPr>
            <w:tcW w:w="5988" w:type="dxa"/>
            <w:shd w:val="clear" w:color="auto" w:fill="auto"/>
            <w:vAlign w:val="center"/>
            <w:hideMark/>
          </w:tcPr>
          <w:p w14:paraId="62E5AB47" w14:textId="77777777" w:rsidR="0098134C" w:rsidRPr="00DC5D38" w:rsidRDefault="0098134C" w:rsidP="0098134C">
            <w:pPr>
              <w:rPr>
                <w:color w:val="000000"/>
                <w:sz w:val="22"/>
                <w:szCs w:val="22"/>
              </w:rPr>
            </w:pPr>
            <w:r w:rsidRPr="00DC5D38">
              <w:rPr>
                <w:color w:val="000000"/>
                <w:sz w:val="22"/>
                <w:szCs w:val="22"/>
              </w:rPr>
              <w:t xml:space="preserve">Сертификат. Сервисное техническое обслуживание </w:t>
            </w:r>
            <w:proofErr w:type="spellStart"/>
            <w:r w:rsidRPr="00DC5D38">
              <w:rPr>
                <w:color w:val="000000"/>
                <w:sz w:val="22"/>
                <w:szCs w:val="22"/>
              </w:rPr>
              <w:t>Naumen</w:t>
            </w:r>
            <w:proofErr w:type="spellEnd"/>
            <w:r w:rsidRPr="00DC5D38">
              <w:rPr>
                <w:color w:val="000000"/>
                <w:sz w:val="22"/>
                <w:szCs w:val="22"/>
              </w:rPr>
              <w:t xml:space="preserve"> </w:t>
            </w:r>
            <w:proofErr w:type="spellStart"/>
            <w:r w:rsidRPr="00DC5D38">
              <w:rPr>
                <w:color w:val="000000"/>
                <w:sz w:val="22"/>
                <w:szCs w:val="22"/>
              </w:rPr>
              <w:t>Contact</w:t>
            </w:r>
            <w:proofErr w:type="spellEnd"/>
            <w:r w:rsidRPr="00DC5D38">
              <w:rPr>
                <w:color w:val="000000"/>
                <w:sz w:val="22"/>
                <w:szCs w:val="22"/>
              </w:rPr>
              <w:t xml:space="preserve"> </w:t>
            </w:r>
            <w:proofErr w:type="spellStart"/>
            <w:r w:rsidRPr="00DC5D38">
              <w:rPr>
                <w:color w:val="000000"/>
                <w:sz w:val="22"/>
                <w:szCs w:val="22"/>
              </w:rPr>
              <w:t>Center</w:t>
            </w:r>
            <w:proofErr w:type="spellEnd"/>
            <w:r w:rsidRPr="00DC5D38">
              <w:rPr>
                <w:color w:val="000000"/>
                <w:sz w:val="22"/>
                <w:szCs w:val="22"/>
              </w:rPr>
              <w:t xml:space="preserve"> 6.х в режиме 24*7*2, включая поддержку производителя</w:t>
            </w:r>
          </w:p>
        </w:tc>
        <w:tc>
          <w:tcPr>
            <w:tcW w:w="1276" w:type="dxa"/>
            <w:shd w:val="clear" w:color="auto" w:fill="auto"/>
            <w:vAlign w:val="center"/>
          </w:tcPr>
          <w:p w14:paraId="1FE89E82" w14:textId="77777777" w:rsidR="0098134C" w:rsidRPr="00743210" w:rsidRDefault="0098134C" w:rsidP="0098134C">
            <w:pPr>
              <w:jc w:val="center"/>
              <w:rPr>
                <w:color w:val="000000"/>
                <w:sz w:val="22"/>
                <w:szCs w:val="22"/>
              </w:rPr>
            </w:pPr>
          </w:p>
        </w:tc>
        <w:tc>
          <w:tcPr>
            <w:tcW w:w="992" w:type="dxa"/>
            <w:shd w:val="clear" w:color="auto" w:fill="auto"/>
            <w:vAlign w:val="center"/>
            <w:hideMark/>
          </w:tcPr>
          <w:p w14:paraId="3A15A14A" w14:textId="77777777" w:rsidR="0098134C" w:rsidRPr="00DC5D38" w:rsidRDefault="0098134C" w:rsidP="0098134C">
            <w:pPr>
              <w:jc w:val="center"/>
              <w:rPr>
                <w:color w:val="000000"/>
                <w:sz w:val="22"/>
                <w:szCs w:val="22"/>
              </w:rPr>
            </w:pPr>
            <w:r w:rsidRPr="00DC5D38">
              <w:rPr>
                <w:color w:val="000000"/>
                <w:sz w:val="22"/>
                <w:szCs w:val="22"/>
              </w:rPr>
              <w:t>1</w:t>
            </w:r>
          </w:p>
        </w:tc>
        <w:tc>
          <w:tcPr>
            <w:tcW w:w="1417" w:type="dxa"/>
            <w:shd w:val="clear" w:color="auto" w:fill="auto"/>
            <w:noWrap/>
            <w:vAlign w:val="center"/>
          </w:tcPr>
          <w:p w14:paraId="6AD97955" w14:textId="77777777" w:rsidR="0098134C" w:rsidRPr="00DC5D38" w:rsidRDefault="0098134C" w:rsidP="0098134C">
            <w:pPr>
              <w:jc w:val="center"/>
              <w:rPr>
                <w:sz w:val="22"/>
                <w:szCs w:val="22"/>
              </w:rPr>
            </w:pPr>
          </w:p>
        </w:tc>
      </w:tr>
      <w:tr w:rsidR="0098134C" w:rsidRPr="004346CF" w14:paraId="6F063A91" w14:textId="77777777" w:rsidTr="0098134C">
        <w:trPr>
          <w:trHeight w:val="630"/>
        </w:trPr>
        <w:tc>
          <w:tcPr>
            <w:tcW w:w="959" w:type="dxa"/>
            <w:shd w:val="clear" w:color="auto" w:fill="auto"/>
            <w:vAlign w:val="center"/>
            <w:hideMark/>
          </w:tcPr>
          <w:p w14:paraId="7F366540" w14:textId="77777777" w:rsidR="0098134C" w:rsidRPr="00DC5D38" w:rsidRDefault="0098134C" w:rsidP="0098134C">
            <w:pPr>
              <w:rPr>
                <w:color w:val="000000"/>
                <w:sz w:val="22"/>
                <w:szCs w:val="22"/>
              </w:rPr>
            </w:pPr>
            <w:r w:rsidRPr="00DC5D38">
              <w:rPr>
                <w:color w:val="000000"/>
                <w:sz w:val="22"/>
                <w:szCs w:val="22"/>
              </w:rPr>
              <w:t>1.2</w:t>
            </w:r>
          </w:p>
        </w:tc>
        <w:tc>
          <w:tcPr>
            <w:tcW w:w="5988" w:type="dxa"/>
            <w:shd w:val="clear" w:color="auto" w:fill="auto"/>
            <w:vAlign w:val="center"/>
            <w:hideMark/>
          </w:tcPr>
          <w:p w14:paraId="64D75783" w14:textId="77777777" w:rsidR="0098134C" w:rsidRPr="00DC5D38" w:rsidRDefault="0098134C" w:rsidP="0098134C">
            <w:pPr>
              <w:rPr>
                <w:color w:val="000000"/>
                <w:sz w:val="22"/>
                <w:szCs w:val="22"/>
              </w:rPr>
            </w:pPr>
            <w:r w:rsidRPr="00DC5D38">
              <w:rPr>
                <w:color w:val="000000"/>
                <w:sz w:val="22"/>
                <w:szCs w:val="22"/>
              </w:rPr>
              <w:t xml:space="preserve">Сертификат. Техническое обслуживание ПО </w:t>
            </w:r>
            <w:proofErr w:type="spellStart"/>
            <w:r w:rsidRPr="00DC5D38">
              <w:rPr>
                <w:color w:val="000000"/>
                <w:sz w:val="22"/>
                <w:szCs w:val="22"/>
              </w:rPr>
              <w:t>Voice</w:t>
            </w:r>
            <w:proofErr w:type="spellEnd"/>
            <w:r w:rsidRPr="00DC5D38">
              <w:rPr>
                <w:color w:val="000000"/>
                <w:sz w:val="22"/>
                <w:szCs w:val="22"/>
              </w:rPr>
              <w:t xml:space="preserve"> </w:t>
            </w:r>
            <w:proofErr w:type="spellStart"/>
            <w:r w:rsidRPr="00DC5D38">
              <w:rPr>
                <w:color w:val="000000"/>
                <w:sz w:val="22"/>
                <w:szCs w:val="22"/>
              </w:rPr>
              <w:t>Navigator</w:t>
            </w:r>
            <w:proofErr w:type="spellEnd"/>
            <w:r w:rsidRPr="00DC5D38">
              <w:rPr>
                <w:color w:val="000000"/>
                <w:sz w:val="22"/>
                <w:szCs w:val="22"/>
              </w:rPr>
              <w:t xml:space="preserve"> и сервисов в режиме 24x7x365, включая поддержку производителя</w:t>
            </w:r>
          </w:p>
        </w:tc>
        <w:tc>
          <w:tcPr>
            <w:tcW w:w="1276" w:type="dxa"/>
            <w:shd w:val="clear" w:color="auto" w:fill="auto"/>
            <w:vAlign w:val="center"/>
          </w:tcPr>
          <w:p w14:paraId="344521D2" w14:textId="77777777" w:rsidR="0098134C" w:rsidRPr="00743210" w:rsidRDefault="0098134C" w:rsidP="0098134C">
            <w:pPr>
              <w:jc w:val="center"/>
              <w:rPr>
                <w:color w:val="000000"/>
                <w:sz w:val="22"/>
                <w:szCs w:val="22"/>
              </w:rPr>
            </w:pPr>
          </w:p>
        </w:tc>
        <w:tc>
          <w:tcPr>
            <w:tcW w:w="992" w:type="dxa"/>
            <w:shd w:val="clear" w:color="auto" w:fill="auto"/>
            <w:vAlign w:val="center"/>
            <w:hideMark/>
          </w:tcPr>
          <w:p w14:paraId="5B2F37F9" w14:textId="77777777" w:rsidR="0098134C" w:rsidRPr="00DC5D38" w:rsidRDefault="0098134C" w:rsidP="0098134C">
            <w:pPr>
              <w:jc w:val="center"/>
              <w:rPr>
                <w:color w:val="000000"/>
                <w:sz w:val="22"/>
                <w:szCs w:val="22"/>
              </w:rPr>
            </w:pPr>
            <w:r w:rsidRPr="00DC5D38">
              <w:rPr>
                <w:color w:val="000000"/>
                <w:sz w:val="22"/>
                <w:szCs w:val="22"/>
              </w:rPr>
              <w:t>1</w:t>
            </w:r>
          </w:p>
        </w:tc>
        <w:tc>
          <w:tcPr>
            <w:tcW w:w="1417" w:type="dxa"/>
            <w:shd w:val="clear" w:color="auto" w:fill="auto"/>
            <w:noWrap/>
            <w:vAlign w:val="center"/>
          </w:tcPr>
          <w:p w14:paraId="3D833E9F" w14:textId="77777777" w:rsidR="0098134C" w:rsidRPr="00DC5D38" w:rsidRDefault="0098134C" w:rsidP="0098134C">
            <w:pPr>
              <w:jc w:val="center"/>
              <w:rPr>
                <w:sz w:val="22"/>
                <w:szCs w:val="22"/>
              </w:rPr>
            </w:pPr>
          </w:p>
        </w:tc>
      </w:tr>
      <w:tr w:rsidR="0098134C" w:rsidRPr="004346CF" w14:paraId="5187D804" w14:textId="77777777" w:rsidTr="0098134C">
        <w:trPr>
          <w:trHeight w:val="705"/>
        </w:trPr>
        <w:tc>
          <w:tcPr>
            <w:tcW w:w="959" w:type="dxa"/>
            <w:shd w:val="clear" w:color="auto" w:fill="auto"/>
            <w:vAlign w:val="center"/>
            <w:hideMark/>
          </w:tcPr>
          <w:p w14:paraId="5D01C097" w14:textId="77777777" w:rsidR="0098134C" w:rsidRPr="00DC5D38" w:rsidRDefault="0098134C" w:rsidP="0098134C">
            <w:pPr>
              <w:rPr>
                <w:color w:val="000000"/>
                <w:sz w:val="22"/>
                <w:szCs w:val="22"/>
              </w:rPr>
            </w:pPr>
            <w:r w:rsidRPr="00DC5D38">
              <w:rPr>
                <w:color w:val="000000"/>
                <w:sz w:val="22"/>
                <w:szCs w:val="22"/>
              </w:rPr>
              <w:t>1.3</w:t>
            </w:r>
          </w:p>
        </w:tc>
        <w:tc>
          <w:tcPr>
            <w:tcW w:w="5988" w:type="dxa"/>
            <w:shd w:val="clear" w:color="auto" w:fill="auto"/>
            <w:vAlign w:val="center"/>
            <w:hideMark/>
          </w:tcPr>
          <w:p w14:paraId="27463AB2" w14:textId="77777777" w:rsidR="0098134C" w:rsidRPr="00DC5D38" w:rsidRDefault="0098134C" w:rsidP="0098134C">
            <w:pPr>
              <w:rPr>
                <w:color w:val="000000"/>
                <w:sz w:val="22"/>
                <w:szCs w:val="22"/>
              </w:rPr>
            </w:pPr>
            <w:r w:rsidRPr="00DC5D38">
              <w:rPr>
                <w:color w:val="000000"/>
                <w:sz w:val="22"/>
                <w:szCs w:val="22"/>
              </w:rPr>
              <w:t xml:space="preserve">Сертификат. Техническое обслуживание системы </w:t>
            </w:r>
            <w:proofErr w:type="spellStart"/>
            <w:r w:rsidRPr="00DC5D38">
              <w:rPr>
                <w:color w:val="000000"/>
                <w:sz w:val="22"/>
                <w:szCs w:val="22"/>
              </w:rPr>
              <w:t>SmartLogger</w:t>
            </w:r>
            <w:proofErr w:type="spellEnd"/>
            <w:r w:rsidRPr="00DC5D38">
              <w:rPr>
                <w:color w:val="000000"/>
                <w:sz w:val="22"/>
                <w:szCs w:val="22"/>
              </w:rPr>
              <w:t xml:space="preserve"> в режиме 24x7x365, включая поддержку производителя</w:t>
            </w:r>
          </w:p>
        </w:tc>
        <w:tc>
          <w:tcPr>
            <w:tcW w:w="1276" w:type="dxa"/>
            <w:shd w:val="clear" w:color="auto" w:fill="auto"/>
            <w:vAlign w:val="center"/>
          </w:tcPr>
          <w:p w14:paraId="4C469056" w14:textId="77777777" w:rsidR="0098134C" w:rsidRPr="00DC5D38" w:rsidRDefault="0098134C" w:rsidP="0098134C">
            <w:pPr>
              <w:jc w:val="center"/>
              <w:rPr>
                <w:color w:val="000000"/>
                <w:sz w:val="22"/>
                <w:szCs w:val="22"/>
              </w:rPr>
            </w:pPr>
          </w:p>
        </w:tc>
        <w:tc>
          <w:tcPr>
            <w:tcW w:w="992" w:type="dxa"/>
            <w:shd w:val="clear" w:color="auto" w:fill="auto"/>
            <w:vAlign w:val="center"/>
            <w:hideMark/>
          </w:tcPr>
          <w:p w14:paraId="4A1C0CA2" w14:textId="77777777" w:rsidR="0098134C" w:rsidRPr="00DC5D38" w:rsidRDefault="0098134C" w:rsidP="0098134C">
            <w:pPr>
              <w:jc w:val="center"/>
              <w:rPr>
                <w:color w:val="000000"/>
                <w:sz w:val="22"/>
                <w:szCs w:val="22"/>
              </w:rPr>
            </w:pPr>
            <w:r w:rsidRPr="00DC5D38">
              <w:rPr>
                <w:color w:val="000000"/>
                <w:sz w:val="22"/>
                <w:szCs w:val="22"/>
              </w:rPr>
              <w:t>1</w:t>
            </w:r>
          </w:p>
        </w:tc>
        <w:tc>
          <w:tcPr>
            <w:tcW w:w="1417" w:type="dxa"/>
            <w:shd w:val="clear" w:color="auto" w:fill="auto"/>
            <w:noWrap/>
            <w:vAlign w:val="center"/>
          </w:tcPr>
          <w:p w14:paraId="311D7114" w14:textId="77777777" w:rsidR="0098134C" w:rsidRPr="00DC5D38" w:rsidRDefault="0098134C" w:rsidP="0098134C">
            <w:pPr>
              <w:jc w:val="center"/>
              <w:rPr>
                <w:sz w:val="22"/>
                <w:szCs w:val="22"/>
              </w:rPr>
            </w:pPr>
          </w:p>
        </w:tc>
      </w:tr>
      <w:tr w:rsidR="0098134C" w:rsidRPr="00BE270D" w14:paraId="19CFEC03" w14:textId="77777777" w:rsidTr="0098134C">
        <w:trPr>
          <w:trHeight w:val="395"/>
        </w:trPr>
        <w:tc>
          <w:tcPr>
            <w:tcW w:w="9215" w:type="dxa"/>
            <w:gridSpan w:val="4"/>
            <w:shd w:val="clear" w:color="000000" w:fill="B8CCE4"/>
            <w:noWrap/>
            <w:vAlign w:val="bottom"/>
            <w:hideMark/>
          </w:tcPr>
          <w:p w14:paraId="637703CB" w14:textId="77777777" w:rsidR="0098134C" w:rsidRPr="00DC5D38" w:rsidRDefault="0098134C" w:rsidP="0098134C">
            <w:pPr>
              <w:rPr>
                <w:b/>
                <w:sz w:val="22"/>
                <w:szCs w:val="22"/>
              </w:rPr>
            </w:pPr>
            <w:r w:rsidRPr="00DC5D38">
              <w:rPr>
                <w:b/>
                <w:sz w:val="22"/>
                <w:szCs w:val="22"/>
              </w:rPr>
              <w:t>Итоговая стоимость</w:t>
            </w:r>
          </w:p>
        </w:tc>
        <w:tc>
          <w:tcPr>
            <w:tcW w:w="1417" w:type="dxa"/>
            <w:shd w:val="clear" w:color="auto" w:fill="auto"/>
            <w:noWrap/>
            <w:vAlign w:val="center"/>
          </w:tcPr>
          <w:p w14:paraId="67D963A0" w14:textId="77777777" w:rsidR="0098134C" w:rsidRPr="00DC5D38" w:rsidRDefault="0098134C" w:rsidP="0098134C">
            <w:pPr>
              <w:jc w:val="right"/>
              <w:rPr>
                <w:b/>
                <w:sz w:val="22"/>
                <w:szCs w:val="22"/>
                <w:lang w:val="en-US"/>
              </w:rPr>
            </w:pPr>
          </w:p>
        </w:tc>
      </w:tr>
      <w:tr w:rsidR="0098134C" w:rsidRPr="0007328A" w14:paraId="39D853D8" w14:textId="77777777" w:rsidTr="0098134C">
        <w:trPr>
          <w:trHeight w:val="303"/>
        </w:trPr>
        <w:tc>
          <w:tcPr>
            <w:tcW w:w="9215" w:type="dxa"/>
            <w:gridSpan w:val="4"/>
            <w:shd w:val="clear" w:color="000000" w:fill="B8CCE4"/>
            <w:noWrap/>
            <w:vAlign w:val="bottom"/>
            <w:hideMark/>
          </w:tcPr>
          <w:p w14:paraId="589DDE5E" w14:textId="77777777" w:rsidR="0098134C" w:rsidRPr="00DC5D38" w:rsidRDefault="0098134C" w:rsidP="0098134C">
            <w:pPr>
              <w:rPr>
                <w:b/>
                <w:bCs/>
                <w:sz w:val="22"/>
                <w:szCs w:val="22"/>
              </w:rPr>
            </w:pPr>
            <w:r w:rsidRPr="00DC5D38">
              <w:rPr>
                <w:b/>
                <w:bCs/>
                <w:sz w:val="22"/>
                <w:szCs w:val="22"/>
              </w:rPr>
              <w:t>Итого стоимость работ</w:t>
            </w:r>
          </w:p>
        </w:tc>
        <w:tc>
          <w:tcPr>
            <w:tcW w:w="1417" w:type="dxa"/>
            <w:shd w:val="clear" w:color="auto" w:fill="auto"/>
            <w:noWrap/>
            <w:vAlign w:val="center"/>
          </w:tcPr>
          <w:p w14:paraId="3B68AD97" w14:textId="77777777" w:rsidR="0098134C" w:rsidRPr="00DC5D38" w:rsidRDefault="0098134C" w:rsidP="0098134C">
            <w:pPr>
              <w:jc w:val="right"/>
              <w:rPr>
                <w:b/>
                <w:bCs/>
                <w:sz w:val="22"/>
                <w:szCs w:val="22"/>
                <w:lang w:val="en-US"/>
              </w:rPr>
            </w:pPr>
          </w:p>
        </w:tc>
      </w:tr>
    </w:tbl>
    <w:p w14:paraId="3B156514" w14:textId="77777777" w:rsidR="0098134C" w:rsidRDefault="0098134C" w:rsidP="0098134C">
      <w:pPr>
        <w:spacing w:after="120"/>
      </w:pPr>
    </w:p>
    <w:tbl>
      <w:tblPr>
        <w:tblW w:w="9493" w:type="dxa"/>
        <w:tblLook w:val="01E0" w:firstRow="1" w:lastRow="1" w:firstColumn="1" w:lastColumn="1" w:noHBand="0" w:noVBand="0"/>
      </w:tblPr>
      <w:tblGrid>
        <w:gridCol w:w="4891"/>
        <w:gridCol w:w="4602"/>
      </w:tblGrid>
      <w:tr w:rsidR="0098134C" w:rsidRPr="00D30C53" w14:paraId="3526037D" w14:textId="77777777" w:rsidTr="0098134C">
        <w:trPr>
          <w:trHeight w:val="2003"/>
        </w:trPr>
        <w:tc>
          <w:tcPr>
            <w:tcW w:w="4891" w:type="dxa"/>
            <w:shd w:val="clear" w:color="auto" w:fill="auto"/>
          </w:tcPr>
          <w:p w14:paraId="3ED3816A" w14:textId="77777777" w:rsidR="0098134C" w:rsidRDefault="0098134C" w:rsidP="0098134C">
            <w:pPr>
              <w:widowControl/>
              <w:autoSpaceDE/>
              <w:autoSpaceDN/>
              <w:adjustRightInd/>
              <w:ind w:right="-141"/>
              <w:rPr>
                <w:b/>
              </w:rPr>
            </w:pPr>
            <w:r w:rsidRPr="00181DA5">
              <w:rPr>
                <w:b/>
              </w:rPr>
              <w:t>От Исполнителя:</w:t>
            </w:r>
          </w:p>
          <w:p w14:paraId="53188E7B" w14:textId="77777777" w:rsidR="0098134C" w:rsidRDefault="0098134C" w:rsidP="0098134C">
            <w:pPr>
              <w:widowControl/>
              <w:autoSpaceDE/>
              <w:autoSpaceDN/>
              <w:adjustRightInd/>
              <w:ind w:right="-141"/>
            </w:pPr>
          </w:p>
          <w:p w14:paraId="701EEFC1" w14:textId="77777777" w:rsidR="0098134C" w:rsidRDefault="0098134C" w:rsidP="0098134C">
            <w:pPr>
              <w:widowControl/>
              <w:autoSpaceDE/>
              <w:autoSpaceDN/>
              <w:adjustRightInd/>
              <w:ind w:right="-141"/>
            </w:pPr>
          </w:p>
          <w:p w14:paraId="6DE0AE9B" w14:textId="77777777" w:rsidR="0098134C" w:rsidRDefault="0098134C" w:rsidP="0098134C">
            <w:pPr>
              <w:widowControl/>
              <w:autoSpaceDE/>
              <w:autoSpaceDN/>
              <w:adjustRightInd/>
              <w:ind w:right="-141"/>
            </w:pPr>
          </w:p>
          <w:p w14:paraId="5F9754F0" w14:textId="77777777" w:rsidR="0098134C" w:rsidRPr="00181DA5" w:rsidRDefault="0098134C" w:rsidP="0098134C">
            <w:pPr>
              <w:widowControl/>
              <w:autoSpaceDE/>
              <w:autoSpaceDN/>
              <w:adjustRightInd/>
              <w:ind w:right="-141"/>
            </w:pPr>
          </w:p>
          <w:p w14:paraId="4BA252EE" w14:textId="77777777" w:rsidR="0098134C" w:rsidRPr="00181DA5" w:rsidRDefault="0098134C" w:rsidP="0098134C">
            <w:pPr>
              <w:widowControl/>
              <w:autoSpaceDE/>
              <w:autoSpaceDN/>
              <w:adjustRightInd/>
              <w:ind w:right="-141"/>
            </w:pPr>
            <w:r w:rsidRPr="00181DA5">
              <w:t xml:space="preserve">________________ </w:t>
            </w:r>
          </w:p>
          <w:p w14:paraId="2D5442D6" w14:textId="77777777" w:rsidR="0098134C" w:rsidRPr="00D30C53" w:rsidRDefault="0098134C" w:rsidP="0098134C">
            <w:pPr>
              <w:widowControl/>
              <w:autoSpaceDE/>
              <w:autoSpaceDN/>
              <w:adjustRightInd/>
              <w:ind w:right="-141"/>
              <w:rPr>
                <w:bCs/>
                <w:snapToGrid w:val="0"/>
              </w:rPr>
            </w:pPr>
            <w:r w:rsidRPr="00181DA5">
              <w:t>М.П.</w:t>
            </w:r>
          </w:p>
        </w:tc>
        <w:tc>
          <w:tcPr>
            <w:tcW w:w="4602" w:type="dxa"/>
            <w:shd w:val="clear" w:color="auto" w:fill="auto"/>
          </w:tcPr>
          <w:p w14:paraId="1494E56F" w14:textId="77777777" w:rsidR="0098134C" w:rsidRDefault="0098134C" w:rsidP="0098134C">
            <w:pPr>
              <w:widowControl/>
              <w:autoSpaceDE/>
              <w:autoSpaceDN/>
              <w:adjustRightInd/>
              <w:ind w:right="-141"/>
              <w:rPr>
                <w:b/>
              </w:rPr>
            </w:pPr>
            <w:r w:rsidRPr="00181DA5">
              <w:rPr>
                <w:b/>
              </w:rPr>
              <w:t xml:space="preserve">От </w:t>
            </w:r>
            <w:r>
              <w:rPr>
                <w:b/>
              </w:rPr>
              <w:t>Заказчика</w:t>
            </w:r>
            <w:r w:rsidRPr="00181DA5">
              <w:rPr>
                <w:b/>
              </w:rPr>
              <w:t>:</w:t>
            </w:r>
          </w:p>
          <w:p w14:paraId="2F329710" w14:textId="77777777" w:rsidR="0098134C" w:rsidRPr="00181DA5" w:rsidRDefault="0098134C" w:rsidP="0098134C">
            <w:pPr>
              <w:widowControl/>
              <w:autoSpaceDE/>
              <w:autoSpaceDN/>
              <w:adjustRightInd/>
              <w:ind w:right="-141"/>
            </w:pPr>
            <w:r w:rsidRPr="00181DA5">
              <w:t>Генеральный директор</w:t>
            </w:r>
          </w:p>
          <w:p w14:paraId="42D9FC15" w14:textId="77777777" w:rsidR="0098134C" w:rsidRPr="00181DA5" w:rsidRDefault="0098134C" w:rsidP="0098134C">
            <w:pPr>
              <w:widowControl/>
              <w:autoSpaceDE/>
              <w:autoSpaceDN/>
              <w:adjustRightInd/>
              <w:ind w:right="-141"/>
            </w:pPr>
            <w:r>
              <w:t>ПАО</w:t>
            </w:r>
            <w:r w:rsidRPr="00181DA5">
              <w:t xml:space="preserve"> «</w:t>
            </w:r>
            <w:proofErr w:type="spellStart"/>
            <w:r w:rsidRPr="00D30C53">
              <w:t>Томскэнергосбыт</w:t>
            </w:r>
            <w:proofErr w:type="spellEnd"/>
            <w:r w:rsidRPr="00181DA5">
              <w:t>»</w:t>
            </w:r>
          </w:p>
          <w:p w14:paraId="3FA87F1B" w14:textId="77777777" w:rsidR="0098134C" w:rsidRPr="00D30C53" w:rsidRDefault="0098134C" w:rsidP="0098134C">
            <w:pPr>
              <w:rPr>
                <w:b/>
                <w:bCs/>
              </w:rPr>
            </w:pPr>
          </w:p>
          <w:p w14:paraId="3E21019B" w14:textId="77777777" w:rsidR="0098134C" w:rsidRPr="00D30C53" w:rsidRDefault="0098134C" w:rsidP="0098134C">
            <w:pPr>
              <w:widowControl/>
              <w:autoSpaceDE/>
              <w:autoSpaceDN/>
              <w:adjustRightInd/>
              <w:ind w:right="-141"/>
            </w:pPr>
            <w:r w:rsidRPr="00D30C53">
              <w:t xml:space="preserve">_____________________А.В. </w:t>
            </w:r>
            <w:proofErr w:type="spellStart"/>
            <w:r w:rsidRPr="00D30C53">
              <w:t>Кодин</w:t>
            </w:r>
            <w:proofErr w:type="spellEnd"/>
          </w:p>
          <w:p w14:paraId="13476623" w14:textId="77777777" w:rsidR="0098134C" w:rsidRPr="00D30C53" w:rsidRDefault="0098134C" w:rsidP="0098134C">
            <w:pPr>
              <w:widowControl/>
              <w:autoSpaceDE/>
              <w:autoSpaceDN/>
              <w:adjustRightInd/>
              <w:ind w:right="-141"/>
              <w:rPr>
                <w:bCs/>
                <w:snapToGrid w:val="0"/>
              </w:rPr>
            </w:pPr>
            <w:r w:rsidRPr="00D30C53">
              <w:t>М.П.</w:t>
            </w:r>
          </w:p>
        </w:tc>
      </w:tr>
    </w:tbl>
    <w:p w14:paraId="0E60A3C9" w14:textId="77777777" w:rsidR="0098134C" w:rsidRDefault="0098134C" w:rsidP="0098134C">
      <w:r>
        <w:br w:type="page"/>
      </w:r>
    </w:p>
    <w:p w14:paraId="2C78138A" w14:textId="77777777" w:rsidR="0098134C" w:rsidRPr="00DC5D38" w:rsidRDefault="0098134C" w:rsidP="0098134C">
      <w:pPr>
        <w:widowControl/>
        <w:autoSpaceDE/>
        <w:autoSpaceDN/>
        <w:adjustRightInd/>
        <w:jc w:val="right"/>
        <w:rPr>
          <w:sz w:val="20"/>
        </w:rPr>
      </w:pPr>
      <w:r w:rsidRPr="00DC5D38">
        <w:rPr>
          <w:sz w:val="20"/>
        </w:rPr>
        <w:lastRenderedPageBreak/>
        <w:t>Приложение № 5</w:t>
      </w:r>
    </w:p>
    <w:p w14:paraId="15924D7B" w14:textId="77777777" w:rsidR="0098134C" w:rsidRPr="00DC5D38" w:rsidRDefault="0098134C" w:rsidP="0098134C">
      <w:pPr>
        <w:widowControl/>
        <w:ind w:right="-2"/>
        <w:jc w:val="right"/>
        <w:rPr>
          <w:sz w:val="20"/>
        </w:rPr>
      </w:pPr>
      <w:r w:rsidRPr="00DC5D38">
        <w:rPr>
          <w:sz w:val="20"/>
        </w:rPr>
        <w:t>к Договору № ______ от _________ 2015 г.</w:t>
      </w:r>
    </w:p>
    <w:p w14:paraId="28B331F0" w14:textId="77777777" w:rsidR="0098134C" w:rsidRDefault="0098134C" w:rsidP="0098134C">
      <w:pPr>
        <w:tabs>
          <w:tab w:val="right" w:pos="9360"/>
        </w:tabs>
        <w:jc w:val="center"/>
        <w:rPr>
          <w:b/>
        </w:rPr>
      </w:pPr>
    </w:p>
    <w:p w14:paraId="7D8F9E3F" w14:textId="77777777" w:rsidR="0098134C" w:rsidRPr="00177F1D" w:rsidRDefault="0098134C" w:rsidP="0098134C">
      <w:pPr>
        <w:jc w:val="center"/>
        <w:rPr>
          <w:b/>
          <w:bCs/>
        </w:rPr>
      </w:pPr>
      <w:r w:rsidRPr="00177F1D">
        <w:rPr>
          <w:b/>
          <w:bCs/>
        </w:rPr>
        <w:t>Форма</w:t>
      </w:r>
    </w:p>
    <w:p w14:paraId="09B6E3D5" w14:textId="77777777" w:rsidR="0098134C" w:rsidRDefault="0098134C" w:rsidP="0098134C">
      <w:pPr>
        <w:jc w:val="center"/>
      </w:pPr>
      <w:r w:rsidRPr="00177F1D">
        <w:rPr>
          <w:b/>
        </w:rPr>
        <w:t>АКТА ПРИЕМА-ПЕРЕДАЧИ ПРАВ</w:t>
      </w:r>
      <w:r w:rsidRPr="00555478">
        <w:br/>
        <w:t xml:space="preserve">№ ________ </w:t>
      </w:r>
      <w:proofErr w:type="gramStart"/>
      <w:r w:rsidRPr="00555478">
        <w:t>от</w:t>
      </w:r>
      <w:proofErr w:type="gramEnd"/>
      <w:r w:rsidRPr="00555478">
        <w:t xml:space="preserve">  </w:t>
      </w:r>
      <w:r>
        <w:t>«</w:t>
      </w:r>
      <w:r w:rsidRPr="00555478">
        <w:t>____</w:t>
      </w:r>
      <w:r>
        <w:t>»</w:t>
      </w:r>
      <w:r w:rsidRPr="00555478">
        <w:t>_________________</w:t>
      </w:r>
    </w:p>
    <w:p w14:paraId="484F091E" w14:textId="77777777" w:rsidR="0098134C" w:rsidRDefault="0098134C" w:rsidP="0098134C">
      <w:pPr>
        <w:jc w:val="center"/>
      </w:pPr>
    </w:p>
    <w:p w14:paraId="1B1D9A38" w14:textId="77777777" w:rsidR="0098134C" w:rsidRDefault="0098134C" w:rsidP="0098134C">
      <w:pPr>
        <w:ind w:firstLine="709"/>
        <w:jc w:val="both"/>
      </w:pPr>
      <w:r w:rsidRPr="00863882">
        <w:t xml:space="preserve">______________________, именуемое в дальнейшем «Исполнитель», в лице _______________________________, действующего на основании ___________, с одной стороны, и </w:t>
      </w:r>
      <w:r w:rsidRPr="00DC5D38">
        <w:t>ПАО «</w:t>
      </w:r>
      <w:proofErr w:type="spellStart"/>
      <w:r w:rsidRPr="00DC5D38">
        <w:t>Томскэнергосбыт</w:t>
      </w:r>
      <w:proofErr w:type="spellEnd"/>
      <w:r w:rsidRPr="00DC5D38">
        <w:t>»</w:t>
      </w:r>
      <w:r>
        <w:t xml:space="preserve">, </w:t>
      </w:r>
      <w:r w:rsidRPr="00863882">
        <w:t xml:space="preserve">именуемое в дальнейшем «Заказчик», в лице </w:t>
      </w:r>
      <w:r>
        <w:t xml:space="preserve">генерального директора </w:t>
      </w:r>
      <w:proofErr w:type="spellStart"/>
      <w:r>
        <w:t>Кодина</w:t>
      </w:r>
      <w:proofErr w:type="spellEnd"/>
      <w:r>
        <w:t xml:space="preserve"> Александра Викторовича</w:t>
      </w:r>
      <w:r w:rsidRPr="00863882">
        <w:t xml:space="preserve">, действующего на основании </w:t>
      </w:r>
      <w:r>
        <w:t>Устава</w:t>
      </w:r>
      <w:r w:rsidRPr="00863882">
        <w:t xml:space="preserve">, с другой стороны, вместе именуемые «Стороны», а каждое по отдельности «Сторона», </w:t>
      </w:r>
    </w:p>
    <w:p w14:paraId="59B21369" w14:textId="77777777" w:rsidR="0098134C" w:rsidRDefault="0098134C" w:rsidP="0098134C">
      <w:pPr>
        <w:jc w:val="both"/>
      </w:pPr>
      <w:r w:rsidRPr="00555478">
        <w:t xml:space="preserve">составили и подписали настоящий Акт приема-передачи о том, что </w:t>
      </w:r>
      <w:r>
        <w:t>«Исполнитель»</w:t>
      </w:r>
      <w:r w:rsidRPr="00555478">
        <w:t xml:space="preserve"> передал, а </w:t>
      </w:r>
      <w:r>
        <w:t>«Заказчик»</w:t>
      </w:r>
      <w:r w:rsidRPr="00555478">
        <w:t xml:space="preserve"> принял на основании Договора № _________ </w:t>
      </w:r>
      <w:proofErr w:type="gramStart"/>
      <w:r w:rsidRPr="00555478">
        <w:t>от</w:t>
      </w:r>
      <w:proofErr w:type="gramEnd"/>
      <w:r w:rsidRPr="00555478">
        <w:t xml:space="preserve"> </w:t>
      </w:r>
      <w:r>
        <w:t>«</w:t>
      </w:r>
      <w:r w:rsidRPr="00555478">
        <w:t>____</w:t>
      </w:r>
      <w:r>
        <w:t>»</w:t>
      </w:r>
      <w:r w:rsidRPr="00555478">
        <w:t xml:space="preserve">_________________ </w:t>
      </w:r>
      <w:proofErr w:type="gramStart"/>
      <w:r w:rsidRPr="00555478">
        <w:t>на</w:t>
      </w:r>
      <w:proofErr w:type="gramEnd"/>
      <w:r w:rsidRPr="00555478">
        <w:t xml:space="preserve"> условиях простой (неисключительной) лицензии права на использование программ для электронно-вычислительных машин (ЭВМ) следующего наименования:</w:t>
      </w:r>
    </w:p>
    <w:p w14:paraId="1F9F7E69" w14:textId="77777777" w:rsidR="0098134C" w:rsidRDefault="0098134C" w:rsidP="0098134C"/>
    <w:tbl>
      <w:tblPr>
        <w:tblStyle w:val="aa"/>
        <w:tblW w:w="0" w:type="auto"/>
        <w:tblLook w:val="04A0" w:firstRow="1" w:lastRow="0" w:firstColumn="1" w:lastColumn="0" w:noHBand="0" w:noVBand="1"/>
      </w:tblPr>
      <w:tblGrid>
        <w:gridCol w:w="675"/>
        <w:gridCol w:w="2835"/>
        <w:gridCol w:w="2977"/>
        <w:gridCol w:w="1849"/>
        <w:gridCol w:w="2085"/>
      </w:tblGrid>
      <w:tr w:rsidR="0098134C" w14:paraId="325828C2" w14:textId="77777777" w:rsidTr="0098134C">
        <w:tc>
          <w:tcPr>
            <w:tcW w:w="675" w:type="dxa"/>
            <w:vAlign w:val="center"/>
          </w:tcPr>
          <w:p w14:paraId="44C13EC3" w14:textId="77777777" w:rsidR="0098134C" w:rsidRPr="00C62F43" w:rsidRDefault="0098134C" w:rsidP="0098134C">
            <w:pPr>
              <w:tabs>
                <w:tab w:val="right" w:pos="9360"/>
              </w:tabs>
              <w:jc w:val="center"/>
              <w:rPr>
                <w:b/>
              </w:rPr>
            </w:pPr>
            <w:r w:rsidRPr="00C62F43">
              <w:rPr>
                <w:b/>
                <w:sz w:val="18"/>
                <w:szCs w:val="18"/>
              </w:rPr>
              <w:t>№</w:t>
            </w:r>
          </w:p>
        </w:tc>
        <w:tc>
          <w:tcPr>
            <w:tcW w:w="2835" w:type="dxa"/>
            <w:vAlign w:val="center"/>
          </w:tcPr>
          <w:p w14:paraId="449196A8" w14:textId="77777777" w:rsidR="0098134C" w:rsidRPr="00C62F43" w:rsidRDefault="0098134C" w:rsidP="0098134C">
            <w:pPr>
              <w:tabs>
                <w:tab w:val="right" w:pos="9360"/>
              </w:tabs>
              <w:jc w:val="center"/>
              <w:rPr>
                <w:b/>
              </w:rPr>
            </w:pPr>
            <w:r w:rsidRPr="00C62F43">
              <w:rPr>
                <w:b/>
                <w:sz w:val="18"/>
                <w:szCs w:val="18"/>
              </w:rPr>
              <w:t>Наименование программного обеспечения</w:t>
            </w:r>
          </w:p>
        </w:tc>
        <w:tc>
          <w:tcPr>
            <w:tcW w:w="2977" w:type="dxa"/>
            <w:vAlign w:val="center"/>
          </w:tcPr>
          <w:p w14:paraId="204D8060" w14:textId="77777777" w:rsidR="0098134C" w:rsidRPr="00C62F43" w:rsidRDefault="0098134C" w:rsidP="0098134C">
            <w:pPr>
              <w:pStyle w:val="ConsPlusCell"/>
              <w:widowControl/>
              <w:jc w:val="center"/>
              <w:rPr>
                <w:rFonts w:ascii="Times New Roman" w:hAnsi="Times New Roman" w:cs="Times New Roman"/>
                <w:b/>
                <w:sz w:val="18"/>
                <w:szCs w:val="18"/>
              </w:rPr>
            </w:pPr>
            <w:r w:rsidRPr="00C62F43">
              <w:rPr>
                <w:rFonts w:ascii="Times New Roman" w:hAnsi="Times New Roman" w:cs="Times New Roman"/>
                <w:b/>
                <w:sz w:val="18"/>
                <w:szCs w:val="18"/>
              </w:rPr>
              <w:t>Пределы прав</w:t>
            </w:r>
          </w:p>
          <w:p w14:paraId="5842B871" w14:textId="77777777" w:rsidR="0098134C" w:rsidRPr="00C62F43" w:rsidRDefault="0098134C" w:rsidP="0098134C">
            <w:pPr>
              <w:pStyle w:val="ConsPlusCell"/>
              <w:widowControl/>
              <w:jc w:val="center"/>
              <w:rPr>
                <w:rFonts w:ascii="Times New Roman" w:hAnsi="Times New Roman" w:cs="Times New Roman"/>
                <w:b/>
                <w:sz w:val="18"/>
                <w:szCs w:val="18"/>
              </w:rPr>
            </w:pPr>
            <w:r w:rsidRPr="00C62F43">
              <w:rPr>
                <w:rFonts w:ascii="Times New Roman" w:hAnsi="Times New Roman" w:cs="Times New Roman"/>
                <w:b/>
                <w:sz w:val="18"/>
                <w:szCs w:val="18"/>
              </w:rPr>
              <w:t>и способы</w:t>
            </w:r>
          </w:p>
          <w:p w14:paraId="12AAB187" w14:textId="77777777" w:rsidR="0098134C" w:rsidRPr="00C62F43" w:rsidRDefault="0098134C" w:rsidP="0098134C">
            <w:pPr>
              <w:tabs>
                <w:tab w:val="right" w:pos="9360"/>
              </w:tabs>
              <w:jc w:val="center"/>
              <w:rPr>
                <w:b/>
              </w:rPr>
            </w:pPr>
            <w:r w:rsidRPr="00C62F43">
              <w:rPr>
                <w:b/>
                <w:sz w:val="18"/>
                <w:szCs w:val="18"/>
              </w:rPr>
              <w:t>использования программным обеспечением</w:t>
            </w:r>
          </w:p>
        </w:tc>
        <w:tc>
          <w:tcPr>
            <w:tcW w:w="1849" w:type="dxa"/>
            <w:vAlign w:val="center"/>
          </w:tcPr>
          <w:p w14:paraId="39693FCA" w14:textId="77777777" w:rsidR="0098134C" w:rsidRPr="00C62F43" w:rsidRDefault="0098134C" w:rsidP="0098134C">
            <w:pPr>
              <w:pStyle w:val="ConsPlusCell"/>
              <w:widowControl/>
              <w:jc w:val="center"/>
              <w:rPr>
                <w:rFonts w:ascii="Times New Roman" w:hAnsi="Times New Roman" w:cs="Times New Roman"/>
                <w:b/>
                <w:sz w:val="18"/>
                <w:szCs w:val="18"/>
              </w:rPr>
            </w:pPr>
            <w:r w:rsidRPr="00C62F43">
              <w:rPr>
                <w:rFonts w:ascii="Times New Roman" w:hAnsi="Times New Roman" w:cs="Times New Roman"/>
                <w:b/>
                <w:sz w:val="18"/>
                <w:szCs w:val="18"/>
              </w:rPr>
              <w:t>Количество</w:t>
            </w:r>
          </w:p>
          <w:p w14:paraId="15C1079F" w14:textId="77777777" w:rsidR="0098134C" w:rsidRPr="00C62F43" w:rsidRDefault="0098134C" w:rsidP="0098134C">
            <w:pPr>
              <w:tabs>
                <w:tab w:val="right" w:pos="9360"/>
              </w:tabs>
              <w:jc w:val="center"/>
              <w:rPr>
                <w:b/>
              </w:rPr>
            </w:pPr>
            <w:r w:rsidRPr="00C62F43">
              <w:rPr>
                <w:b/>
                <w:sz w:val="18"/>
                <w:szCs w:val="18"/>
              </w:rPr>
              <w:t>лицензий</w:t>
            </w:r>
          </w:p>
        </w:tc>
        <w:tc>
          <w:tcPr>
            <w:tcW w:w="2085" w:type="dxa"/>
            <w:vAlign w:val="center"/>
          </w:tcPr>
          <w:p w14:paraId="294E0D12" w14:textId="77777777" w:rsidR="0098134C" w:rsidRPr="00C62F43" w:rsidRDefault="0098134C" w:rsidP="0098134C">
            <w:pPr>
              <w:tabs>
                <w:tab w:val="right" w:pos="9360"/>
              </w:tabs>
              <w:jc w:val="center"/>
              <w:rPr>
                <w:b/>
              </w:rPr>
            </w:pPr>
            <w:r w:rsidRPr="00C62F43">
              <w:rPr>
                <w:b/>
                <w:sz w:val="18"/>
                <w:szCs w:val="18"/>
              </w:rPr>
              <w:t xml:space="preserve">Срок действия   </w:t>
            </w:r>
            <w:r w:rsidRPr="00C62F43">
              <w:rPr>
                <w:b/>
                <w:sz w:val="18"/>
                <w:szCs w:val="18"/>
              </w:rPr>
              <w:br/>
              <w:t>лицензий (в течение которого Заказчик вправе использовать программное обеспечение)</w:t>
            </w:r>
          </w:p>
        </w:tc>
      </w:tr>
      <w:tr w:rsidR="0098134C" w14:paraId="008B33EC" w14:textId="77777777" w:rsidTr="0098134C">
        <w:tc>
          <w:tcPr>
            <w:tcW w:w="675" w:type="dxa"/>
          </w:tcPr>
          <w:p w14:paraId="7B205D4F" w14:textId="77777777" w:rsidR="0098134C" w:rsidRPr="00C458C1" w:rsidRDefault="0098134C" w:rsidP="0098134C">
            <w:pPr>
              <w:tabs>
                <w:tab w:val="right" w:pos="9360"/>
              </w:tabs>
              <w:jc w:val="center"/>
            </w:pPr>
            <w:r w:rsidRPr="00C458C1">
              <w:t>1</w:t>
            </w:r>
          </w:p>
        </w:tc>
        <w:tc>
          <w:tcPr>
            <w:tcW w:w="2835" w:type="dxa"/>
          </w:tcPr>
          <w:p w14:paraId="23A8A0CD" w14:textId="77777777" w:rsidR="0098134C" w:rsidRPr="00173F96" w:rsidRDefault="0098134C" w:rsidP="0098134C">
            <w:pPr>
              <w:tabs>
                <w:tab w:val="right" w:pos="9360"/>
              </w:tabs>
              <w:jc w:val="center"/>
              <w:rPr>
                <w:b/>
              </w:rPr>
            </w:pPr>
          </w:p>
        </w:tc>
        <w:tc>
          <w:tcPr>
            <w:tcW w:w="2977" w:type="dxa"/>
          </w:tcPr>
          <w:p w14:paraId="172DB11E" w14:textId="77777777" w:rsidR="0098134C" w:rsidRPr="00173F96" w:rsidRDefault="0098134C" w:rsidP="0098134C">
            <w:pPr>
              <w:tabs>
                <w:tab w:val="right" w:pos="9360"/>
              </w:tabs>
              <w:jc w:val="center"/>
              <w:rPr>
                <w:b/>
              </w:rPr>
            </w:pPr>
          </w:p>
        </w:tc>
        <w:tc>
          <w:tcPr>
            <w:tcW w:w="1849" w:type="dxa"/>
          </w:tcPr>
          <w:p w14:paraId="4EF07ACE" w14:textId="77777777" w:rsidR="0098134C" w:rsidRPr="00173F96" w:rsidRDefault="0098134C" w:rsidP="0098134C">
            <w:pPr>
              <w:tabs>
                <w:tab w:val="right" w:pos="9360"/>
              </w:tabs>
              <w:jc w:val="center"/>
              <w:rPr>
                <w:b/>
              </w:rPr>
            </w:pPr>
          </w:p>
        </w:tc>
        <w:tc>
          <w:tcPr>
            <w:tcW w:w="2085" w:type="dxa"/>
          </w:tcPr>
          <w:p w14:paraId="7AA3FF6F" w14:textId="77777777" w:rsidR="0098134C" w:rsidRPr="00173F96" w:rsidRDefault="0098134C" w:rsidP="0098134C">
            <w:pPr>
              <w:tabs>
                <w:tab w:val="right" w:pos="9360"/>
              </w:tabs>
              <w:jc w:val="center"/>
              <w:rPr>
                <w:b/>
              </w:rPr>
            </w:pPr>
          </w:p>
        </w:tc>
      </w:tr>
      <w:tr w:rsidR="0098134C" w14:paraId="14E95D5C" w14:textId="77777777" w:rsidTr="0098134C">
        <w:tc>
          <w:tcPr>
            <w:tcW w:w="675" w:type="dxa"/>
          </w:tcPr>
          <w:p w14:paraId="77539C1A" w14:textId="77777777" w:rsidR="0098134C" w:rsidRPr="00C458C1" w:rsidRDefault="0098134C" w:rsidP="0098134C">
            <w:pPr>
              <w:tabs>
                <w:tab w:val="right" w:pos="9360"/>
              </w:tabs>
              <w:jc w:val="center"/>
            </w:pPr>
            <w:r w:rsidRPr="00C458C1">
              <w:t>2</w:t>
            </w:r>
          </w:p>
        </w:tc>
        <w:tc>
          <w:tcPr>
            <w:tcW w:w="2835" w:type="dxa"/>
          </w:tcPr>
          <w:p w14:paraId="5D989A90" w14:textId="77777777" w:rsidR="0098134C" w:rsidRPr="00173F96" w:rsidRDefault="0098134C" w:rsidP="0098134C">
            <w:pPr>
              <w:tabs>
                <w:tab w:val="right" w:pos="9360"/>
              </w:tabs>
              <w:jc w:val="center"/>
              <w:rPr>
                <w:b/>
              </w:rPr>
            </w:pPr>
          </w:p>
        </w:tc>
        <w:tc>
          <w:tcPr>
            <w:tcW w:w="2977" w:type="dxa"/>
          </w:tcPr>
          <w:p w14:paraId="426E7B20" w14:textId="77777777" w:rsidR="0098134C" w:rsidRPr="00173F96" w:rsidRDefault="0098134C" w:rsidP="0098134C">
            <w:pPr>
              <w:tabs>
                <w:tab w:val="right" w:pos="9360"/>
              </w:tabs>
              <w:jc w:val="center"/>
              <w:rPr>
                <w:b/>
              </w:rPr>
            </w:pPr>
          </w:p>
        </w:tc>
        <w:tc>
          <w:tcPr>
            <w:tcW w:w="1849" w:type="dxa"/>
          </w:tcPr>
          <w:p w14:paraId="23765B49" w14:textId="77777777" w:rsidR="0098134C" w:rsidRPr="00173F96" w:rsidRDefault="0098134C" w:rsidP="0098134C">
            <w:pPr>
              <w:tabs>
                <w:tab w:val="right" w:pos="9360"/>
              </w:tabs>
              <w:jc w:val="center"/>
              <w:rPr>
                <w:b/>
              </w:rPr>
            </w:pPr>
          </w:p>
        </w:tc>
        <w:tc>
          <w:tcPr>
            <w:tcW w:w="2085" w:type="dxa"/>
          </w:tcPr>
          <w:p w14:paraId="0E98BF23" w14:textId="77777777" w:rsidR="0098134C" w:rsidRPr="00173F96" w:rsidRDefault="0098134C" w:rsidP="0098134C">
            <w:pPr>
              <w:tabs>
                <w:tab w:val="right" w:pos="9360"/>
              </w:tabs>
              <w:jc w:val="center"/>
              <w:rPr>
                <w:b/>
              </w:rPr>
            </w:pPr>
          </w:p>
        </w:tc>
      </w:tr>
    </w:tbl>
    <w:p w14:paraId="57AF5C60" w14:textId="77777777" w:rsidR="0098134C" w:rsidRDefault="0098134C" w:rsidP="0098134C">
      <w:pPr>
        <w:tabs>
          <w:tab w:val="right" w:pos="9360"/>
        </w:tabs>
        <w:jc w:val="both"/>
      </w:pPr>
      <w:r w:rsidRPr="009A355B">
        <w:t xml:space="preserve">Размер вознаграждения за передаваемые права использования программ для электронно-вычислительных машин (ЭВМ) составляет </w:t>
      </w:r>
      <w:r w:rsidRPr="002B43A1">
        <w:t>4 060 000,00</w:t>
      </w:r>
      <w:r w:rsidRPr="00D30C53">
        <w:rPr>
          <w:rFonts w:eastAsiaTheme="minorEastAsia"/>
          <w:sz w:val="36"/>
          <w:lang w:eastAsia="en-US" w:bidi="en-US"/>
        </w:rPr>
        <w:t xml:space="preserve"> </w:t>
      </w:r>
      <w:r w:rsidRPr="00D30C53">
        <w:rPr>
          <w:rFonts w:eastAsiaTheme="minorEastAsia"/>
          <w:lang w:eastAsia="en-US" w:bidi="en-US"/>
        </w:rPr>
        <w:t>(четыре миллиона шестьдесят тысяч)</w:t>
      </w:r>
      <w:r w:rsidRPr="00D30C53">
        <w:rPr>
          <w:rFonts w:eastAsiaTheme="minorEastAsia"/>
          <w:sz w:val="32"/>
          <w:lang w:eastAsia="en-US" w:bidi="en-US"/>
        </w:rPr>
        <w:t xml:space="preserve"> </w:t>
      </w:r>
      <w:r>
        <w:t xml:space="preserve">рублей 00 копеек, </w:t>
      </w:r>
      <w:r w:rsidRPr="00290B59">
        <w:t>НДС не облагается на основании пп.26 п.2 ст.149 НК РФ</w:t>
      </w:r>
      <w:r>
        <w:t>.</w:t>
      </w:r>
    </w:p>
    <w:p w14:paraId="7D77B36D" w14:textId="77777777" w:rsidR="0098134C" w:rsidRDefault="0098134C" w:rsidP="0098134C">
      <w:pPr>
        <w:widowControl/>
        <w:autoSpaceDE/>
        <w:autoSpaceDN/>
        <w:adjustRightInd/>
        <w:spacing w:after="200" w:line="276" w:lineRule="auto"/>
        <w:rPr>
          <w:b/>
        </w:rPr>
      </w:pPr>
    </w:p>
    <w:p w14:paraId="742B53A8" w14:textId="77777777" w:rsidR="0098134C" w:rsidRDefault="0098134C" w:rsidP="0098134C">
      <w:pPr>
        <w:widowControl/>
        <w:autoSpaceDE/>
        <w:autoSpaceDN/>
        <w:adjustRightInd/>
        <w:spacing w:after="200" w:line="276" w:lineRule="auto"/>
        <w:rPr>
          <w:b/>
        </w:rPr>
      </w:pPr>
    </w:p>
    <w:p w14:paraId="3D3545FF" w14:textId="77777777" w:rsidR="0098134C" w:rsidRDefault="0098134C" w:rsidP="0098134C">
      <w:pPr>
        <w:widowControl/>
        <w:autoSpaceDE/>
        <w:autoSpaceDN/>
        <w:adjustRightInd/>
        <w:spacing w:after="200" w:line="276" w:lineRule="auto"/>
        <w:rPr>
          <w:b/>
        </w:rPr>
      </w:pPr>
    </w:p>
    <w:tbl>
      <w:tblPr>
        <w:tblW w:w="9493" w:type="dxa"/>
        <w:tblLook w:val="01E0" w:firstRow="1" w:lastRow="1" w:firstColumn="1" w:lastColumn="1" w:noHBand="0" w:noVBand="0"/>
      </w:tblPr>
      <w:tblGrid>
        <w:gridCol w:w="4891"/>
        <w:gridCol w:w="4602"/>
      </w:tblGrid>
      <w:tr w:rsidR="0098134C" w:rsidRPr="00D30C53" w14:paraId="561346B3" w14:textId="77777777" w:rsidTr="0098134C">
        <w:trPr>
          <w:trHeight w:val="2003"/>
        </w:trPr>
        <w:tc>
          <w:tcPr>
            <w:tcW w:w="4891" w:type="dxa"/>
            <w:shd w:val="clear" w:color="auto" w:fill="auto"/>
          </w:tcPr>
          <w:p w14:paraId="3FCB2C1E" w14:textId="77777777" w:rsidR="0098134C" w:rsidRDefault="0098134C" w:rsidP="0098134C">
            <w:pPr>
              <w:widowControl/>
              <w:autoSpaceDE/>
              <w:autoSpaceDN/>
              <w:adjustRightInd/>
              <w:ind w:right="-141"/>
              <w:rPr>
                <w:b/>
              </w:rPr>
            </w:pPr>
            <w:r w:rsidRPr="00181DA5">
              <w:rPr>
                <w:b/>
              </w:rPr>
              <w:t>От Исполнителя:</w:t>
            </w:r>
          </w:p>
          <w:p w14:paraId="706844A0" w14:textId="77777777" w:rsidR="0098134C" w:rsidRDefault="0098134C" w:rsidP="0098134C">
            <w:pPr>
              <w:widowControl/>
              <w:autoSpaceDE/>
              <w:autoSpaceDN/>
              <w:adjustRightInd/>
              <w:ind w:right="-141"/>
            </w:pPr>
          </w:p>
          <w:p w14:paraId="6B1DA422" w14:textId="77777777" w:rsidR="0098134C" w:rsidRDefault="0098134C" w:rsidP="0098134C">
            <w:pPr>
              <w:widowControl/>
              <w:autoSpaceDE/>
              <w:autoSpaceDN/>
              <w:adjustRightInd/>
              <w:ind w:right="-141"/>
            </w:pPr>
          </w:p>
          <w:p w14:paraId="6B2EAFD9" w14:textId="77777777" w:rsidR="0098134C" w:rsidRDefault="0098134C" w:rsidP="0098134C">
            <w:pPr>
              <w:widowControl/>
              <w:autoSpaceDE/>
              <w:autoSpaceDN/>
              <w:adjustRightInd/>
              <w:ind w:right="-141"/>
            </w:pPr>
          </w:p>
          <w:p w14:paraId="791D0FA4" w14:textId="77777777" w:rsidR="0098134C" w:rsidRPr="00181DA5" w:rsidRDefault="0098134C" w:rsidP="0098134C">
            <w:pPr>
              <w:widowControl/>
              <w:autoSpaceDE/>
              <w:autoSpaceDN/>
              <w:adjustRightInd/>
              <w:ind w:right="-141"/>
            </w:pPr>
          </w:p>
          <w:p w14:paraId="6AEDF180" w14:textId="77777777" w:rsidR="0098134C" w:rsidRPr="00181DA5" w:rsidRDefault="0098134C" w:rsidP="0098134C">
            <w:pPr>
              <w:widowControl/>
              <w:autoSpaceDE/>
              <w:autoSpaceDN/>
              <w:adjustRightInd/>
              <w:ind w:right="-141"/>
            </w:pPr>
            <w:r w:rsidRPr="00181DA5">
              <w:t xml:space="preserve">________________ </w:t>
            </w:r>
          </w:p>
          <w:p w14:paraId="45569D22" w14:textId="77777777" w:rsidR="0098134C" w:rsidRPr="00D30C53" w:rsidRDefault="0098134C" w:rsidP="0098134C">
            <w:pPr>
              <w:widowControl/>
              <w:autoSpaceDE/>
              <w:autoSpaceDN/>
              <w:adjustRightInd/>
              <w:ind w:right="-141"/>
              <w:rPr>
                <w:bCs/>
                <w:snapToGrid w:val="0"/>
              </w:rPr>
            </w:pPr>
            <w:r w:rsidRPr="00181DA5">
              <w:t>М.П.</w:t>
            </w:r>
          </w:p>
        </w:tc>
        <w:tc>
          <w:tcPr>
            <w:tcW w:w="4602" w:type="dxa"/>
            <w:shd w:val="clear" w:color="auto" w:fill="auto"/>
          </w:tcPr>
          <w:p w14:paraId="26D6EEE7" w14:textId="77777777" w:rsidR="0098134C" w:rsidRDefault="0098134C" w:rsidP="0098134C">
            <w:pPr>
              <w:widowControl/>
              <w:autoSpaceDE/>
              <w:autoSpaceDN/>
              <w:adjustRightInd/>
              <w:ind w:right="-141"/>
              <w:rPr>
                <w:b/>
              </w:rPr>
            </w:pPr>
            <w:r w:rsidRPr="00181DA5">
              <w:rPr>
                <w:b/>
              </w:rPr>
              <w:t xml:space="preserve">От </w:t>
            </w:r>
            <w:r>
              <w:rPr>
                <w:b/>
              </w:rPr>
              <w:t>Заказчика</w:t>
            </w:r>
            <w:r w:rsidRPr="00181DA5">
              <w:rPr>
                <w:b/>
              </w:rPr>
              <w:t>:</w:t>
            </w:r>
          </w:p>
          <w:p w14:paraId="1E97EDAF" w14:textId="77777777" w:rsidR="0098134C" w:rsidRPr="00181DA5" w:rsidRDefault="0098134C" w:rsidP="0098134C">
            <w:pPr>
              <w:widowControl/>
              <w:autoSpaceDE/>
              <w:autoSpaceDN/>
              <w:adjustRightInd/>
              <w:ind w:right="-141"/>
            </w:pPr>
            <w:r w:rsidRPr="00181DA5">
              <w:t>Генеральный директор</w:t>
            </w:r>
          </w:p>
          <w:p w14:paraId="45861D47" w14:textId="77777777" w:rsidR="0098134C" w:rsidRPr="00181DA5" w:rsidRDefault="0098134C" w:rsidP="0098134C">
            <w:pPr>
              <w:widowControl/>
              <w:autoSpaceDE/>
              <w:autoSpaceDN/>
              <w:adjustRightInd/>
              <w:ind w:right="-141"/>
            </w:pPr>
            <w:r>
              <w:t>ПА</w:t>
            </w:r>
            <w:r w:rsidRPr="00181DA5">
              <w:t>О «</w:t>
            </w:r>
            <w:proofErr w:type="spellStart"/>
            <w:r w:rsidRPr="00D30C53">
              <w:t>Томскэнергосбыт</w:t>
            </w:r>
            <w:proofErr w:type="spellEnd"/>
            <w:r w:rsidRPr="00181DA5">
              <w:t>»</w:t>
            </w:r>
          </w:p>
          <w:p w14:paraId="451E0A4E" w14:textId="77777777" w:rsidR="0098134C" w:rsidRPr="00D30C53" w:rsidRDefault="0098134C" w:rsidP="0098134C">
            <w:pPr>
              <w:rPr>
                <w:b/>
                <w:bCs/>
              </w:rPr>
            </w:pPr>
          </w:p>
          <w:p w14:paraId="2C7E2030" w14:textId="77777777" w:rsidR="0098134C" w:rsidRPr="00D30C53" w:rsidRDefault="0098134C" w:rsidP="0098134C">
            <w:pPr>
              <w:widowControl/>
              <w:autoSpaceDE/>
              <w:autoSpaceDN/>
              <w:adjustRightInd/>
              <w:ind w:right="-141"/>
            </w:pPr>
            <w:r w:rsidRPr="00D30C53">
              <w:t xml:space="preserve">_____________________А.В. </w:t>
            </w:r>
            <w:proofErr w:type="spellStart"/>
            <w:r w:rsidRPr="00D30C53">
              <w:t>Кодин</w:t>
            </w:r>
            <w:proofErr w:type="spellEnd"/>
          </w:p>
          <w:p w14:paraId="7DA5A0B5" w14:textId="77777777" w:rsidR="0098134C" w:rsidRPr="00D30C53" w:rsidRDefault="0098134C" w:rsidP="0098134C">
            <w:pPr>
              <w:widowControl/>
              <w:autoSpaceDE/>
              <w:autoSpaceDN/>
              <w:adjustRightInd/>
              <w:ind w:right="-141"/>
              <w:rPr>
                <w:bCs/>
                <w:snapToGrid w:val="0"/>
              </w:rPr>
            </w:pPr>
            <w:r w:rsidRPr="00D30C53">
              <w:t>М.П.</w:t>
            </w:r>
          </w:p>
        </w:tc>
      </w:tr>
    </w:tbl>
    <w:p w14:paraId="3C8C201D" w14:textId="77777777" w:rsidR="0098134C" w:rsidRDefault="0098134C" w:rsidP="0098134C">
      <w:pPr>
        <w:widowControl/>
        <w:autoSpaceDE/>
        <w:autoSpaceDN/>
        <w:adjustRightInd/>
        <w:spacing w:after="200" w:line="276" w:lineRule="auto"/>
        <w:rPr>
          <w:b/>
        </w:rPr>
        <w:sectPr w:rsidR="0098134C" w:rsidSect="00D30C53">
          <w:headerReference w:type="default" r:id="rId15"/>
          <w:footerReference w:type="default" r:id="rId16"/>
          <w:headerReference w:type="first" r:id="rId17"/>
          <w:pgSz w:w="11906" w:h="16838"/>
          <w:pgMar w:top="851" w:right="567" w:bottom="709" w:left="1134" w:header="709" w:footer="709" w:gutter="0"/>
          <w:cols w:space="708"/>
          <w:docGrid w:linePitch="360"/>
        </w:sectPr>
      </w:pPr>
    </w:p>
    <w:p w14:paraId="66B8BF44" w14:textId="77777777" w:rsidR="0098134C" w:rsidRPr="0057025E" w:rsidRDefault="0098134C" w:rsidP="0098134C">
      <w:pPr>
        <w:widowControl/>
        <w:autoSpaceDE/>
        <w:autoSpaceDN/>
        <w:adjustRightInd/>
        <w:jc w:val="right"/>
        <w:rPr>
          <w:sz w:val="20"/>
        </w:rPr>
      </w:pPr>
      <w:r w:rsidRPr="0057025E">
        <w:rPr>
          <w:sz w:val="20"/>
        </w:rPr>
        <w:lastRenderedPageBreak/>
        <w:t>Приложение № 6</w:t>
      </w:r>
    </w:p>
    <w:p w14:paraId="588E7F86" w14:textId="77777777" w:rsidR="0098134C" w:rsidRPr="0057025E" w:rsidRDefault="0098134C" w:rsidP="0098134C">
      <w:pPr>
        <w:widowControl/>
        <w:ind w:right="-2"/>
        <w:jc w:val="right"/>
        <w:rPr>
          <w:sz w:val="20"/>
        </w:rPr>
      </w:pPr>
      <w:r w:rsidRPr="0057025E">
        <w:rPr>
          <w:sz w:val="20"/>
        </w:rPr>
        <w:t>к Договору № ______ от _________ 2015 г.</w:t>
      </w:r>
    </w:p>
    <w:p w14:paraId="6DBF2021" w14:textId="77777777" w:rsidR="0098134C" w:rsidRPr="007A01F7" w:rsidRDefault="0098134C" w:rsidP="0098134C">
      <w:pPr>
        <w:spacing w:after="120"/>
        <w:jc w:val="right"/>
      </w:pPr>
    </w:p>
    <w:p w14:paraId="584073C5" w14:textId="77777777" w:rsidR="0098134C" w:rsidRPr="00F238BC" w:rsidRDefault="0098134C" w:rsidP="0098134C">
      <w:pPr>
        <w:tabs>
          <w:tab w:val="center" w:pos="4677"/>
          <w:tab w:val="right" w:pos="9355"/>
        </w:tabs>
        <w:spacing w:before="120"/>
        <w:jc w:val="center"/>
        <w:rPr>
          <w:b/>
          <w:sz w:val="22"/>
        </w:rPr>
      </w:pPr>
      <w:r w:rsidRPr="00F238BC">
        <w:rPr>
          <w:b/>
          <w:sz w:val="22"/>
        </w:rPr>
        <w:t>Форма по раскрытию информации в отношении всей цепочки собственников,</w:t>
      </w:r>
    </w:p>
    <w:p w14:paraId="3BA6280E" w14:textId="77777777" w:rsidR="0098134C" w:rsidRPr="00F238BC" w:rsidRDefault="0098134C" w:rsidP="0098134C">
      <w:pPr>
        <w:tabs>
          <w:tab w:val="center" w:pos="4677"/>
          <w:tab w:val="right" w:pos="9355"/>
        </w:tabs>
        <w:spacing w:before="120"/>
        <w:jc w:val="center"/>
        <w:rPr>
          <w:b/>
          <w:sz w:val="22"/>
        </w:rPr>
      </w:pPr>
      <w:r w:rsidRPr="00F238BC">
        <w:rPr>
          <w:b/>
          <w:sz w:val="22"/>
        </w:rPr>
        <w:t>включая бенефициаров (в том числе, конечных)</w:t>
      </w:r>
    </w:p>
    <w:p w14:paraId="705B729B" w14:textId="77777777" w:rsidR="0098134C" w:rsidRPr="00A878BB" w:rsidRDefault="0098134C" w:rsidP="0098134C">
      <w:pPr>
        <w:tabs>
          <w:tab w:val="center" w:pos="4677"/>
          <w:tab w:val="right" w:pos="9355"/>
        </w:tabs>
        <w:spacing w:before="120"/>
        <w:jc w:val="center"/>
        <w:rPr>
          <w:i/>
          <w:sz w:val="22"/>
          <w:szCs w:val="22"/>
        </w:rPr>
      </w:pPr>
      <w:r w:rsidRPr="00A878BB">
        <w:rPr>
          <w:i/>
          <w:sz w:val="22"/>
          <w:szCs w:val="22"/>
        </w:rPr>
        <w:t>Организационно-правовая форма (полностью) «Наименование контрагента»</w:t>
      </w:r>
    </w:p>
    <w:p w14:paraId="7F48961F" w14:textId="77777777" w:rsidR="0098134C" w:rsidRPr="009B6DCD" w:rsidRDefault="0098134C" w:rsidP="0098134C">
      <w:pPr>
        <w:tabs>
          <w:tab w:val="center" w:pos="4677"/>
          <w:tab w:val="right" w:pos="9355"/>
        </w:tabs>
        <w:spacing w:before="120"/>
        <w:jc w:val="right"/>
        <w:rPr>
          <w:sz w:val="22"/>
          <w:szCs w:val="22"/>
        </w:rPr>
      </w:pPr>
      <w:r w:rsidRPr="009B6DCD">
        <w:rPr>
          <w:sz w:val="22"/>
          <w:szCs w:val="22"/>
        </w:rPr>
        <w:t xml:space="preserve">Дата </w:t>
      </w:r>
      <w:r w:rsidRPr="009B6DCD">
        <w:rPr>
          <w:i/>
          <w:sz w:val="22"/>
          <w:szCs w:val="22"/>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98134C" w:rsidRPr="001E5076" w14:paraId="57A485E4" w14:textId="77777777" w:rsidTr="0098134C">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EB4202B" w14:textId="77777777" w:rsidR="0098134C" w:rsidRPr="009B6DCD" w:rsidRDefault="0098134C" w:rsidP="0098134C">
            <w:pPr>
              <w:jc w:val="center"/>
            </w:pPr>
            <w:r w:rsidRPr="009B6DCD">
              <w:t xml:space="preserve">№ </w:t>
            </w:r>
            <w:proofErr w:type="gramStart"/>
            <w:r w:rsidRPr="009B6DCD">
              <w:t>п</w:t>
            </w:r>
            <w:proofErr w:type="gramEnd"/>
            <w:r w:rsidRPr="009B6DCD">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7F42E3AA" w14:textId="77777777" w:rsidR="0098134C" w:rsidRPr="00A878BB" w:rsidRDefault="0098134C" w:rsidP="0098134C">
            <w:pPr>
              <w:jc w:val="center"/>
            </w:pPr>
            <w:r w:rsidRPr="00A878BB">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4424ECFD" w14:textId="77777777" w:rsidR="0098134C" w:rsidRPr="00A878BB" w:rsidRDefault="0098134C" w:rsidP="0098134C">
            <w:r w:rsidRPr="00A878BB">
              <w:t>Информация в отношении всей цепочки собственников, включая бенефициаров (в том числе конечных)</w:t>
            </w:r>
          </w:p>
        </w:tc>
      </w:tr>
      <w:tr w:rsidR="0098134C" w:rsidRPr="001E5076" w14:paraId="57CB0427" w14:textId="77777777" w:rsidTr="0098134C">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5DB16FD1" w14:textId="77777777" w:rsidR="0098134C" w:rsidRPr="00A878BB" w:rsidRDefault="0098134C" w:rsidP="0098134C"/>
        </w:tc>
        <w:tc>
          <w:tcPr>
            <w:tcW w:w="886" w:type="dxa"/>
            <w:tcBorders>
              <w:top w:val="nil"/>
              <w:left w:val="nil"/>
              <w:bottom w:val="single" w:sz="4" w:space="0" w:color="auto"/>
              <w:right w:val="single" w:sz="4" w:space="0" w:color="auto"/>
            </w:tcBorders>
            <w:shd w:val="clear" w:color="auto" w:fill="BFBFBF"/>
            <w:vAlign w:val="center"/>
          </w:tcPr>
          <w:p w14:paraId="7B1B85A8" w14:textId="77777777" w:rsidR="0098134C" w:rsidRPr="009B6DCD" w:rsidRDefault="0098134C" w:rsidP="0098134C">
            <w:pPr>
              <w:jc w:val="center"/>
            </w:pPr>
            <w:r w:rsidRPr="009B6DCD">
              <w:t>ИНН</w:t>
            </w:r>
          </w:p>
        </w:tc>
        <w:tc>
          <w:tcPr>
            <w:tcW w:w="904" w:type="dxa"/>
            <w:tcBorders>
              <w:top w:val="nil"/>
              <w:left w:val="nil"/>
              <w:bottom w:val="single" w:sz="4" w:space="0" w:color="auto"/>
              <w:right w:val="single" w:sz="4" w:space="0" w:color="auto"/>
            </w:tcBorders>
            <w:shd w:val="clear" w:color="auto" w:fill="BFBFBF"/>
            <w:vAlign w:val="center"/>
          </w:tcPr>
          <w:p w14:paraId="69E36AFA" w14:textId="77777777" w:rsidR="0098134C" w:rsidRPr="009B6DCD" w:rsidRDefault="0098134C" w:rsidP="0098134C">
            <w:pPr>
              <w:jc w:val="center"/>
            </w:pPr>
            <w:r w:rsidRPr="009B6DCD">
              <w:t>ОГРН</w:t>
            </w:r>
          </w:p>
        </w:tc>
        <w:tc>
          <w:tcPr>
            <w:tcW w:w="1173" w:type="dxa"/>
            <w:tcBorders>
              <w:top w:val="nil"/>
              <w:left w:val="nil"/>
              <w:bottom w:val="single" w:sz="4" w:space="0" w:color="auto"/>
              <w:right w:val="single" w:sz="4" w:space="0" w:color="auto"/>
            </w:tcBorders>
            <w:shd w:val="clear" w:color="auto" w:fill="BFBFBF"/>
            <w:vAlign w:val="center"/>
          </w:tcPr>
          <w:p w14:paraId="548BD6B4" w14:textId="77777777" w:rsidR="0098134C" w:rsidRPr="009B6DCD" w:rsidRDefault="0098134C" w:rsidP="0098134C">
            <w:pPr>
              <w:jc w:val="center"/>
            </w:pPr>
            <w:r w:rsidRPr="009B6DCD">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14:paraId="13B8A816" w14:textId="77777777" w:rsidR="0098134C" w:rsidRPr="009B6DCD" w:rsidRDefault="0098134C" w:rsidP="0098134C">
            <w:pPr>
              <w:jc w:val="center"/>
            </w:pPr>
            <w:r w:rsidRPr="009B6DCD">
              <w:t>Код ОКВЭД</w:t>
            </w:r>
          </w:p>
        </w:tc>
        <w:tc>
          <w:tcPr>
            <w:tcW w:w="952" w:type="dxa"/>
            <w:tcBorders>
              <w:top w:val="nil"/>
              <w:left w:val="nil"/>
              <w:bottom w:val="single" w:sz="4" w:space="0" w:color="auto"/>
              <w:right w:val="single" w:sz="4" w:space="0" w:color="auto"/>
            </w:tcBorders>
            <w:shd w:val="clear" w:color="auto" w:fill="BFBFBF"/>
            <w:vAlign w:val="center"/>
          </w:tcPr>
          <w:p w14:paraId="2E150EAA" w14:textId="77777777" w:rsidR="0098134C" w:rsidRPr="009B6DCD" w:rsidRDefault="0098134C" w:rsidP="0098134C">
            <w:pPr>
              <w:jc w:val="center"/>
            </w:pPr>
            <w:r w:rsidRPr="009B6DCD">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14:paraId="78E04BD9" w14:textId="77777777" w:rsidR="0098134C" w:rsidRPr="00A878BB" w:rsidRDefault="0098134C" w:rsidP="0098134C">
            <w:pPr>
              <w:jc w:val="center"/>
            </w:pPr>
            <w:r w:rsidRPr="00A878BB">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4FCAB798" w14:textId="77777777" w:rsidR="0098134C" w:rsidRPr="009B6DCD" w:rsidRDefault="0098134C" w:rsidP="0098134C">
            <w:pPr>
              <w:jc w:val="center"/>
            </w:pPr>
            <w:r w:rsidRPr="009B6DCD">
              <w:t>№</w:t>
            </w:r>
          </w:p>
        </w:tc>
        <w:tc>
          <w:tcPr>
            <w:tcW w:w="806" w:type="dxa"/>
            <w:tcBorders>
              <w:top w:val="nil"/>
              <w:left w:val="nil"/>
              <w:bottom w:val="single" w:sz="4" w:space="0" w:color="auto"/>
              <w:right w:val="single" w:sz="4" w:space="0" w:color="auto"/>
            </w:tcBorders>
            <w:shd w:val="clear" w:color="auto" w:fill="BFBFBF"/>
            <w:vAlign w:val="center"/>
          </w:tcPr>
          <w:p w14:paraId="2EF2347C" w14:textId="77777777" w:rsidR="0098134C" w:rsidRPr="009B6DCD" w:rsidRDefault="0098134C" w:rsidP="0098134C">
            <w:pPr>
              <w:jc w:val="center"/>
            </w:pPr>
            <w:r w:rsidRPr="009B6DCD">
              <w:t xml:space="preserve">ИНН </w:t>
            </w:r>
          </w:p>
          <w:p w14:paraId="1CD452F7" w14:textId="77777777" w:rsidR="0098134C" w:rsidRPr="009B6DCD" w:rsidRDefault="0098134C" w:rsidP="0098134C">
            <w:pPr>
              <w:jc w:val="center"/>
            </w:pPr>
            <w:r w:rsidRPr="009B6DCD">
              <w:t>(при наличии)</w:t>
            </w:r>
          </w:p>
        </w:tc>
        <w:tc>
          <w:tcPr>
            <w:tcW w:w="753" w:type="dxa"/>
            <w:tcBorders>
              <w:top w:val="nil"/>
              <w:left w:val="nil"/>
              <w:bottom w:val="single" w:sz="4" w:space="0" w:color="auto"/>
              <w:right w:val="single" w:sz="4" w:space="0" w:color="auto"/>
            </w:tcBorders>
            <w:shd w:val="clear" w:color="auto" w:fill="BFBFBF"/>
            <w:vAlign w:val="center"/>
          </w:tcPr>
          <w:p w14:paraId="187F8003" w14:textId="77777777" w:rsidR="0098134C" w:rsidRPr="009B6DCD" w:rsidRDefault="0098134C" w:rsidP="0098134C">
            <w:pPr>
              <w:jc w:val="center"/>
            </w:pPr>
            <w:r w:rsidRPr="009B6DCD">
              <w:t>ОГРН</w:t>
            </w:r>
          </w:p>
        </w:tc>
        <w:tc>
          <w:tcPr>
            <w:tcW w:w="957" w:type="dxa"/>
            <w:tcBorders>
              <w:top w:val="nil"/>
              <w:left w:val="nil"/>
              <w:bottom w:val="single" w:sz="4" w:space="0" w:color="auto"/>
              <w:right w:val="single" w:sz="4" w:space="0" w:color="auto"/>
            </w:tcBorders>
            <w:shd w:val="clear" w:color="auto" w:fill="BFBFBF"/>
            <w:vAlign w:val="center"/>
          </w:tcPr>
          <w:p w14:paraId="6E5EA1FE" w14:textId="77777777" w:rsidR="0098134C" w:rsidRPr="009B6DCD" w:rsidRDefault="0098134C" w:rsidP="0098134C">
            <w:pPr>
              <w:jc w:val="center"/>
            </w:pPr>
            <w:r w:rsidRPr="009B6DCD">
              <w:t>Наименование / Ф.И.О.</w:t>
            </w:r>
          </w:p>
        </w:tc>
        <w:tc>
          <w:tcPr>
            <w:tcW w:w="740" w:type="dxa"/>
            <w:tcBorders>
              <w:top w:val="nil"/>
              <w:left w:val="nil"/>
              <w:bottom w:val="single" w:sz="4" w:space="0" w:color="auto"/>
              <w:right w:val="single" w:sz="4" w:space="0" w:color="auto"/>
            </w:tcBorders>
            <w:shd w:val="clear" w:color="auto" w:fill="BFBFBF"/>
            <w:vAlign w:val="center"/>
          </w:tcPr>
          <w:p w14:paraId="3F79823D" w14:textId="77777777" w:rsidR="0098134C" w:rsidRPr="009B6DCD" w:rsidRDefault="0098134C" w:rsidP="0098134C">
            <w:pPr>
              <w:jc w:val="center"/>
            </w:pPr>
            <w:r w:rsidRPr="009B6DCD">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14:paraId="33862678" w14:textId="77777777" w:rsidR="0098134C" w:rsidRPr="00A878BB" w:rsidRDefault="0098134C" w:rsidP="0098134C">
            <w:pPr>
              <w:jc w:val="center"/>
            </w:pPr>
            <w:r w:rsidRPr="00A878BB">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3C7E87EF" w14:textId="77777777" w:rsidR="0098134C" w:rsidRPr="009B6DCD" w:rsidRDefault="0098134C" w:rsidP="0098134C">
            <w:pPr>
              <w:jc w:val="center"/>
            </w:pPr>
            <w:r w:rsidRPr="009B6DCD">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5D31BA75" w14:textId="77777777" w:rsidR="0098134C" w:rsidRPr="00A878BB" w:rsidRDefault="0098134C" w:rsidP="0098134C">
            <w:pPr>
              <w:jc w:val="center"/>
            </w:pPr>
            <w:r w:rsidRPr="00A878BB">
              <w:t>Информация о подтверждающих документах (наименование, номера и т.д.)</w:t>
            </w:r>
          </w:p>
        </w:tc>
      </w:tr>
      <w:tr w:rsidR="0098134C" w:rsidRPr="009B6DCD" w14:paraId="2F976C6A" w14:textId="77777777" w:rsidTr="0098134C">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226B2A5B" w14:textId="77777777" w:rsidR="0098134C" w:rsidRPr="009B6DCD" w:rsidRDefault="0098134C" w:rsidP="0098134C">
            <w:pPr>
              <w:jc w:val="center"/>
              <w:rPr>
                <w:i/>
                <w:sz w:val="16"/>
                <w:szCs w:val="16"/>
              </w:rPr>
            </w:pPr>
            <w:r w:rsidRPr="009B6DCD">
              <w:rPr>
                <w:i/>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0444A4E7" w14:textId="77777777" w:rsidR="0098134C" w:rsidRPr="009B6DCD" w:rsidRDefault="0098134C" w:rsidP="0098134C">
            <w:pPr>
              <w:jc w:val="center"/>
              <w:rPr>
                <w:i/>
                <w:sz w:val="16"/>
                <w:szCs w:val="16"/>
              </w:rPr>
            </w:pPr>
            <w:r w:rsidRPr="009B6DCD">
              <w:rPr>
                <w:i/>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876DC1A" w14:textId="77777777" w:rsidR="0098134C" w:rsidRPr="009B6DCD" w:rsidRDefault="0098134C" w:rsidP="0098134C">
            <w:pPr>
              <w:jc w:val="center"/>
              <w:rPr>
                <w:i/>
                <w:sz w:val="16"/>
                <w:szCs w:val="16"/>
              </w:rPr>
            </w:pPr>
            <w:r w:rsidRPr="009B6DCD">
              <w:rPr>
                <w:i/>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62E6B566" w14:textId="77777777" w:rsidR="0098134C" w:rsidRPr="009B6DCD" w:rsidRDefault="0098134C" w:rsidP="0098134C">
            <w:pPr>
              <w:jc w:val="center"/>
              <w:rPr>
                <w:i/>
                <w:sz w:val="16"/>
                <w:szCs w:val="16"/>
              </w:rPr>
            </w:pPr>
            <w:r w:rsidRPr="009B6DCD">
              <w:rPr>
                <w:i/>
                <w:sz w:val="16"/>
                <w:szCs w:val="16"/>
              </w:rPr>
              <w:t>4</w:t>
            </w:r>
          </w:p>
        </w:tc>
        <w:tc>
          <w:tcPr>
            <w:tcW w:w="1032" w:type="dxa"/>
            <w:tcBorders>
              <w:top w:val="nil"/>
              <w:left w:val="nil"/>
              <w:bottom w:val="single" w:sz="4" w:space="0" w:color="auto"/>
              <w:right w:val="single" w:sz="4" w:space="0" w:color="auto"/>
            </w:tcBorders>
            <w:shd w:val="clear" w:color="auto" w:fill="BFBFBF"/>
            <w:vAlign w:val="center"/>
          </w:tcPr>
          <w:p w14:paraId="47C9EFBB" w14:textId="77777777" w:rsidR="0098134C" w:rsidRPr="009B6DCD" w:rsidRDefault="0098134C" w:rsidP="0098134C">
            <w:pPr>
              <w:jc w:val="center"/>
              <w:rPr>
                <w:i/>
                <w:sz w:val="16"/>
                <w:szCs w:val="16"/>
              </w:rPr>
            </w:pPr>
            <w:r w:rsidRPr="009B6DCD">
              <w:rPr>
                <w:i/>
                <w:sz w:val="16"/>
                <w:szCs w:val="16"/>
              </w:rPr>
              <w:t>5</w:t>
            </w:r>
          </w:p>
        </w:tc>
        <w:tc>
          <w:tcPr>
            <w:tcW w:w="952" w:type="dxa"/>
            <w:tcBorders>
              <w:top w:val="nil"/>
              <w:left w:val="nil"/>
              <w:bottom w:val="single" w:sz="4" w:space="0" w:color="auto"/>
              <w:right w:val="single" w:sz="4" w:space="0" w:color="auto"/>
            </w:tcBorders>
            <w:shd w:val="clear" w:color="auto" w:fill="BFBFBF"/>
            <w:vAlign w:val="center"/>
          </w:tcPr>
          <w:p w14:paraId="28FEC56E" w14:textId="77777777" w:rsidR="0098134C" w:rsidRPr="009B6DCD" w:rsidRDefault="0098134C" w:rsidP="0098134C">
            <w:pPr>
              <w:jc w:val="center"/>
              <w:rPr>
                <w:i/>
                <w:sz w:val="16"/>
                <w:szCs w:val="16"/>
              </w:rPr>
            </w:pPr>
            <w:r w:rsidRPr="009B6DCD">
              <w:rPr>
                <w:i/>
                <w:sz w:val="16"/>
                <w:szCs w:val="16"/>
              </w:rPr>
              <w:t>6</w:t>
            </w:r>
          </w:p>
        </w:tc>
        <w:tc>
          <w:tcPr>
            <w:tcW w:w="1242" w:type="dxa"/>
            <w:tcBorders>
              <w:top w:val="nil"/>
              <w:left w:val="nil"/>
              <w:bottom w:val="single" w:sz="4" w:space="0" w:color="auto"/>
              <w:right w:val="single" w:sz="4" w:space="0" w:color="auto"/>
            </w:tcBorders>
            <w:shd w:val="clear" w:color="auto" w:fill="BFBFBF"/>
            <w:vAlign w:val="center"/>
          </w:tcPr>
          <w:p w14:paraId="50E8E766" w14:textId="77777777" w:rsidR="0098134C" w:rsidRPr="009B6DCD" w:rsidRDefault="0098134C" w:rsidP="0098134C">
            <w:pPr>
              <w:jc w:val="center"/>
              <w:rPr>
                <w:i/>
                <w:sz w:val="16"/>
                <w:szCs w:val="16"/>
              </w:rPr>
            </w:pPr>
            <w:r w:rsidRPr="009B6DCD">
              <w:rPr>
                <w:i/>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202171D" w14:textId="77777777" w:rsidR="0098134C" w:rsidRPr="009B6DCD" w:rsidRDefault="0098134C" w:rsidP="0098134C">
            <w:pPr>
              <w:jc w:val="center"/>
              <w:rPr>
                <w:i/>
                <w:sz w:val="16"/>
                <w:szCs w:val="16"/>
              </w:rPr>
            </w:pPr>
            <w:r w:rsidRPr="009B6DCD">
              <w:rPr>
                <w:i/>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753D6BF4" w14:textId="77777777" w:rsidR="0098134C" w:rsidRPr="009B6DCD" w:rsidRDefault="0098134C" w:rsidP="0098134C">
            <w:pPr>
              <w:jc w:val="center"/>
              <w:rPr>
                <w:i/>
                <w:sz w:val="16"/>
                <w:szCs w:val="16"/>
              </w:rPr>
            </w:pPr>
            <w:r w:rsidRPr="009B6DCD">
              <w:rPr>
                <w:i/>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063673A" w14:textId="77777777" w:rsidR="0098134C" w:rsidRPr="009B6DCD" w:rsidRDefault="0098134C" w:rsidP="0098134C">
            <w:pPr>
              <w:jc w:val="center"/>
              <w:rPr>
                <w:i/>
                <w:sz w:val="16"/>
                <w:szCs w:val="16"/>
              </w:rPr>
            </w:pPr>
            <w:r w:rsidRPr="009B6DCD">
              <w:rPr>
                <w:i/>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7BF204" w14:textId="77777777" w:rsidR="0098134C" w:rsidRPr="009B6DCD" w:rsidRDefault="0098134C" w:rsidP="0098134C">
            <w:pPr>
              <w:jc w:val="center"/>
              <w:rPr>
                <w:i/>
                <w:sz w:val="16"/>
                <w:szCs w:val="16"/>
              </w:rPr>
            </w:pPr>
            <w:r w:rsidRPr="009B6DCD">
              <w:rPr>
                <w:i/>
                <w:sz w:val="16"/>
                <w:szCs w:val="16"/>
              </w:rPr>
              <w:t>11</w:t>
            </w:r>
          </w:p>
        </w:tc>
        <w:tc>
          <w:tcPr>
            <w:tcW w:w="740" w:type="dxa"/>
            <w:tcBorders>
              <w:top w:val="nil"/>
              <w:left w:val="nil"/>
              <w:bottom w:val="single" w:sz="4" w:space="0" w:color="auto"/>
              <w:right w:val="single" w:sz="4" w:space="0" w:color="auto"/>
            </w:tcBorders>
            <w:shd w:val="clear" w:color="auto" w:fill="BFBFBF"/>
            <w:vAlign w:val="center"/>
          </w:tcPr>
          <w:p w14:paraId="7E00440A" w14:textId="77777777" w:rsidR="0098134C" w:rsidRPr="009B6DCD" w:rsidRDefault="0098134C" w:rsidP="0098134C">
            <w:pPr>
              <w:jc w:val="center"/>
              <w:rPr>
                <w:i/>
                <w:sz w:val="16"/>
                <w:szCs w:val="16"/>
              </w:rPr>
            </w:pPr>
            <w:r w:rsidRPr="009B6DCD">
              <w:rPr>
                <w:i/>
                <w:sz w:val="16"/>
                <w:szCs w:val="16"/>
              </w:rPr>
              <w:t>12</w:t>
            </w:r>
          </w:p>
        </w:tc>
        <w:tc>
          <w:tcPr>
            <w:tcW w:w="1420" w:type="dxa"/>
            <w:tcBorders>
              <w:top w:val="nil"/>
              <w:left w:val="nil"/>
              <w:bottom w:val="single" w:sz="4" w:space="0" w:color="auto"/>
              <w:right w:val="single" w:sz="4" w:space="0" w:color="auto"/>
            </w:tcBorders>
            <w:shd w:val="clear" w:color="auto" w:fill="BFBFBF"/>
            <w:vAlign w:val="center"/>
          </w:tcPr>
          <w:p w14:paraId="6B3F2380" w14:textId="77777777" w:rsidR="0098134C" w:rsidRPr="009B6DCD" w:rsidRDefault="0098134C" w:rsidP="0098134C">
            <w:pPr>
              <w:jc w:val="center"/>
              <w:rPr>
                <w:i/>
                <w:sz w:val="16"/>
                <w:szCs w:val="16"/>
              </w:rPr>
            </w:pPr>
            <w:r w:rsidRPr="009B6DCD">
              <w:rPr>
                <w:i/>
                <w:sz w:val="16"/>
                <w:szCs w:val="16"/>
              </w:rPr>
              <w:t>13</w:t>
            </w:r>
          </w:p>
        </w:tc>
        <w:tc>
          <w:tcPr>
            <w:tcW w:w="1562" w:type="dxa"/>
            <w:tcBorders>
              <w:top w:val="nil"/>
              <w:left w:val="nil"/>
              <w:bottom w:val="single" w:sz="4" w:space="0" w:color="auto"/>
              <w:right w:val="single" w:sz="4" w:space="0" w:color="auto"/>
            </w:tcBorders>
            <w:shd w:val="clear" w:color="auto" w:fill="BFBFBF"/>
            <w:vAlign w:val="center"/>
          </w:tcPr>
          <w:p w14:paraId="7041C6AE" w14:textId="77777777" w:rsidR="0098134C" w:rsidRPr="009B6DCD" w:rsidRDefault="0098134C" w:rsidP="0098134C">
            <w:pPr>
              <w:jc w:val="center"/>
              <w:rPr>
                <w:i/>
                <w:sz w:val="16"/>
                <w:szCs w:val="16"/>
              </w:rPr>
            </w:pPr>
            <w:r w:rsidRPr="009B6DCD">
              <w:rPr>
                <w:i/>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66FF1AE" w14:textId="77777777" w:rsidR="0098134C" w:rsidRPr="009B6DCD" w:rsidRDefault="0098134C" w:rsidP="0098134C">
            <w:pPr>
              <w:jc w:val="center"/>
              <w:rPr>
                <w:i/>
                <w:sz w:val="16"/>
                <w:szCs w:val="16"/>
              </w:rPr>
            </w:pPr>
            <w:r w:rsidRPr="009B6DCD">
              <w:rPr>
                <w:i/>
                <w:sz w:val="16"/>
                <w:szCs w:val="16"/>
              </w:rPr>
              <w:t>15</w:t>
            </w:r>
          </w:p>
        </w:tc>
      </w:tr>
      <w:tr w:rsidR="0098134C" w:rsidRPr="009B6DCD" w14:paraId="6197BEBA" w14:textId="77777777" w:rsidTr="0098134C">
        <w:trPr>
          <w:trHeight w:val="315"/>
        </w:trPr>
        <w:tc>
          <w:tcPr>
            <w:tcW w:w="582" w:type="dxa"/>
            <w:tcBorders>
              <w:top w:val="nil"/>
              <w:left w:val="single" w:sz="4" w:space="0" w:color="auto"/>
              <w:bottom w:val="single" w:sz="4" w:space="0" w:color="auto"/>
              <w:right w:val="single" w:sz="4" w:space="0" w:color="auto"/>
            </w:tcBorders>
            <w:noWrap/>
            <w:vAlign w:val="bottom"/>
          </w:tcPr>
          <w:p w14:paraId="5F26EDEE" w14:textId="77777777" w:rsidR="0098134C" w:rsidRPr="009B6DCD" w:rsidRDefault="0098134C" w:rsidP="0098134C">
            <w:r w:rsidRPr="009B6DCD">
              <w:t> </w:t>
            </w:r>
          </w:p>
        </w:tc>
        <w:tc>
          <w:tcPr>
            <w:tcW w:w="886" w:type="dxa"/>
            <w:tcBorders>
              <w:top w:val="nil"/>
              <w:left w:val="nil"/>
              <w:bottom w:val="single" w:sz="4" w:space="0" w:color="auto"/>
              <w:right w:val="single" w:sz="4" w:space="0" w:color="auto"/>
            </w:tcBorders>
            <w:noWrap/>
            <w:vAlign w:val="bottom"/>
          </w:tcPr>
          <w:p w14:paraId="7382B1FA" w14:textId="77777777" w:rsidR="0098134C" w:rsidRPr="009B6DCD" w:rsidRDefault="0098134C" w:rsidP="0098134C">
            <w:r w:rsidRPr="009B6DCD">
              <w:t> </w:t>
            </w:r>
          </w:p>
        </w:tc>
        <w:tc>
          <w:tcPr>
            <w:tcW w:w="904" w:type="dxa"/>
            <w:tcBorders>
              <w:top w:val="nil"/>
              <w:left w:val="nil"/>
              <w:bottom w:val="single" w:sz="4" w:space="0" w:color="auto"/>
              <w:right w:val="single" w:sz="4" w:space="0" w:color="auto"/>
            </w:tcBorders>
            <w:noWrap/>
            <w:vAlign w:val="bottom"/>
          </w:tcPr>
          <w:p w14:paraId="77F2C0F3" w14:textId="77777777" w:rsidR="0098134C" w:rsidRPr="009B6DCD" w:rsidRDefault="0098134C" w:rsidP="0098134C">
            <w:r w:rsidRPr="009B6DCD">
              <w:t> </w:t>
            </w:r>
          </w:p>
        </w:tc>
        <w:tc>
          <w:tcPr>
            <w:tcW w:w="1173" w:type="dxa"/>
            <w:tcBorders>
              <w:top w:val="nil"/>
              <w:left w:val="nil"/>
              <w:bottom w:val="single" w:sz="4" w:space="0" w:color="auto"/>
              <w:right w:val="single" w:sz="4" w:space="0" w:color="auto"/>
            </w:tcBorders>
            <w:noWrap/>
            <w:vAlign w:val="bottom"/>
          </w:tcPr>
          <w:p w14:paraId="36E11128" w14:textId="77777777" w:rsidR="0098134C" w:rsidRPr="009B6DCD" w:rsidRDefault="0098134C" w:rsidP="0098134C">
            <w:r w:rsidRPr="009B6DCD">
              <w:t> </w:t>
            </w:r>
          </w:p>
        </w:tc>
        <w:tc>
          <w:tcPr>
            <w:tcW w:w="1032" w:type="dxa"/>
            <w:tcBorders>
              <w:top w:val="nil"/>
              <w:left w:val="nil"/>
              <w:bottom w:val="single" w:sz="4" w:space="0" w:color="auto"/>
              <w:right w:val="single" w:sz="4" w:space="0" w:color="auto"/>
            </w:tcBorders>
            <w:noWrap/>
            <w:vAlign w:val="bottom"/>
          </w:tcPr>
          <w:p w14:paraId="735BEE24" w14:textId="77777777" w:rsidR="0098134C" w:rsidRPr="009B6DCD" w:rsidRDefault="0098134C" w:rsidP="0098134C">
            <w:r w:rsidRPr="009B6DCD">
              <w:t> </w:t>
            </w:r>
          </w:p>
        </w:tc>
        <w:tc>
          <w:tcPr>
            <w:tcW w:w="952" w:type="dxa"/>
            <w:tcBorders>
              <w:top w:val="nil"/>
              <w:left w:val="nil"/>
              <w:bottom w:val="single" w:sz="4" w:space="0" w:color="auto"/>
              <w:right w:val="single" w:sz="4" w:space="0" w:color="auto"/>
            </w:tcBorders>
            <w:noWrap/>
            <w:vAlign w:val="bottom"/>
          </w:tcPr>
          <w:p w14:paraId="28CBC747" w14:textId="77777777" w:rsidR="0098134C" w:rsidRPr="009B6DCD" w:rsidRDefault="0098134C" w:rsidP="0098134C">
            <w:r w:rsidRPr="009B6DCD">
              <w:t> </w:t>
            </w:r>
          </w:p>
        </w:tc>
        <w:tc>
          <w:tcPr>
            <w:tcW w:w="1242" w:type="dxa"/>
            <w:tcBorders>
              <w:top w:val="nil"/>
              <w:left w:val="nil"/>
              <w:bottom w:val="single" w:sz="4" w:space="0" w:color="auto"/>
              <w:right w:val="single" w:sz="4" w:space="0" w:color="auto"/>
            </w:tcBorders>
            <w:noWrap/>
            <w:vAlign w:val="bottom"/>
          </w:tcPr>
          <w:p w14:paraId="2CA8AD5C" w14:textId="77777777" w:rsidR="0098134C" w:rsidRPr="009B6DCD" w:rsidRDefault="0098134C" w:rsidP="0098134C">
            <w:r w:rsidRPr="009B6DCD">
              <w:t> </w:t>
            </w:r>
          </w:p>
        </w:tc>
        <w:tc>
          <w:tcPr>
            <w:tcW w:w="567" w:type="dxa"/>
            <w:tcBorders>
              <w:top w:val="nil"/>
              <w:left w:val="nil"/>
              <w:bottom w:val="single" w:sz="4" w:space="0" w:color="auto"/>
              <w:right w:val="single" w:sz="4" w:space="0" w:color="auto"/>
            </w:tcBorders>
            <w:noWrap/>
            <w:vAlign w:val="bottom"/>
          </w:tcPr>
          <w:p w14:paraId="5E0F6F99" w14:textId="77777777" w:rsidR="0098134C" w:rsidRPr="009B6DCD" w:rsidRDefault="0098134C" w:rsidP="0098134C">
            <w:r w:rsidRPr="009B6DCD">
              <w:t> </w:t>
            </w:r>
          </w:p>
        </w:tc>
        <w:tc>
          <w:tcPr>
            <w:tcW w:w="806" w:type="dxa"/>
            <w:tcBorders>
              <w:top w:val="nil"/>
              <w:left w:val="nil"/>
              <w:bottom w:val="single" w:sz="4" w:space="0" w:color="auto"/>
              <w:right w:val="single" w:sz="4" w:space="0" w:color="auto"/>
            </w:tcBorders>
            <w:noWrap/>
            <w:vAlign w:val="bottom"/>
          </w:tcPr>
          <w:p w14:paraId="11391DDF" w14:textId="77777777" w:rsidR="0098134C" w:rsidRPr="009B6DCD" w:rsidRDefault="0098134C" w:rsidP="0098134C">
            <w:r w:rsidRPr="009B6DCD">
              <w:t> </w:t>
            </w:r>
          </w:p>
        </w:tc>
        <w:tc>
          <w:tcPr>
            <w:tcW w:w="753" w:type="dxa"/>
            <w:tcBorders>
              <w:top w:val="nil"/>
              <w:left w:val="nil"/>
              <w:bottom w:val="single" w:sz="4" w:space="0" w:color="auto"/>
              <w:right w:val="single" w:sz="4" w:space="0" w:color="auto"/>
            </w:tcBorders>
            <w:noWrap/>
            <w:vAlign w:val="bottom"/>
          </w:tcPr>
          <w:p w14:paraId="573BACF5" w14:textId="77777777" w:rsidR="0098134C" w:rsidRPr="009B6DCD" w:rsidRDefault="0098134C" w:rsidP="0098134C">
            <w:r w:rsidRPr="009B6DCD">
              <w:t> </w:t>
            </w:r>
          </w:p>
        </w:tc>
        <w:tc>
          <w:tcPr>
            <w:tcW w:w="957" w:type="dxa"/>
            <w:tcBorders>
              <w:top w:val="nil"/>
              <w:left w:val="nil"/>
              <w:bottom w:val="single" w:sz="4" w:space="0" w:color="auto"/>
              <w:right w:val="single" w:sz="4" w:space="0" w:color="auto"/>
            </w:tcBorders>
            <w:noWrap/>
            <w:vAlign w:val="bottom"/>
          </w:tcPr>
          <w:p w14:paraId="27670EA5" w14:textId="77777777" w:rsidR="0098134C" w:rsidRPr="009B6DCD" w:rsidRDefault="0098134C" w:rsidP="0098134C">
            <w:r w:rsidRPr="009B6DCD">
              <w:t> </w:t>
            </w:r>
          </w:p>
        </w:tc>
        <w:tc>
          <w:tcPr>
            <w:tcW w:w="740" w:type="dxa"/>
            <w:tcBorders>
              <w:top w:val="nil"/>
              <w:left w:val="nil"/>
              <w:bottom w:val="single" w:sz="4" w:space="0" w:color="auto"/>
              <w:right w:val="single" w:sz="4" w:space="0" w:color="auto"/>
            </w:tcBorders>
            <w:noWrap/>
            <w:vAlign w:val="bottom"/>
          </w:tcPr>
          <w:p w14:paraId="37A9890A" w14:textId="77777777" w:rsidR="0098134C" w:rsidRPr="009B6DCD" w:rsidRDefault="0098134C" w:rsidP="0098134C">
            <w:r w:rsidRPr="009B6DCD">
              <w:t> </w:t>
            </w:r>
          </w:p>
        </w:tc>
        <w:tc>
          <w:tcPr>
            <w:tcW w:w="1420" w:type="dxa"/>
            <w:tcBorders>
              <w:top w:val="nil"/>
              <w:left w:val="nil"/>
              <w:bottom w:val="single" w:sz="4" w:space="0" w:color="auto"/>
              <w:right w:val="single" w:sz="4" w:space="0" w:color="auto"/>
            </w:tcBorders>
            <w:noWrap/>
            <w:vAlign w:val="bottom"/>
          </w:tcPr>
          <w:p w14:paraId="7DFB07D7" w14:textId="77777777" w:rsidR="0098134C" w:rsidRPr="009B6DCD" w:rsidRDefault="0098134C" w:rsidP="0098134C">
            <w:r w:rsidRPr="009B6DCD">
              <w:t> </w:t>
            </w:r>
          </w:p>
        </w:tc>
        <w:tc>
          <w:tcPr>
            <w:tcW w:w="1562" w:type="dxa"/>
            <w:tcBorders>
              <w:top w:val="nil"/>
              <w:left w:val="nil"/>
              <w:bottom w:val="single" w:sz="4" w:space="0" w:color="auto"/>
              <w:right w:val="single" w:sz="4" w:space="0" w:color="auto"/>
            </w:tcBorders>
            <w:noWrap/>
            <w:vAlign w:val="bottom"/>
          </w:tcPr>
          <w:p w14:paraId="2268C0B0" w14:textId="77777777" w:rsidR="0098134C" w:rsidRPr="009B6DCD" w:rsidRDefault="0098134C" w:rsidP="0098134C">
            <w:r w:rsidRPr="009B6DCD">
              <w:t> </w:t>
            </w:r>
          </w:p>
        </w:tc>
        <w:tc>
          <w:tcPr>
            <w:tcW w:w="1734" w:type="dxa"/>
            <w:tcBorders>
              <w:top w:val="nil"/>
              <w:left w:val="nil"/>
              <w:bottom w:val="single" w:sz="4" w:space="0" w:color="auto"/>
              <w:right w:val="single" w:sz="4" w:space="0" w:color="auto"/>
            </w:tcBorders>
            <w:noWrap/>
            <w:vAlign w:val="bottom"/>
          </w:tcPr>
          <w:p w14:paraId="27B4E3E6" w14:textId="77777777" w:rsidR="0098134C" w:rsidRPr="009B6DCD" w:rsidRDefault="0098134C" w:rsidP="0098134C">
            <w:r w:rsidRPr="009B6DCD">
              <w:t> </w:t>
            </w:r>
          </w:p>
        </w:tc>
      </w:tr>
      <w:tr w:rsidR="0098134C" w:rsidRPr="009B6DCD" w14:paraId="147FBB26" w14:textId="77777777" w:rsidTr="0098134C">
        <w:trPr>
          <w:trHeight w:val="315"/>
        </w:trPr>
        <w:tc>
          <w:tcPr>
            <w:tcW w:w="582" w:type="dxa"/>
            <w:tcBorders>
              <w:top w:val="nil"/>
              <w:left w:val="single" w:sz="4" w:space="0" w:color="auto"/>
              <w:bottom w:val="single" w:sz="4" w:space="0" w:color="auto"/>
              <w:right w:val="single" w:sz="4" w:space="0" w:color="auto"/>
            </w:tcBorders>
            <w:noWrap/>
            <w:vAlign w:val="bottom"/>
          </w:tcPr>
          <w:p w14:paraId="157CCD0D" w14:textId="77777777" w:rsidR="0098134C" w:rsidRPr="009B6DCD" w:rsidRDefault="0098134C" w:rsidP="0098134C">
            <w:r w:rsidRPr="009B6DCD">
              <w:t> </w:t>
            </w:r>
          </w:p>
        </w:tc>
        <w:tc>
          <w:tcPr>
            <w:tcW w:w="886" w:type="dxa"/>
            <w:tcBorders>
              <w:top w:val="nil"/>
              <w:left w:val="nil"/>
              <w:bottom w:val="single" w:sz="4" w:space="0" w:color="auto"/>
              <w:right w:val="single" w:sz="4" w:space="0" w:color="auto"/>
            </w:tcBorders>
            <w:noWrap/>
            <w:vAlign w:val="bottom"/>
          </w:tcPr>
          <w:p w14:paraId="6FD31947" w14:textId="77777777" w:rsidR="0098134C" w:rsidRPr="009B6DCD" w:rsidRDefault="0098134C" w:rsidP="0098134C">
            <w:r w:rsidRPr="009B6DCD">
              <w:t> </w:t>
            </w:r>
          </w:p>
        </w:tc>
        <w:tc>
          <w:tcPr>
            <w:tcW w:w="904" w:type="dxa"/>
            <w:tcBorders>
              <w:top w:val="nil"/>
              <w:left w:val="nil"/>
              <w:bottom w:val="single" w:sz="4" w:space="0" w:color="auto"/>
              <w:right w:val="single" w:sz="4" w:space="0" w:color="auto"/>
            </w:tcBorders>
            <w:noWrap/>
            <w:vAlign w:val="bottom"/>
          </w:tcPr>
          <w:p w14:paraId="107DA36B" w14:textId="77777777" w:rsidR="0098134C" w:rsidRPr="009B6DCD" w:rsidRDefault="0098134C" w:rsidP="0098134C">
            <w:r w:rsidRPr="009B6DCD">
              <w:t> </w:t>
            </w:r>
          </w:p>
        </w:tc>
        <w:tc>
          <w:tcPr>
            <w:tcW w:w="1173" w:type="dxa"/>
            <w:tcBorders>
              <w:top w:val="nil"/>
              <w:left w:val="nil"/>
              <w:bottom w:val="single" w:sz="4" w:space="0" w:color="auto"/>
              <w:right w:val="single" w:sz="4" w:space="0" w:color="auto"/>
            </w:tcBorders>
            <w:noWrap/>
            <w:vAlign w:val="bottom"/>
          </w:tcPr>
          <w:p w14:paraId="3EF305A1" w14:textId="77777777" w:rsidR="0098134C" w:rsidRPr="009B6DCD" w:rsidRDefault="0098134C" w:rsidP="0098134C">
            <w:r w:rsidRPr="009B6DCD">
              <w:t> </w:t>
            </w:r>
          </w:p>
        </w:tc>
        <w:tc>
          <w:tcPr>
            <w:tcW w:w="1032" w:type="dxa"/>
            <w:tcBorders>
              <w:top w:val="nil"/>
              <w:left w:val="nil"/>
              <w:bottom w:val="single" w:sz="4" w:space="0" w:color="auto"/>
              <w:right w:val="single" w:sz="4" w:space="0" w:color="auto"/>
            </w:tcBorders>
            <w:noWrap/>
            <w:vAlign w:val="bottom"/>
          </w:tcPr>
          <w:p w14:paraId="0C2BCF74" w14:textId="77777777" w:rsidR="0098134C" w:rsidRPr="009B6DCD" w:rsidRDefault="0098134C" w:rsidP="0098134C">
            <w:r w:rsidRPr="009B6DCD">
              <w:t> </w:t>
            </w:r>
          </w:p>
        </w:tc>
        <w:tc>
          <w:tcPr>
            <w:tcW w:w="952" w:type="dxa"/>
            <w:tcBorders>
              <w:top w:val="nil"/>
              <w:left w:val="nil"/>
              <w:bottom w:val="single" w:sz="4" w:space="0" w:color="auto"/>
              <w:right w:val="single" w:sz="4" w:space="0" w:color="auto"/>
            </w:tcBorders>
            <w:noWrap/>
            <w:vAlign w:val="bottom"/>
          </w:tcPr>
          <w:p w14:paraId="07C24014" w14:textId="77777777" w:rsidR="0098134C" w:rsidRPr="009B6DCD" w:rsidRDefault="0098134C" w:rsidP="0098134C">
            <w:r w:rsidRPr="009B6DCD">
              <w:t> </w:t>
            </w:r>
          </w:p>
        </w:tc>
        <w:tc>
          <w:tcPr>
            <w:tcW w:w="1242" w:type="dxa"/>
            <w:tcBorders>
              <w:top w:val="nil"/>
              <w:left w:val="nil"/>
              <w:bottom w:val="single" w:sz="4" w:space="0" w:color="auto"/>
              <w:right w:val="single" w:sz="4" w:space="0" w:color="auto"/>
            </w:tcBorders>
            <w:noWrap/>
            <w:vAlign w:val="bottom"/>
          </w:tcPr>
          <w:p w14:paraId="4220F5D0" w14:textId="77777777" w:rsidR="0098134C" w:rsidRPr="009B6DCD" w:rsidRDefault="0098134C" w:rsidP="0098134C">
            <w:r w:rsidRPr="009B6DCD">
              <w:t> </w:t>
            </w:r>
          </w:p>
        </w:tc>
        <w:tc>
          <w:tcPr>
            <w:tcW w:w="567" w:type="dxa"/>
            <w:tcBorders>
              <w:top w:val="nil"/>
              <w:left w:val="nil"/>
              <w:bottom w:val="single" w:sz="4" w:space="0" w:color="auto"/>
              <w:right w:val="single" w:sz="4" w:space="0" w:color="auto"/>
            </w:tcBorders>
            <w:noWrap/>
            <w:vAlign w:val="bottom"/>
          </w:tcPr>
          <w:p w14:paraId="05830F66" w14:textId="77777777" w:rsidR="0098134C" w:rsidRPr="009B6DCD" w:rsidRDefault="0098134C" w:rsidP="0098134C">
            <w:r w:rsidRPr="009B6DCD">
              <w:t> </w:t>
            </w:r>
          </w:p>
        </w:tc>
        <w:tc>
          <w:tcPr>
            <w:tcW w:w="806" w:type="dxa"/>
            <w:tcBorders>
              <w:top w:val="nil"/>
              <w:left w:val="nil"/>
              <w:bottom w:val="single" w:sz="4" w:space="0" w:color="auto"/>
              <w:right w:val="single" w:sz="4" w:space="0" w:color="auto"/>
            </w:tcBorders>
            <w:noWrap/>
            <w:vAlign w:val="bottom"/>
          </w:tcPr>
          <w:p w14:paraId="0FF25F93" w14:textId="77777777" w:rsidR="0098134C" w:rsidRPr="009B6DCD" w:rsidRDefault="0098134C" w:rsidP="0098134C">
            <w:r w:rsidRPr="009B6DCD">
              <w:t> </w:t>
            </w:r>
          </w:p>
        </w:tc>
        <w:tc>
          <w:tcPr>
            <w:tcW w:w="753" w:type="dxa"/>
            <w:tcBorders>
              <w:top w:val="nil"/>
              <w:left w:val="nil"/>
              <w:bottom w:val="single" w:sz="4" w:space="0" w:color="auto"/>
              <w:right w:val="single" w:sz="4" w:space="0" w:color="auto"/>
            </w:tcBorders>
            <w:noWrap/>
            <w:vAlign w:val="bottom"/>
          </w:tcPr>
          <w:p w14:paraId="6049419F" w14:textId="77777777" w:rsidR="0098134C" w:rsidRPr="009B6DCD" w:rsidRDefault="0098134C" w:rsidP="0098134C">
            <w:r w:rsidRPr="009B6DCD">
              <w:t> </w:t>
            </w:r>
          </w:p>
        </w:tc>
        <w:tc>
          <w:tcPr>
            <w:tcW w:w="957" w:type="dxa"/>
            <w:tcBorders>
              <w:top w:val="nil"/>
              <w:left w:val="nil"/>
              <w:bottom w:val="single" w:sz="4" w:space="0" w:color="auto"/>
              <w:right w:val="single" w:sz="4" w:space="0" w:color="auto"/>
            </w:tcBorders>
            <w:noWrap/>
            <w:vAlign w:val="bottom"/>
          </w:tcPr>
          <w:p w14:paraId="75676BF1" w14:textId="77777777" w:rsidR="0098134C" w:rsidRPr="009B6DCD" w:rsidRDefault="0098134C" w:rsidP="0098134C">
            <w:r w:rsidRPr="009B6DCD">
              <w:t> </w:t>
            </w:r>
          </w:p>
        </w:tc>
        <w:tc>
          <w:tcPr>
            <w:tcW w:w="740" w:type="dxa"/>
            <w:tcBorders>
              <w:top w:val="nil"/>
              <w:left w:val="nil"/>
              <w:bottom w:val="single" w:sz="4" w:space="0" w:color="auto"/>
              <w:right w:val="single" w:sz="4" w:space="0" w:color="auto"/>
            </w:tcBorders>
            <w:noWrap/>
            <w:vAlign w:val="bottom"/>
          </w:tcPr>
          <w:p w14:paraId="1BA4EE12" w14:textId="77777777" w:rsidR="0098134C" w:rsidRPr="009B6DCD" w:rsidRDefault="0098134C" w:rsidP="0098134C">
            <w:r w:rsidRPr="009B6DCD">
              <w:t> </w:t>
            </w:r>
          </w:p>
        </w:tc>
        <w:tc>
          <w:tcPr>
            <w:tcW w:w="1420" w:type="dxa"/>
            <w:tcBorders>
              <w:top w:val="nil"/>
              <w:left w:val="nil"/>
              <w:bottom w:val="single" w:sz="4" w:space="0" w:color="auto"/>
              <w:right w:val="single" w:sz="4" w:space="0" w:color="auto"/>
            </w:tcBorders>
            <w:noWrap/>
            <w:vAlign w:val="bottom"/>
          </w:tcPr>
          <w:p w14:paraId="214DE336" w14:textId="77777777" w:rsidR="0098134C" w:rsidRPr="009B6DCD" w:rsidRDefault="0098134C" w:rsidP="0098134C">
            <w:r w:rsidRPr="009B6DCD">
              <w:t> </w:t>
            </w:r>
          </w:p>
        </w:tc>
        <w:tc>
          <w:tcPr>
            <w:tcW w:w="1562" w:type="dxa"/>
            <w:tcBorders>
              <w:top w:val="nil"/>
              <w:left w:val="nil"/>
              <w:bottom w:val="single" w:sz="4" w:space="0" w:color="auto"/>
              <w:right w:val="single" w:sz="4" w:space="0" w:color="auto"/>
            </w:tcBorders>
            <w:noWrap/>
            <w:vAlign w:val="bottom"/>
          </w:tcPr>
          <w:p w14:paraId="44124AB6" w14:textId="77777777" w:rsidR="0098134C" w:rsidRPr="009B6DCD" w:rsidRDefault="0098134C" w:rsidP="0098134C">
            <w:r w:rsidRPr="009B6DCD">
              <w:t> </w:t>
            </w:r>
          </w:p>
        </w:tc>
        <w:tc>
          <w:tcPr>
            <w:tcW w:w="1734" w:type="dxa"/>
            <w:tcBorders>
              <w:top w:val="nil"/>
              <w:left w:val="nil"/>
              <w:bottom w:val="single" w:sz="4" w:space="0" w:color="auto"/>
              <w:right w:val="single" w:sz="4" w:space="0" w:color="auto"/>
            </w:tcBorders>
            <w:noWrap/>
            <w:vAlign w:val="bottom"/>
          </w:tcPr>
          <w:p w14:paraId="0CC8F586" w14:textId="77777777" w:rsidR="0098134C" w:rsidRPr="009B6DCD" w:rsidRDefault="0098134C" w:rsidP="0098134C">
            <w:r w:rsidRPr="009B6DCD">
              <w:t> </w:t>
            </w:r>
          </w:p>
        </w:tc>
      </w:tr>
    </w:tbl>
    <w:p w14:paraId="033B4D64" w14:textId="77777777" w:rsidR="0098134C" w:rsidRPr="00A878BB" w:rsidRDefault="0098134C" w:rsidP="0098134C">
      <w:pPr>
        <w:widowControl/>
        <w:numPr>
          <w:ilvl w:val="1"/>
          <w:numId w:val="40"/>
        </w:numPr>
        <w:tabs>
          <w:tab w:val="num" w:pos="142"/>
          <w:tab w:val="center" w:pos="4677"/>
          <w:tab w:val="right" w:pos="9355"/>
        </w:tabs>
        <w:autoSpaceDE/>
        <w:autoSpaceDN/>
        <w:adjustRightInd/>
        <w:ind w:left="567"/>
        <w:jc w:val="both"/>
        <w:rPr>
          <w:sz w:val="18"/>
          <w:szCs w:val="18"/>
        </w:rPr>
      </w:pPr>
      <w:proofErr w:type="gramStart"/>
      <w:r w:rsidRPr="00A878BB">
        <w:rPr>
          <w:sz w:val="18"/>
          <w:szCs w:val="18"/>
        </w:rPr>
        <w:t>Контрагент (указать:</w:t>
      </w:r>
      <w:proofErr w:type="gramEnd"/>
      <w:r w:rsidRPr="00A878BB">
        <w:rPr>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A878BB">
        <w:rPr>
          <w:sz w:val="18"/>
          <w:szCs w:val="18"/>
        </w:rPr>
        <w:t>Заказчику/иное наименование Общества) являются полными, точными и достоверными.</w:t>
      </w:r>
      <w:proofErr w:type="gramEnd"/>
    </w:p>
    <w:p w14:paraId="1514ABBB" w14:textId="77777777" w:rsidR="0098134C" w:rsidRPr="00A878BB" w:rsidRDefault="0098134C" w:rsidP="0098134C">
      <w:pPr>
        <w:widowControl/>
        <w:numPr>
          <w:ilvl w:val="1"/>
          <w:numId w:val="40"/>
        </w:numPr>
        <w:tabs>
          <w:tab w:val="num" w:pos="142"/>
          <w:tab w:val="center" w:pos="4677"/>
          <w:tab w:val="right" w:pos="9355"/>
        </w:tabs>
        <w:autoSpaceDE/>
        <w:autoSpaceDN/>
        <w:adjustRightInd/>
        <w:ind w:left="567"/>
        <w:jc w:val="both"/>
        <w:rPr>
          <w:sz w:val="18"/>
          <w:szCs w:val="18"/>
        </w:rPr>
      </w:pPr>
      <w:proofErr w:type="gramStart"/>
      <w:r w:rsidRPr="00A878BB">
        <w:rPr>
          <w:sz w:val="18"/>
          <w:szCs w:val="18"/>
        </w:rPr>
        <w:t>Контрагент (указать:</w:t>
      </w:r>
      <w:proofErr w:type="gramEnd"/>
      <w:r w:rsidRPr="00A878BB">
        <w:rPr>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A878BB">
        <w:rPr>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A878BB">
        <w:rPr>
          <w:sz w:val="18"/>
          <w:szCs w:val="18"/>
        </w:rPr>
        <w:t>Росфинмониторингу</w:t>
      </w:r>
      <w:proofErr w:type="spellEnd"/>
      <w:r w:rsidRPr="00A878BB">
        <w:rPr>
          <w:sz w:val="18"/>
          <w:szCs w:val="18"/>
        </w:rPr>
        <w:t>, Правительству РФ) и последующую обработку сведений такими органами (далее - Раскрытие).</w:t>
      </w:r>
      <w:proofErr w:type="gramEnd"/>
      <w:r w:rsidRPr="00A878BB">
        <w:rPr>
          <w:sz w:val="18"/>
          <w:szCs w:val="18"/>
        </w:rPr>
        <w:t xml:space="preserve"> </w:t>
      </w:r>
      <w:proofErr w:type="gramStart"/>
      <w:r w:rsidRPr="00A878BB">
        <w:rPr>
          <w:sz w:val="18"/>
          <w:szCs w:val="18"/>
        </w:rPr>
        <w:t>Контрагент (указать:</w:t>
      </w:r>
      <w:proofErr w:type="gramEnd"/>
      <w:r w:rsidRPr="00A878BB">
        <w:rPr>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A878BB">
        <w:rPr>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14:paraId="550CD377" w14:textId="77777777" w:rsidR="0098134C" w:rsidRPr="00A878BB" w:rsidRDefault="0098134C" w:rsidP="0098134C">
      <w:pPr>
        <w:tabs>
          <w:tab w:val="center" w:pos="4677"/>
          <w:tab w:val="right" w:pos="9355"/>
        </w:tabs>
        <w:jc w:val="right"/>
        <w:rPr>
          <w:b/>
        </w:rPr>
      </w:pPr>
    </w:p>
    <w:p w14:paraId="6819655A" w14:textId="77777777" w:rsidR="0098134C" w:rsidRPr="00A878BB" w:rsidRDefault="0098134C" w:rsidP="0098134C">
      <w:pPr>
        <w:tabs>
          <w:tab w:val="center" w:pos="4677"/>
          <w:tab w:val="right" w:pos="9355"/>
        </w:tabs>
        <w:jc w:val="right"/>
        <w:rPr>
          <w:b/>
        </w:rPr>
      </w:pPr>
      <w:proofErr w:type="gramStart"/>
      <w:r w:rsidRPr="00A878BB">
        <w:rPr>
          <w:b/>
        </w:rPr>
        <w:t>п</w:t>
      </w:r>
      <w:proofErr w:type="gramEnd"/>
      <w:r w:rsidRPr="00A878BB">
        <w:rPr>
          <w:b/>
        </w:rPr>
        <w:t>одпись уполномоченного лица организации</w:t>
      </w:r>
    </w:p>
    <w:p w14:paraId="315227D4" w14:textId="77777777" w:rsidR="0098134C" w:rsidRPr="007A01F7" w:rsidRDefault="0098134C" w:rsidP="0098134C">
      <w:pPr>
        <w:jc w:val="right"/>
        <w:sectPr w:rsidR="0098134C" w:rsidRPr="007A01F7" w:rsidSect="00444DC6">
          <w:pgSz w:w="16838" w:h="11906" w:orient="landscape"/>
          <w:pgMar w:top="1134" w:right="709" w:bottom="142" w:left="1134" w:header="709" w:footer="709" w:gutter="0"/>
          <w:cols w:space="708"/>
          <w:docGrid w:linePitch="360"/>
        </w:sectPr>
      </w:pPr>
      <w:r>
        <w:rPr>
          <w:b/>
        </w:rPr>
        <w:t>печать организации</w:t>
      </w:r>
    </w:p>
    <w:p w14:paraId="37CECCB4" w14:textId="77777777" w:rsidR="0098134C" w:rsidRPr="0057025E" w:rsidRDefault="0098134C" w:rsidP="0098134C">
      <w:pPr>
        <w:widowControl/>
        <w:autoSpaceDE/>
        <w:autoSpaceDN/>
        <w:adjustRightInd/>
        <w:jc w:val="right"/>
        <w:rPr>
          <w:sz w:val="20"/>
        </w:rPr>
      </w:pPr>
      <w:r w:rsidRPr="0057025E">
        <w:rPr>
          <w:sz w:val="20"/>
        </w:rPr>
        <w:lastRenderedPageBreak/>
        <w:t>Приложение № 7</w:t>
      </w:r>
    </w:p>
    <w:p w14:paraId="138FE352" w14:textId="77777777" w:rsidR="0098134C" w:rsidRPr="0057025E" w:rsidRDefault="0098134C" w:rsidP="0098134C">
      <w:pPr>
        <w:widowControl/>
        <w:ind w:right="-2"/>
        <w:jc w:val="right"/>
        <w:rPr>
          <w:sz w:val="20"/>
        </w:rPr>
      </w:pPr>
      <w:r w:rsidRPr="0057025E">
        <w:rPr>
          <w:sz w:val="20"/>
        </w:rPr>
        <w:t>к Договору № ______ от _________ 2015 г.</w:t>
      </w:r>
    </w:p>
    <w:p w14:paraId="121070AC" w14:textId="77777777" w:rsidR="0098134C" w:rsidRDefault="0098134C" w:rsidP="0098134C">
      <w:pPr>
        <w:jc w:val="center"/>
      </w:pPr>
    </w:p>
    <w:p w14:paraId="1BBF2C96" w14:textId="77777777" w:rsidR="0098134C" w:rsidRPr="00A878BB" w:rsidRDefault="0098134C" w:rsidP="0098134C">
      <w:pPr>
        <w:spacing w:before="240"/>
        <w:jc w:val="center"/>
        <w:rPr>
          <w:b/>
        </w:rPr>
      </w:pPr>
      <w:r w:rsidRPr="00A878BB">
        <w:rPr>
          <w:b/>
        </w:rPr>
        <w:t>СОГЛАСИЕ НА ОБРАБОТКУ ПЕРСОНАЛЬНЫХ ДАННЫХ</w:t>
      </w:r>
    </w:p>
    <w:p w14:paraId="101E2F84" w14:textId="77777777" w:rsidR="0098134C" w:rsidRPr="00A064D2" w:rsidRDefault="0098134C" w:rsidP="0098134C">
      <w:pPr>
        <w:jc w:val="center"/>
        <w:rPr>
          <w:b/>
        </w:rPr>
      </w:pPr>
    </w:p>
    <w:p w14:paraId="71119731" w14:textId="77777777" w:rsidR="0098134C" w:rsidRPr="00A064D2" w:rsidRDefault="0098134C" w:rsidP="0098134C">
      <w:pPr>
        <w:spacing w:before="120" w:after="120"/>
        <w:ind w:firstLine="851"/>
        <w:jc w:val="both"/>
      </w:pPr>
      <w:proofErr w:type="gramStart"/>
      <w:r w:rsidRPr="00A064D2">
        <w:t>Я, [</w:t>
      </w:r>
      <w:r w:rsidRPr="00A064D2">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A064D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14:paraId="4AE23480" w14:textId="77777777" w:rsidR="0098134C" w:rsidRPr="00136D81" w:rsidRDefault="0098134C" w:rsidP="0098134C">
      <w:pPr>
        <w:widowControl/>
        <w:numPr>
          <w:ilvl w:val="0"/>
          <w:numId w:val="41"/>
        </w:numPr>
        <w:autoSpaceDE/>
        <w:autoSpaceDN/>
        <w:adjustRightInd/>
        <w:ind w:left="1418" w:hanging="567"/>
        <w:contextualSpacing/>
        <w:jc w:val="both"/>
      </w:pPr>
      <w:r w:rsidRPr="00136D81">
        <w:t>ПАО «</w:t>
      </w:r>
      <w:proofErr w:type="spellStart"/>
      <w:r w:rsidRPr="00136D81">
        <w:t>Томскэнергосбыт</w:t>
      </w:r>
      <w:proofErr w:type="spellEnd"/>
      <w:r w:rsidRPr="00136D81">
        <w:t>»</w:t>
      </w:r>
    </w:p>
    <w:p w14:paraId="6304FC86" w14:textId="77777777" w:rsidR="0098134C" w:rsidRPr="00A064D2" w:rsidRDefault="0098134C" w:rsidP="0098134C">
      <w:pPr>
        <w:widowControl/>
        <w:numPr>
          <w:ilvl w:val="0"/>
          <w:numId w:val="41"/>
        </w:numPr>
        <w:autoSpaceDE/>
        <w:autoSpaceDN/>
        <w:adjustRightInd/>
        <w:ind w:left="1418" w:hanging="567"/>
        <w:contextualSpacing/>
        <w:jc w:val="both"/>
      </w:pPr>
      <w:r w:rsidRPr="00A064D2">
        <w:t>Публичное акционерное общество «</w:t>
      </w:r>
      <w:proofErr w:type="spellStart"/>
      <w:r w:rsidRPr="00A064D2">
        <w:t>Интер</w:t>
      </w:r>
      <w:proofErr w:type="spellEnd"/>
      <w:r w:rsidRPr="00A064D2">
        <w:t xml:space="preserve"> РАО ЕЭС» (119435, г. Москва, ул. Большая </w:t>
      </w:r>
      <w:proofErr w:type="spellStart"/>
      <w:r w:rsidRPr="00A064D2">
        <w:t>Пироговская</w:t>
      </w:r>
      <w:proofErr w:type="spellEnd"/>
      <w:r w:rsidRPr="00A064D2">
        <w:t>, д. 27, стр. 2);</w:t>
      </w:r>
    </w:p>
    <w:p w14:paraId="51587B58" w14:textId="77777777" w:rsidR="0098134C" w:rsidRPr="00A064D2" w:rsidRDefault="0098134C" w:rsidP="0098134C">
      <w:pPr>
        <w:widowControl/>
        <w:numPr>
          <w:ilvl w:val="0"/>
          <w:numId w:val="41"/>
        </w:numPr>
        <w:autoSpaceDE/>
        <w:autoSpaceDN/>
        <w:adjustRightInd/>
        <w:ind w:left="1418" w:hanging="567"/>
        <w:contextualSpacing/>
        <w:jc w:val="both"/>
      </w:pPr>
      <w:r w:rsidRPr="00A064D2">
        <w:t xml:space="preserve">Общество с ограниченной ответственностью «ИНТЕР РАО – Центр управления закупками» (119435, г. Москва, ул. Большая </w:t>
      </w:r>
      <w:proofErr w:type="spellStart"/>
      <w:r w:rsidRPr="00A064D2">
        <w:t>Пироговская</w:t>
      </w:r>
      <w:proofErr w:type="spellEnd"/>
      <w:r w:rsidRPr="00A064D2">
        <w:t>, д. 27, стр. 3);</w:t>
      </w:r>
    </w:p>
    <w:p w14:paraId="4A80B091" w14:textId="77777777" w:rsidR="0098134C" w:rsidRPr="00A064D2" w:rsidRDefault="0098134C" w:rsidP="0098134C">
      <w:pPr>
        <w:widowControl/>
        <w:numPr>
          <w:ilvl w:val="0"/>
          <w:numId w:val="41"/>
        </w:numPr>
        <w:autoSpaceDE/>
        <w:autoSpaceDN/>
        <w:adjustRightInd/>
        <w:ind w:left="1418" w:hanging="567"/>
        <w:contextualSpacing/>
        <w:jc w:val="both"/>
      </w:pPr>
      <w:r w:rsidRPr="00A064D2">
        <w:t>Правительство Российской Федерации (103274, г. Москва, Краснопресненская наб., д. 2);</w:t>
      </w:r>
    </w:p>
    <w:p w14:paraId="46027D19" w14:textId="77777777" w:rsidR="0098134C" w:rsidRPr="00A064D2" w:rsidRDefault="0098134C" w:rsidP="0098134C">
      <w:pPr>
        <w:widowControl/>
        <w:numPr>
          <w:ilvl w:val="0"/>
          <w:numId w:val="41"/>
        </w:numPr>
        <w:autoSpaceDE/>
        <w:autoSpaceDN/>
        <w:adjustRightInd/>
        <w:ind w:left="1418" w:hanging="567"/>
        <w:contextualSpacing/>
        <w:jc w:val="both"/>
      </w:pPr>
      <w:r w:rsidRPr="00A064D2">
        <w:t>Министерство энергетики Российской Федерации (109074, г. Москва, Китайгородский проезд, д. 7);</w:t>
      </w:r>
    </w:p>
    <w:p w14:paraId="6885FA6D" w14:textId="77777777" w:rsidR="0098134C" w:rsidRPr="00A064D2" w:rsidRDefault="0098134C" w:rsidP="0098134C">
      <w:pPr>
        <w:widowControl/>
        <w:numPr>
          <w:ilvl w:val="0"/>
          <w:numId w:val="41"/>
        </w:numPr>
        <w:autoSpaceDE/>
        <w:autoSpaceDN/>
        <w:adjustRightInd/>
        <w:ind w:left="1418" w:hanging="567"/>
        <w:contextualSpacing/>
        <w:jc w:val="both"/>
      </w:pPr>
      <w:r w:rsidRPr="00A064D2">
        <w:t>Федеральная служба по финансовому мониторингу (107450, г. Москва, К-450, ул. Мясницкая, д. 39, стр. 1);</w:t>
      </w:r>
    </w:p>
    <w:p w14:paraId="76E51956" w14:textId="77777777" w:rsidR="0098134C" w:rsidRPr="00A064D2" w:rsidRDefault="0098134C" w:rsidP="0098134C">
      <w:pPr>
        <w:widowControl/>
        <w:numPr>
          <w:ilvl w:val="0"/>
          <w:numId w:val="41"/>
        </w:numPr>
        <w:autoSpaceDE/>
        <w:autoSpaceDN/>
        <w:adjustRightInd/>
        <w:ind w:left="1418" w:hanging="567"/>
        <w:contextualSpacing/>
        <w:jc w:val="both"/>
      </w:pPr>
      <w:r w:rsidRPr="00A064D2">
        <w:t>Федеральная налоговая служба (127381, г. Москва, ул. </w:t>
      </w:r>
      <w:proofErr w:type="spellStart"/>
      <w:r w:rsidRPr="00A064D2">
        <w:t>Неглинная</w:t>
      </w:r>
      <w:proofErr w:type="spellEnd"/>
      <w:r w:rsidRPr="00A064D2">
        <w:t>, д. 23).</w:t>
      </w:r>
    </w:p>
    <w:p w14:paraId="4E09EE1B" w14:textId="77777777" w:rsidR="0098134C" w:rsidRPr="00A064D2" w:rsidRDefault="0098134C" w:rsidP="0098134C">
      <w:pPr>
        <w:spacing w:before="120" w:after="120"/>
        <w:ind w:firstLine="851"/>
        <w:jc w:val="both"/>
      </w:pPr>
      <w:proofErr w:type="gramStart"/>
      <w:r w:rsidRPr="00A064D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A064D2">
        <w:rPr>
          <w:i/>
        </w:rPr>
        <w:t>Группы «</w:t>
      </w:r>
      <w:proofErr w:type="spellStart"/>
      <w:r w:rsidRPr="00A064D2">
        <w:rPr>
          <w:i/>
        </w:rPr>
        <w:t>Интер</w:t>
      </w:r>
      <w:proofErr w:type="spellEnd"/>
      <w:r w:rsidRPr="00A064D2">
        <w:rPr>
          <w:i/>
        </w:rPr>
        <w:t xml:space="preserve"> РАО»</w:t>
      </w:r>
      <w:r w:rsidRPr="00A064D2">
        <w:t xml:space="preserve"> </w:t>
      </w:r>
      <w:r w:rsidRPr="00A064D2">
        <w:rPr>
          <w:i/>
        </w:rPr>
        <w:t xml:space="preserve">или </w:t>
      </w:r>
      <w:r w:rsidRPr="00A064D2">
        <w:t>исключить данное положение] извлечение, блокирование, удаление, уничтожение.</w:t>
      </w:r>
      <w:proofErr w:type="gramEnd"/>
    </w:p>
    <w:p w14:paraId="6E005101" w14:textId="77777777" w:rsidR="0098134C" w:rsidRPr="00A064D2" w:rsidRDefault="0098134C" w:rsidP="0098134C">
      <w:pPr>
        <w:spacing w:before="120" w:after="120"/>
        <w:ind w:firstLine="851"/>
        <w:jc w:val="both"/>
      </w:pPr>
      <w:r w:rsidRPr="00A064D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A064D2">
        <w:t>выполнения Поручений Председателя Правительства Российской Федерации</w:t>
      </w:r>
      <w:proofErr w:type="gramEnd"/>
      <w:r w:rsidRPr="00A064D2">
        <w:t xml:space="preserve"> от 28 декабря 2011 года № ВП-П13-9308, от 5 марта 2012 года № ВП-П24-1269.</w:t>
      </w:r>
    </w:p>
    <w:p w14:paraId="1D309358" w14:textId="77777777" w:rsidR="0098134C" w:rsidRPr="00A064D2" w:rsidRDefault="0098134C" w:rsidP="0098134C">
      <w:pPr>
        <w:spacing w:before="120" w:after="120"/>
        <w:ind w:firstLine="851"/>
        <w:jc w:val="both"/>
      </w:pPr>
      <w:r w:rsidRPr="00A064D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6B9153BC" w14:textId="77777777" w:rsidR="0098134C" w:rsidRPr="00A064D2" w:rsidRDefault="0098134C" w:rsidP="0098134C">
      <w:pPr>
        <w:spacing w:before="120" w:after="120"/>
        <w:ind w:firstLine="851"/>
        <w:jc w:val="both"/>
      </w:pPr>
      <w:r w:rsidRPr="00A064D2">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p w14:paraId="4146390D" w14:textId="77777777" w:rsidR="0098134C" w:rsidRPr="00A064D2" w:rsidRDefault="0098134C" w:rsidP="0098134C"/>
    <w:p w14:paraId="3E0774D3" w14:textId="77777777" w:rsidR="0098134C" w:rsidRPr="00A064D2" w:rsidRDefault="0098134C" w:rsidP="0098134C"/>
    <w:p w14:paraId="3F1998F8" w14:textId="77777777" w:rsidR="0098134C" w:rsidRPr="00A064D2" w:rsidRDefault="0098134C" w:rsidP="0098134C">
      <w:pPr>
        <w:jc w:val="right"/>
      </w:pPr>
      <w:r w:rsidRPr="00A064D2">
        <w:t>ФИО______________________/_____________________</w:t>
      </w:r>
      <w:r w:rsidRPr="00A064D2">
        <w:rPr>
          <w:i/>
        </w:rPr>
        <w:t>(подпись)</w:t>
      </w:r>
    </w:p>
    <w:p w14:paraId="540E4586" w14:textId="77777777" w:rsidR="0098134C" w:rsidRDefault="0098134C" w:rsidP="0098134C">
      <w:pPr>
        <w:jc w:val="center"/>
      </w:pPr>
    </w:p>
    <w:p w14:paraId="027C5BFF" w14:textId="77777777" w:rsidR="0098134C" w:rsidRDefault="0098134C" w:rsidP="00810B44">
      <w:pPr>
        <w:jc w:val="center"/>
      </w:pPr>
    </w:p>
    <w:sectPr w:rsidR="0098134C" w:rsidSect="009E142A">
      <w:headerReference w:type="default" r:id="rId18"/>
      <w:footerReference w:type="default" r:id="rId19"/>
      <w:headerReference w:type="first" r:id="rId20"/>
      <w:pgSz w:w="11906" w:h="16838"/>
      <w:pgMar w:top="1134" w:right="850" w:bottom="709"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B94D01" w15:done="0"/>
  <w15:commentEx w15:paraId="6CCC1081" w15:done="0"/>
  <w15:commentEx w15:paraId="6BA2097D" w15:done="0"/>
  <w15:commentEx w15:paraId="4252FE84" w15:done="0"/>
  <w15:commentEx w15:paraId="04FADC68" w15:done="0"/>
  <w15:commentEx w15:paraId="26E63C14" w15:done="0"/>
  <w15:commentEx w15:paraId="699B8AE1" w15:done="0"/>
  <w15:commentEx w15:paraId="0F2BBBBF" w15:done="0"/>
  <w15:commentEx w15:paraId="1BCE5858" w15:done="0"/>
  <w15:commentEx w15:paraId="561FE629" w15:done="0"/>
  <w15:commentEx w15:paraId="20CD83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DA6677" w14:textId="77777777" w:rsidR="00106695" w:rsidRDefault="00106695" w:rsidP="0000797B">
      <w:r>
        <w:separator/>
      </w:r>
    </w:p>
  </w:endnote>
  <w:endnote w:type="continuationSeparator" w:id="0">
    <w:p w14:paraId="248794C9" w14:textId="77777777" w:rsidR="00106695" w:rsidRDefault="00106695" w:rsidP="0000797B">
      <w:r>
        <w:continuationSeparator/>
      </w:r>
    </w:p>
  </w:endnote>
  <w:endnote w:type="continuationNotice" w:id="1">
    <w:p w14:paraId="0C821EE9" w14:textId="77777777" w:rsidR="00106695" w:rsidRDefault="00106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yriad Pro">
    <w:altName w:val="Corbel"/>
    <w:panose1 w:val="00000000000000000000"/>
    <w:charset w:val="00"/>
    <w:family w:val="swiss"/>
    <w:notTrueType/>
    <w:pitch w:val="variable"/>
    <w:sig w:usb0="00000001" w:usb1="5000204B" w:usb2="00000000" w:usb3="00000000" w:csb0="0000009F" w:csb1="00000000"/>
  </w:font>
  <w:font w:name="Times New Roman Полужирный">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2B196" w14:textId="5EC394AE" w:rsidR="00292915" w:rsidRDefault="00292915">
    <w:pPr>
      <w:pStyle w:val="ad"/>
      <w:jc w:val="right"/>
    </w:pPr>
  </w:p>
  <w:p w14:paraId="7E53B39C" w14:textId="77777777" w:rsidR="00292915" w:rsidRDefault="0029291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04F2B" w14:textId="77777777" w:rsidR="00292915" w:rsidRPr="00121D13" w:rsidRDefault="00292915" w:rsidP="0098134C">
    <w:pPr>
      <w:ind w:right="2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1198D" w14:textId="77777777" w:rsidR="00292915" w:rsidRPr="00121D13" w:rsidRDefault="00292915" w:rsidP="00380192">
    <w:pPr>
      <w:ind w:right="2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C3375" w14:textId="673866A5" w:rsidR="00292915" w:rsidRDefault="00292915" w:rsidP="00F4348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C10A3" w14:textId="77777777" w:rsidR="00106695" w:rsidRDefault="00106695" w:rsidP="0000797B">
      <w:r>
        <w:separator/>
      </w:r>
    </w:p>
  </w:footnote>
  <w:footnote w:type="continuationSeparator" w:id="0">
    <w:p w14:paraId="1BBE47D4" w14:textId="77777777" w:rsidR="00106695" w:rsidRDefault="00106695" w:rsidP="0000797B">
      <w:r>
        <w:continuationSeparator/>
      </w:r>
    </w:p>
  </w:footnote>
  <w:footnote w:type="continuationNotice" w:id="1">
    <w:p w14:paraId="53F89BA1" w14:textId="77777777" w:rsidR="00106695" w:rsidRDefault="00106695"/>
  </w:footnote>
  <w:footnote w:id="2">
    <w:p w14:paraId="596C3939" w14:textId="77777777" w:rsidR="00292915" w:rsidRDefault="00292915" w:rsidP="0098134C">
      <w:pPr>
        <w:pStyle w:val="afff9"/>
      </w:pPr>
      <w:r>
        <w:rPr>
          <w:rStyle w:val="afffb"/>
        </w:rPr>
        <w:footnoteRef/>
      </w:r>
      <w:r>
        <w:t xml:space="preserve"> </w:t>
      </w:r>
      <w:r w:rsidRPr="003432EC">
        <w:t>Необходимо учитывать наличие двух розеток на каждом рабочем месте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345969"/>
      <w:docPartObj>
        <w:docPartGallery w:val="Page Numbers (Top of Page)"/>
        <w:docPartUnique/>
      </w:docPartObj>
    </w:sdtPr>
    <w:sdtEndPr/>
    <w:sdtContent>
      <w:p w14:paraId="0B4D3B4F" w14:textId="7F44B52F" w:rsidR="00292915" w:rsidRDefault="00292915">
        <w:pPr>
          <w:pStyle w:val="ab"/>
          <w:jc w:val="center"/>
        </w:pPr>
        <w:r>
          <w:fldChar w:fldCharType="begin"/>
        </w:r>
        <w:r>
          <w:instrText>PAGE   \* MERGEFORMAT</w:instrText>
        </w:r>
        <w:r>
          <w:fldChar w:fldCharType="separate"/>
        </w:r>
        <w:r w:rsidR="00C46631">
          <w:rPr>
            <w:noProof/>
          </w:rPr>
          <w:t>9</w:t>
        </w:r>
        <w:r>
          <w:fldChar w:fldCharType="end"/>
        </w:r>
      </w:p>
    </w:sdtContent>
  </w:sdt>
  <w:p w14:paraId="26E85A9C" w14:textId="77777777" w:rsidR="00292915" w:rsidRDefault="0029291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5091031"/>
      <w:docPartObj>
        <w:docPartGallery w:val="Page Numbers (Top of Page)"/>
        <w:docPartUnique/>
      </w:docPartObj>
    </w:sdtPr>
    <w:sdtEndPr/>
    <w:sdtContent>
      <w:p w14:paraId="27DC150D" w14:textId="77777777" w:rsidR="00292915" w:rsidRDefault="00292915">
        <w:pPr>
          <w:pStyle w:val="ab"/>
          <w:jc w:val="center"/>
        </w:pPr>
        <w:r>
          <w:fldChar w:fldCharType="begin"/>
        </w:r>
        <w:r>
          <w:instrText>PAGE   \* MERGEFORMAT</w:instrText>
        </w:r>
        <w:r>
          <w:fldChar w:fldCharType="separate"/>
        </w:r>
        <w:r w:rsidR="00C46631">
          <w:rPr>
            <w:noProof/>
          </w:rPr>
          <w:t>62</w:t>
        </w:r>
        <w:r>
          <w:fldChar w:fldCharType="end"/>
        </w:r>
      </w:p>
    </w:sdtContent>
  </w:sdt>
  <w:p w14:paraId="4120694B" w14:textId="77777777" w:rsidR="00292915" w:rsidRDefault="00292915" w:rsidP="0098134C">
    <w:pPr>
      <w:pStyle w:val="ab"/>
      <w:tabs>
        <w:tab w:val="clear" w:pos="4677"/>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117816"/>
      <w:docPartObj>
        <w:docPartGallery w:val="Page Numbers (Top of Page)"/>
        <w:docPartUnique/>
      </w:docPartObj>
    </w:sdtPr>
    <w:sdtEndPr/>
    <w:sdtContent>
      <w:p w14:paraId="5812BD3A" w14:textId="77777777" w:rsidR="00292915" w:rsidRDefault="00292915">
        <w:pPr>
          <w:pStyle w:val="ab"/>
          <w:jc w:val="center"/>
        </w:pPr>
        <w:r>
          <w:fldChar w:fldCharType="begin"/>
        </w:r>
        <w:r>
          <w:instrText>PAGE   \* MERGEFORMAT</w:instrText>
        </w:r>
        <w:r>
          <w:fldChar w:fldCharType="separate"/>
        </w:r>
        <w:r w:rsidR="00C46631">
          <w:rPr>
            <w:noProof/>
          </w:rPr>
          <w:t>12</w:t>
        </w:r>
        <w:r>
          <w:fldChar w:fldCharType="end"/>
        </w:r>
      </w:p>
    </w:sdtContent>
  </w:sdt>
  <w:p w14:paraId="61F23DA6" w14:textId="77777777" w:rsidR="00292915" w:rsidRPr="00F1474B" w:rsidRDefault="00292915" w:rsidP="0098134C">
    <w:pPr>
      <w:pStyle w:val="ab"/>
      <w:tabs>
        <w:tab w:val="clear" w:pos="4677"/>
      </w:tabs>
      <w:jc w:val="center"/>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3173997"/>
      <w:docPartObj>
        <w:docPartGallery w:val="Page Numbers (Top of Page)"/>
        <w:docPartUnique/>
      </w:docPartObj>
    </w:sdtPr>
    <w:sdtEndPr/>
    <w:sdtContent>
      <w:p w14:paraId="54EB199A" w14:textId="77777777" w:rsidR="00292915" w:rsidRDefault="00292915">
        <w:pPr>
          <w:pStyle w:val="ab"/>
          <w:jc w:val="center"/>
        </w:pPr>
        <w:r>
          <w:fldChar w:fldCharType="begin"/>
        </w:r>
        <w:r>
          <w:instrText>PAGE   \* MERGEFORMAT</w:instrText>
        </w:r>
        <w:r>
          <w:fldChar w:fldCharType="separate"/>
        </w:r>
        <w:r w:rsidR="00C46631">
          <w:rPr>
            <w:noProof/>
          </w:rPr>
          <w:t>65</w:t>
        </w:r>
        <w:r>
          <w:fldChar w:fldCharType="end"/>
        </w:r>
      </w:p>
    </w:sdtContent>
  </w:sdt>
  <w:p w14:paraId="5A420182" w14:textId="77777777" w:rsidR="00292915" w:rsidRDefault="00292915" w:rsidP="0091089E">
    <w:pPr>
      <w:pStyle w:val="ab"/>
      <w:tabs>
        <w:tab w:val="clear" w:pos="4677"/>
        <w:tab w:val="clear" w:pos="9355"/>
        <w:tab w:val="left" w:pos="2595"/>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92687" w14:textId="77777777" w:rsidR="00292915" w:rsidRPr="00F1474B" w:rsidRDefault="00292915" w:rsidP="00380192">
    <w:pPr>
      <w:pStyle w:val="ab"/>
      <w:tabs>
        <w:tab w:val="clear" w:pos="4677"/>
      </w:tabs>
      <w:jc w:val="center"/>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7880890"/>
      <w:docPartObj>
        <w:docPartGallery w:val="Page Numbers (Top of Page)"/>
        <w:docPartUnique/>
      </w:docPartObj>
    </w:sdtPr>
    <w:sdtEndPr/>
    <w:sdtContent>
      <w:p w14:paraId="23298435" w14:textId="43404ABF" w:rsidR="00292915" w:rsidRDefault="00292915">
        <w:pPr>
          <w:pStyle w:val="ab"/>
          <w:jc w:val="center"/>
        </w:pPr>
        <w:r>
          <w:fldChar w:fldCharType="begin"/>
        </w:r>
        <w:r>
          <w:instrText>PAGE   \* MERGEFORMAT</w:instrText>
        </w:r>
        <w:r>
          <w:fldChar w:fldCharType="separate"/>
        </w:r>
        <w:r w:rsidR="00C46631">
          <w:rPr>
            <w:noProof/>
          </w:rPr>
          <w:t>69</w:t>
        </w:r>
        <w:r>
          <w:fldChar w:fldCharType="end"/>
        </w:r>
      </w:p>
    </w:sdtContent>
  </w:sdt>
  <w:p w14:paraId="496ABCC4" w14:textId="71687626" w:rsidR="00292915" w:rsidRPr="00F43488" w:rsidRDefault="00292915" w:rsidP="00F43488">
    <w:pPr>
      <w:pStyle w:val="ab"/>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CCE24" w14:textId="77777777" w:rsidR="00292915" w:rsidRDefault="00292915">
    <w:pPr>
      <w:pStyle w:val="ab"/>
      <w:rPr>
        <w:rPrChange w:id="148" w:author="asadovskiy" w:date="2015-08-04T18:36:00Z">
          <w:rPr>
            <w:lang w:val="en-US"/>
          </w:rPr>
        </w:rPrChange>
      </w:rPr>
      <w:pPrChange w:id="149" w:author="asadovskiy" w:date="2015-08-04T18:36:00Z">
        <w:pPr>
          <w:pStyle w:val="ab"/>
          <w:tabs>
            <w:tab w:val="clear" w:pos="4677"/>
          </w:tabs>
          <w:jc w:val="center"/>
        </w:pPr>
      </w:pPrChang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EED2B236"/>
    <w:lvl w:ilvl="0">
      <w:start w:val="1"/>
      <w:numFmt w:val="decimal"/>
      <w:pStyle w:val="4"/>
      <w:lvlText w:val="%1."/>
      <w:lvlJc w:val="left"/>
      <w:pPr>
        <w:tabs>
          <w:tab w:val="num" w:pos="2149"/>
        </w:tabs>
        <w:ind w:left="2149" w:hanging="357"/>
      </w:pPr>
      <w:rPr>
        <w:rFonts w:ascii="Times New Roman" w:hAnsi="Times New Roman" w:hint="default"/>
        <w:b w:val="0"/>
        <w:i w:val="0"/>
        <w:color w:val="auto"/>
        <w:spacing w:val="0"/>
        <w:w w:val="100"/>
        <w:kern w:val="0"/>
        <w:position w:val="0"/>
        <w:sz w:val="24"/>
        <w:szCs w:val="24"/>
        <w:u w:val="none"/>
        <w:effect w:val="none"/>
      </w:rPr>
    </w:lvl>
  </w:abstractNum>
  <w:abstractNum w:abstractNumId="1">
    <w:nsid w:val="FFFFFF7F"/>
    <w:multiLevelType w:val="singleLevel"/>
    <w:tmpl w:val="216EEEDC"/>
    <w:lvl w:ilvl="0">
      <w:start w:val="1"/>
      <w:numFmt w:val="lowerLetter"/>
      <w:pStyle w:val="2"/>
      <w:lvlText w:val="%1)"/>
      <w:lvlJc w:val="left"/>
      <w:pPr>
        <w:tabs>
          <w:tab w:val="num" w:pos="644"/>
        </w:tabs>
        <w:ind w:left="644" w:hanging="360"/>
      </w:pPr>
      <w:rPr>
        <w:rFonts w:hint="default"/>
        <w:color w:val="auto"/>
      </w:rPr>
    </w:lvl>
  </w:abstractNum>
  <w:abstractNum w:abstractNumId="2">
    <w:nsid w:val="FFFFFF81"/>
    <w:multiLevelType w:val="singleLevel"/>
    <w:tmpl w:val="6C2AF3B2"/>
    <w:lvl w:ilvl="0">
      <w:start w:val="1"/>
      <w:numFmt w:val="bullet"/>
      <w:pStyle w:val="40"/>
      <w:lvlText w:val=""/>
      <w:lvlJc w:val="left"/>
      <w:pPr>
        <w:tabs>
          <w:tab w:val="num" w:pos="2150"/>
        </w:tabs>
        <w:ind w:left="2150" w:hanging="358"/>
      </w:pPr>
      <w:rPr>
        <w:rFonts w:ascii="Symbol" w:hAnsi="Symbol" w:cs="Symbol" w:hint="default"/>
        <w:b w:val="0"/>
        <w:i w:val="0"/>
        <w:color w:val="auto"/>
        <w:spacing w:val="0"/>
        <w:w w:val="100"/>
        <w:kern w:val="0"/>
        <w:position w:val="0"/>
        <w:sz w:val="16"/>
        <w:szCs w:val="16"/>
        <w:u w:val="none"/>
        <w:effect w:val="none"/>
      </w:rPr>
    </w:lvl>
  </w:abstractNum>
  <w:abstractNum w:abstractNumId="3">
    <w:nsid w:val="FFFFFF89"/>
    <w:multiLevelType w:val="singleLevel"/>
    <w:tmpl w:val="33B86804"/>
    <w:lvl w:ilvl="0">
      <w:start w:val="1"/>
      <w:numFmt w:val="bullet"/>
      <w:pStyle w:val="a"/>
      <w:lvlText w:val=""/>
      <w:lvlJc w:val="left"/>
      <w:pPr>
        <w:tabs>
          <w:tab w:val="num" w:pos="1077"/>
        </w:tabs>
        <w:ind w:left="0" w:firstLine="720"/>
      </w:pPr>
      <w:rPr>
        <w:rFonts w:ascii="Symbol" w:hAnsi="Symbol" w:hint="default"/>
        <w:b w:val="0"/>
        <w:i w:val="0"/>
        <w:color w:val="auto"/>
        <w:sz w:val="24"/>
        <w:szCs w:val="24"/>
        <w:u w:val="none"/>
      </w:rPr>
    </w:lvl>
  </w:abstractNum>
  <w:abstractNum w:abstractNumId="4">
    <w:nsid w:val="00000001"/>
    <w:multiLevelType w:val="multilevel"/>
    <w:tmpl w:val="00000001"/>
    <w:name w:val="WW8Num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4)"/>
      <w:lvlJc w:val="left"/>
      <w:pPr>
        <w:tabs>
          <w:tab w:val="num" w:pos="360"/>
        </w:tabs>
        <w:ind w:left="360" w:hanging="36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2"/>
    <w:multiLevelType w:val="multilevel"/>
    <w:tmpl w:val="00000002"/>
    <w:name w:val="WW8Num9"/>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4)"/>
      <w:lvlJc w:val="left"/>
      <w:pPr>
        <w:tabs>
          <w:tab w:val="num" w:pos="360"/>
        </w:tabs>
        <w:ind w:left="360" w:hanging="36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57"/>
    <w:multiLevelType w:val="multilevel"/>
    <w:tmpl w:val="00000057"/>
    <w:name w:val="WW8Num89"/>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18B6355"/>
    <w:multiLevelType w:val="hybridMultilevel"/>
    <w:tmpl w:val="2198445A"/>
    <w:lvl w:ilvl="0" w:tplc="04190001">
      <w:start w:val="1"/>
      <w:numFmt w:val="bullet"/>
      <w:lvlText w:val=""/>
      <w:lvlJc w:val="left"/>
      <w:pPr>
        <w:tabs>
          <w:tab w:val="num" w:pos="113"/>
        </w:tabs>
        <w:ind w:left="113"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26212B1"/>
    <w:multiLevelType w:val="hybridMultilevel"/>
    <w:tmpl w:val="E3D04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A766FA"/>
    <w:multiLevelType w:val="multilevel"/>
    <w:tmpl w:val="97123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6EE1926"/>
    <w:multiLevelType w:val="hybridMultilevel"/>
    <w:tmpl w:val="F63C05D8"/>
    <w:lvl w:ilvl="0" w:tplc="46A21B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78A7C66"/>
    <w:multiLevelType w:val="hybridMultilevel"/>
    <w:tmpl w:val="ECDC4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F124CAB"/>
    <w:multiLevelType w:val="hybridMultilevel"/>
    <w:tmpl w:val="12AA5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55F1B60"/>
    <w:multiLevelType w:val="hybridMultilevel"/>
    <w:tmpl w:val="8054A78A"/>
    <w:lvl w:ilvl="0" w:tplc="65527AB2">
      <w:start w:val="1"/>
      <w:numFmt w:val="decimal"/>
      <w:lvlText w:val="%1)"/>
      <w:lvlJc w:val="left"/>
      <w:pPr>
        <w:ind w:left="2088" w:hanging="360"/>
      </w:pPr>
      <w:rPr>
        <w:rFonts w:hint="default"/>
      </w:rPr>
    </w:lvl>
    <w:lvl w:ilvl="1" w:tplc="04190019" w:tentative="1">
      <w:start w:val="1"/>
      <w:numFmt w:val="lowerLetter"/>
      <w:lvlText w:val="%2."/>
      <w:lvlJc w:val="left"/>
      <w:pPr>
        <w:ind w:left="2808" w:hanging="360"/>
      </w:pPr>
    </w:lvl>
    <w:lvl w:ilvl="2" w:tplc="0419001B" w:tentative="1">
      <w:start w:val="1"/>
      <w:numFmt w:val="lowerRoman"/>
      <w:lvlText w:val="%3."/>
      <w:lvlJc w:val="right"/>
      <w:pPr>
        <w:ind w:left="3528" w:hanging="180"/>
      </w:pPr>
    </w:lvl>
    <w:lvl w:ilvl="3" w:tplc="0419000F" w:tentative="1">
      <w:start w:val="1"/>
      <w:numFmt w:val="decimal"/>
      <w:lvlText w:val="%4."/>
      <w:lvlJc w:val="left"/>
      <w:pPr>
        <w:ind w:left="4248" w:hanging="360"/>
      </w:pPr>
    </w:lvl>
    <w:lvl w:ilvl="4" w:tplc="04190019" w:tentative="1">
      <w:start w:val="1"/>
      <w:numFmt w:val="lowerLetter"/>
      <w:lvlText w:val="%5."/>
      <w:lvlJc w:val="left"/>
      <w:pPr>
        <w:ind w:left="4968" w:hanging="360"/>
      </w:pPr>
    </w:lvl>
    <w:lvl w:ilvl="5" w:tplc="0419001B" w:tentative="1">
      <w:start w:val="1"/>
      <w:numFmt w:val="lowerRoman"/>
      <w:lvlText w:val="%6."/>
      <w:lvlJc w:val="right"/>
      <w:pPr>
        <w:ind w:left="5688" w:hanging="180"/>
      </w:pPr>
    </w:lvl>
    <w:lvl w:ilvl="6" w:tplc="0419000F" w:tentative="1">
      <w:start w:val="1"/>
      <w:numFmt w:val="decimal"/>
      <w:lvlText w:val="%7."/>
      <w:lvlJc w:val="left"/>
      <w:pPr>
        <w:ind w:left="6408" w:hanging="360"/>
      </w:pPr>
    </w:lvl>
    <w:lvl w:ilvl="7" w:tplc="04190019" w:tentative="1">
      <w:start w:val="1"/>
      <w:numFmt w:val="lowerLetter"/>
      <w:lvlText w:val="%8."/>
      <w:lvlJc w:val="left"/>
      <w:pPr>
        <w:ind w:left="7128" w:hanging="360"/>
      </w:pPr>
    </w:lvl>
    <w:lvl w:ilvl="8" w:tplc="0419001B" w:tentative="1">
      <w:start w:val="1"/>
      <w:numFmt w:val="lowerRoman"/>
      <w:lvlText w:val="%9."/>
      <w:lvlJc w:val="right"/>
      <w:pPr>
        <w:ind w:left="7848" w:hanging="180"/>
      </w:pPr>
    </w:lvl>
  </w:abstractNum>
  <w:abstractNum w:abstractNumId="14">
    <w:nsid w:val="1D8416F7"/>
    <w:multiLevelType w:val="hybridMultilevel"/>
    <w:tmpl w:val="2BCC7AB0"/>
    <w:lvl w:ilvl="0" w:tplc="AA74B9C8">
      <w:start w:val="1"/>
      <w:numFmt w:val="bullet"/>
      <w:pStyle w:val="-"/>
      <w:lvlText w:val="-"/>
      <w:lvlJc w:val="left"/>
      <w:pPr>
        <w:ind w:left="1429" w:hanging="360"/>
      </w:pPr>
      <w:rPr>
        <w:rFonts w:ascii="Calibri" w:hAnsi="Calibri"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F2D45B8"/>
    <w:multiLevelType w:val="hybridMultilevel"/>
    <w:tmpl w:val="8CB467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DA13F0"/>
    <w:multiLevelType w:val="multilevel"/>
    <w:tmpl w:val="3CA85D4E"/>
    <w:lvl w:ilvl="0">
      <w:start w:val="6"/>
      <w:numFmt w:val="decimal"/>
      <w:lvlText w:val="%1."/>
      <w:lvlJc w:val="left"/>
      <w:pPr>
        <w:ind w:left="360" w:hanging="360"/>
      </w:pPr>
      <w:rPr>
        <w:rFonts w:hint="default"/>
      </w:rPr>
    </w:lvl>
    <w:lvl w:ilvl="1">
      <w:start w:val="2"/>
      <w:numFmt w:val="decimal"/>
      <w:lvlText w:val="%1.%2."/>
      <w:lvlJc w:val="left"/>
      <w:pPr>
        <w:ind w:left="3240" w:hanging="36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7">
    <w:nsid w:val="21F276F0"/>
    <w:multiLevelType w:val="hybridMultilevel"/>
    <w:tmpl w:val="737AA032"/>
    <w:lvl w:ilvl="0" w:tplc="46A21B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20E1DC8"/>
    <w:multiLevelType w:val="hybridMultilevel"/>
    <w:tmpl w:val="8DA0C50E"/>
    <w:lvl w:ilvl="0" w:tplc="46A21B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2414F56"/>
    <w:multiLevelType w:val="hybridMultilevel"/>
    <w:tmpl w:val="C7EE70CA"/>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236C1D92"/>
    <w:multiLevelType w:val="multilevel"/>
    <w:tmpl w:val="D69E2522"/>
    <w:lvl w:ilvl="0">
      <w:start w:val="1"/>
      <w:numFmt w:val="decimal"/>
      <w:lvlText w:val="%1."/>
      <w:lvlJc w:val="left"/>
      <w:pPr>
        <w:ind w:left="360" w:hanging="360"/>
      </w:pPr>
      <w:rPr>
        <w:rFonts w:hint="default"/>
        <w:b/>
        <w:sz w:val="24"/>
        <w:szCs w:val="24"/>
      </w:rPr>
    </w:lvl>
    <w:lvl w:ilvl="1">
      <w:start w:val="1"/>
      <w:numFmt w:val="decimal"/>
      <w:lvlText w:val="%1.%2."/>
      <w:lvlJc w:val="left"/>
      <w:pPr>
        <w:ind w:left="432" w:hanging="432"/>
      </w:pPr>
      <w:rPr>
        <w:b/>
        <w:i w:val="0"/>
      </w:rPr>
    </w:lvl>
    <w:lvl w:ilvl="2">
      <w:start w:val="1"/>
      <w:numFmt w:val="decimal"/>
      <w:lvlText w:val="%1.%2.%3."/>
      <w:lvlJc w:val="left"/>
      <w:pPr>
        <w:ind w:left="1224" w:hanging="504"/>
      </w:pPr>
      <w:rPr>
        <w:rFonts w:ascii="Times New Roman" w:hAnsi="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3BA5E36"/>
    <w:multiLevelType w:val="hybridMultilevel"/>
    <w:tmpl w:val="13C03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4D654AB"/>
    <w:multiLevelType w:val="hybridMultilevel"/>
    <w:tmpl w:val="E90858B4"/>
    <w:lvl w:ilvl="0" w:tplc="0419000F">
      <w:start w:val="1"/>
      <w:numFmt w:val="decimal"/>
      <w:pStyle w:val="a0"/>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6CC17AB"/>
    <w:multiLevelType w:val="hybridMultilevel"/>
    <w:tmpl w:val="5AC46E06"/>
    <w:lvl w:ilvl="0" w:tplc="46A21B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72443E5"/>
    <w:multiLevelType w:val="hybridMultilevel"/>
    <w:tmpl w:val="66C2A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A93EC9"/>
    <w:multiLevelType w:val="multilevel"/>
    <w:tmpl w:val="1EB206A0"/>
    <w:lvl w:ilvl="0">
      <w:start w:val="1"/>
      <w:numFmt w:val="decimal"/>
      <w:pStyle w:val="1"/>
      <w:lvlText w:val="%1"/>
      <w:lvlJc w:val="left"/>
      <w:pPr>
        <w:ind w:left="720" w:hanging="360"/>
      </w:pPr>
      <w:rPr>
        <w:rFonts w:hint="default"/>
      </w:rPr>
    </w:lvl>
    <w:lvl w:ilvl="1">
      <w:start w:val="1"/>
      <w:numFmt w:val="decimal"/>
      <w:pStyle w:val="20"/>
      <w:isLgl/>
      <w:lvlText w:val="%1.%2"/>
      <w:lvlJc w:val="left"/>
      <w:pPr>
        <w:ind w:left="928" w:hanging="360"/>
      </w:pPr>
      <w:rPr>
        <w:rFonts w:hint="default"/>
      </w:rPr>
    </w:lvl>
    <w:lvl w:ilvl="2">
      <w:start w:val="1"/>
      <w:numFmt w:val="decimal"/>
      <w:pStyle w:val="3"/>
      <w:isLgl/>
      <w:lvlText w:val="%1.%2.%3"/>
      <w:lvlJc w:val="left"/>
      <w:pPr>
        <w:ind w:left="2062" w:hanging="720"/>
      </w:pPr>
      <w:rPr>
        <w:rFonts w:hint="default"/>
      </w:rPr>
    </w:lvl>
    <w:lvl w:ilvl="3">
      <w:start w:val="1"/>
      <w:numFmt w:val="decimal"/>
      <w:pStyle w:val="41"/>
      <w:isLgl/>
      <w:lvlText w:val="%1.%2.%3.%4"/>
      <w:lvlJc w:val="left"/>
      <w:pPr>
        <w:ind w:left="2913" w:hanging="1080"/>
      </w:pPr>
      <w:rPr>
        <w:rFonts w:hint="default"/>
      </w:rPr>
    </w:lvl>
    <w:lvl w:ilvl="4">
      <w:start w:val="1"/>
      <w:numFmt w:val="decimal"/>
      <w:pStyle w:val="5"/>
      <w:isLgl/>
      <w:lvlText w:val="%1.%2.%3.%4.%5"/>
      <w:lvlJc w:val="left"/>
      <w:pPr>
        <w:ind w:left="3404" w:hanging="1080"/>
      </w:pPr>
      <w:rPr>
        <w:rFonts w:hint="default"/>
      </w:rPr>
    </w:lvl>
    <w:lvl w:ilvl="5">
      <w:start w:val="1"/>
      <w:numFmt w:val="decimal"/>
      <w:pStyle w:val="6"/>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26">
    <w:nsid w:val="2C934961"/>
    <w:multiLevelType w:val="hybridMultilevel"/>
    <w:tmpl w:val="DDA48814"/>
    <w:lvl w:ilvl="0" w:tplc="C20A814E">
      <w:start w:val="1"/>
      <w:numFmt w:val="decimal"/>
      <w:lvlText w:val="%1."/>
      <w:lvlJc w:val="left"/>
      <w:pPr>
        <w:ind w:left="1068" w:hanging="708"/>
      </w:pPr>
      <w:rPr>
        <w:rFonts w:hint="default"/>
      </w:rPr>
    </w:lvl>
    <w:lvl w:ilvl="1" w:tplc="075EEFEC">
      <w:start w:val="1"/>
      <w:numFmt w:val="lowerLetter"/>
      <w:lvlText w:val="%2."/>
      <w:lvlJc w:val="left"/>
      <w:pPr>
        <w:ind w:left="1788" w:hanging="708"/>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CC53A4F"/>
    <w:multiLevelType w:val="hybridMultilevel"/>
    <w:tmpl w:val="5DAACFEE"/>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2DED22F2"/>
    <w:multiLevelType w:val="multilevel"/>
    <w:tmpl w:val="BED8DDEA"/>
    <w:lvl w:ilvl="0">
      <w:start w:val="8"/>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2F004C7A"/>
    <w:multiLevelType w:val="hybridMultilevel"/>
    <w:tmpl w:val="35A8DBBE"/>
    <w:lvl w:ilvl="0" w:tplc="46A21B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F9654BB"/>
    <w:multiLevelType w:val="multilevel"/>
    <w:tmpl w:val="AE80F1FA"/>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ascii="Times New Roman" w:hAnsi="Times New Roman" w:cs="Times New Roman" w:hint="default"/>
        <w:b/>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30EC77CE"/>
    <w:multiLevelType w:val="hybridMultilevel"/>
    <w:tmpl w:val="E96A33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1CD3614"/>
    <w:multiLevelType w:val="hybridMultilevel"/>
    <w:tmpl w:val="A92C7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324829AA"/>
    <w:multiLevelType w:val="hybridMultilevel"/>
    <w:tmpl w:val="382AF8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36260026"/>
    <w:multiLevelType w:val="hybridMultilevel"/>
    <w:tmpl w:val="C30C456E"/>
    <w:lvl w:ilvl="0" w:tplc="46A21B3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370861D2"/>
    <w:multiLevelType w:val="multilevel"/>
    <w:tmpl w:val="391C5ABC"/>
    <w:lvl w:ilvl="0">
      <w:start w:val="1"/>
      <w:numFmt w:val="decimal"/>
      <w:lvlText w:val="%1."/>
      <w:lvlJc w:val="left"/>
      <w:pPr>
        <w:tabs>
          <w:tab w:val="num" w:pos="0"/>
        </w:tabs>
      </w:pPr>
      <w:rPr>
        <w:rFonts w:hint="default"/>
        <w:b/>
      </w:rPr>
    </w:lvl>
    <w:lvl w:ilvl="1">
      <w:start w:val="1"/>
      <w:numFmt w:val="decimal"/>
      <w:lvlText w:val="%1.%2"/>
      <w:lvlJc w:val="left"/>
      <w:pPr>
        <w:tabs>
          <w:tab w:val="num" w:pos="0"/>
        </w:tabs>
      </w:pPr>
      <w:rPr>
        <w:rFonts w:hint="default"/>
        <w:b w:val="0"/>
        <w:i w:val="0"/>
        <w:color w:val="auto"/>
        <w:sz w:val="24"/>
        <w:szCs w:val="24"/>
      </w:rPr>
    </w:lvl>
    <w:lvl w:ilvl="2">
      <w:start w:val="1"/>
      <w:numFmt w:val="decimal"/>
      <w:lvlText w:val="%1.%2.%3"/>
      <w:lvlJc w:val="left"/>
      <w:pPr>
        <w:tabs>
          <w:tab w:val="num" w:pos="0"/>
        </w:tabs>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37C5385F"/>
    <w:multiLevelType w:val="multilevel"/>
    <w:tmpl w:val="B2B67E70"/>
    <w:lvl w:ilvl="0">
      <w:start w:val="1"/>
      <w:numFmt w:val="russianUpper"/>
      <w:pStyle w:val="Appendix"/>
      <w:suff w:val="space"/>
      <w:lvlText w:val="Приложение %1. "/>
      <w:lvlJc w:val="left"/>
      <w:pPr>
        <w:ind w:left="0" w:firstLine="0"/>
      </w:pPr>
      <w:rPr>
        <w:rFonts w:ascii="Times New Roman Bold" w:hAnsi="Times New Roman Bold" w:hint="default"/>
        <w:b/>
        <w:i w:val="0"/>
        <w:color w:val="auto"/>
        <w:spacing w:val="0"/>
        <w:w w:val="100"/>
        <w:kern w:val="0"/>
        <w:position w:val="0"/>
        <w:sz w:val="32"/>
        <w:szCs w:val="32"/>
        <w:u w:val="none"/>
        <w:effect w:val="none"/>
      </w:rPr>
    </w:lvl>
    <w:lvl w:ilvl="1">
      <w:start w:val="1"/>
      <w:numFmt w:val="decimal"/>
      <w:pStyle w:val="AppHeading1"/>
      <w:suff w:val="space"/>
      <w:lvlText w:val="%1.%2"/>
      <w:lvlJc w:val="left"/>
      <w:pPr>
        <w:ind w:left="0" w:firstLine="720"/>
      </w:pPr>
      <w:rPr>
        <w:rFonts w:ascii="Times New Roman Bold" w:hAnsi="Times New Roman Bold" w:hint="default"/>
        <w:b/>
        <w:i w:val="0"/>
        <w:color w:val="auto"/>
        <w:spacing w:val="0"/>
        <w:w w:val="100"/>
        <w:kern w:val="0"/>
        <w:position w:val="0"/>
        <w:sz w:val="28"/>
        <w:szCs w:val="28"/>
        <w:u w:val="none"/>
        <w:effect w:val="none"/>
      </w:rPr>
    </w:lvl>
    <w:lvl w:ilvl="2">
      <w:start w:val="1"/>
      <w:numFmt w:val="decimal"/>
      <w:pStyle w:val="AppHeading2"/>
      <w:lvlText w:val="%1.%2.%3"/>
      <w:lvlJc w:val="left"/>
      <w:pPr>
        <w:tabs>
          <w:tab w:val="num" w:pos="1418"/>
        </w:tabs>
        <w:ind w:left="0" w:firstLine="720"/>
      </w:pPr>
      <w:rPr>
        <w:rFonts w:ascii="Arial" w:hAnsi="Arial" w:hint="default"/>
        <w:b/>
        <w:i w:val="0"/>
        <w:color w:val="auto"/>
        <w:sz w:val="28"/>
        <w:szCs w:val="28"/>
        <w:u w:val="none"/>
      </w:rPr>
    </w:lvl>
    <w:lvl w:ilvl="3">
      <w:start w:val="1"/>
      <w:numFmt w:val="decimal"/>
      <w:pStyle w:val="AppHeading3"/>
      <w:lvlText w:val="%1.%2.%3.%4"/>
      <w:lvlJc w:val="left"/>
      <w:pPr>
        <w:tabs>
          <w:tab w:val="num" w:pos="1588"/>
        </w:tabs>
        <w:ind w:left="0" w:firstLine="720"/>
      </w:pPr>
      <w:rPr>
        <w:rFonts w:ascii="Arial" w:hAnsi="Arial" w:hint="default"/>
        <w:b/>
        <w:i w:val="0"/>
        <w:color w:val="auto"/>
        <w:spacing w:val="0"/>
        <w:w w:val="100"/>
        <w:kern w:val="0"/>
        <w:position w:val="0"/>
        <w:sz w:val="26"/>
        <w:szCs w:val="26"/>
        <w:u w:val="none"/>
      </w:rPr>
    </w:lvl>
    <w:lvl w:ilvl="4">
      <w:start w:val="1"/>
      <w:numFmt w:val="decimal"/>
      <w:pStyle w:val="AppHeading4"/>
      <w:lvlText w:val="%1.%2.%3.%4.%5"/>
      <w:lvlJc w:val="left"/>
      <w:pPr>
        <w:tabs>
          <w:tab w:val="num" w:pos="1701"/>
        </w:tabs>
        <w:ind w:left="0" w:firstLine="720"/>
      </w:pPr>
      <w:rPr>
        <w:rFonts w:ascii="Arial" w:hAnsi="Arial" w:hint="default"/>
        <w:b/>
        <w:i w:val="0"/>
        <w:color w:val="auto"/>
        <w:spacing w:val="0"/>
        <w:w w:val="100"/>
        <w:kern w:val="0"/>
        <w:position w:val="0"/>
        <w:sz w:val="24"/>
        <w:szCs w:val="24"/>
        <w:u w:val="none"/>
        <w:effect w:val="no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395D6C96"/>
    <w:multiLevelType w:val="hybridMultilevel"/>
    <w:tmpl w:val="2794C8C8"/>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38">
    <w:nsid w:val="39D31F98"/>
    <w:multiLevelType w:val="hybridMultilevel"/>
    <w:tmpl w:val="9A5AE448"/>
    <w:lvl w:ilvl="0" w:tplc="D862C284">
      <w:start w:val="1"/>
      <w:numFmt w:val="bullet"/>
      <w:pStyle w:val="10"/>
      <w:lvlText w:val=""/>
      <w:lvlJc w:val="left"/>
      <w:pPr>
        <w:ind w:left="1134" w:hanging="425"/>
      </w:pPr>
      <w:rPr>
        <w:rFonts w:ascii="Symbol" w:hAnsi="Symbol" w:hint="default"/>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39">
    <w:nsid w:val="3BBB2A43"/>
    <w:multiLevelType w:val="hybridMultilevel"/>
    <w:tmpl w:val="16C62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D2C7B87"/>
    <w:multiLevelType w:val="multilevel"/>
    <w:tmpl w:val="7CBCB248"/>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1">
    <w:nsid w:val="3E4E7F3E"/>
    <w:multiLevelType w:val="hybridMultilevel"/>
    <w:tmpl w:val="75884072"/>
    <w:lvl w:ilvl="0" w:tplc="58A899D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3E8A049B"/>
    <w:multiLevelType w:val="multilevel"/>
    <w:tmpl w:val="4C7E15A4"/>
    <w:lvl w:ilvl="0">
      <w:start w:val="1"/>
      <w:numFmt w:val="decimal"/>
      <w:lvlText w:val="%1."/>
      <w:lvlJc w:val="left"/>
      <w:pPr>
        <w:ind w:left="360" w:hanging="360"/>
      </w:pPr>
      <w:rPr>
        <w:rFonts w:hint="default"/>
        <w:b/>
        <w:sz w:val="24"/>
        <w:szCs w:val="24"/>
      </w:rPr>
    </w:lvl>
    <w:lvl w:ilvl="1">
      <w:start w:val="1"/>
      <w:numFmt w:val="decimal"/>
      <w:lvlText w:val="%1.%2."/>
      <w:lvlJc w:val="left"/>
      <w:pPr>
        <w:ind w:left="432" w:hanging="432"/>
      </w:pPr>
      <w:rPr>
        <w:b w:val="0"/>
        <w:i w:val="0"/>
      </w:rPr>
    </w:lvl>
    <w:lvl w:ilvl="2">
      <w:start w:val="1"/>
      <w:numFmt w:val="decimal"/>
      <w:lvlText w:val="%1.%2.%3."/>
      <w:lvlJc w:val="left"/>
      <w:pPr>
        <w:ind w:left="1224" w:hanging="504"/>
      </w:pPr>
      <w:rPr>
        <w:rFonts w:ascii="Times New Roman" w:hAnsi="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3FA147A2"/>
    <w:multiLevelType w:val="hybridMultilevel"/>
    <w:tmpl w:val="CF162874"/>
    <w:lvl w:ilvl="0" w:tplc="04190001">
      <w:start w:val="1"/>
      <w:numFmt w:val="bullet"/>
      <w:lvlText w:val=""/>
      <w:lvlJc w:val="left"/>
      <w:pPr>
        <w:ind w:left="1134" w:hanging="425"/>
      </w:pPr>
      <w:rPr>
        <w:rFonts w:ascii="Symbol" w:hAnsi="Symbol" w:hint="default"/>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44">
    <w:nsid w:val="3FAB44BF"/>
    <w:multiLevelType w:val="multilevel"/>
    <w:tmpl w:val="1EA64D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5">
    <w:nsid w:val="44331D3D"/>
    <w:multiLevelType w:val="hybridMultilevel"/>
    <w:tmpl w:val="B71A136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4961621B"/>
    <w:multiLevelType w:val="hybridMultilevel"/>
    <w:tmpl w:val="C79083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nsid w:val="4994097B"/>
    <w:multiLevelType w:val="multilevel"/>
    <w:tmpl w:val="B7DCEF10"/>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8">
    <w:nsid w:val="4DFD372E"/>
    <w:multiLevelType w:val="multilevel"/>
    <w:tmpl w:val="D95AE222"/>
    <w:lvl w:ilvl="0">
      <w:start w:val="1"/>
      <w:numFmt w:val="decimal"/>
      <w:lvlText w:val="%1."/>
      <w:lvlJc w:val="left"/>
      <w:pPr>
        <w:ind w:left="360" w:hanging="360"/>
      </w:pPr>
      <w:rPr>
        <w:rFonts w:hint="default"/>
      </w:rPr>
    </w:lvl>
    <w:lvl w:ilvl="1">
      <w:start w:val="1"/>
      <w:numFmt w:val="decimal"/>
      <w:pStyle w:val="21"/>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rPr>
        <w:rFonts w:ascii="Times New Roman" w:hAnsi="Times New Roman" w:cs="Times New Roman" w:hint="default"/>
        <w:b/>
        <w:i w:val="0"/>
        <w:color w:val="000000" w:themeColor="text1"/>
        <w:sz w:val="24"/>
        <w:szCs w:val="24"/>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545B7F36"/>
    <w:multiLevelType w:val="hybridMultilevel"/>
    <w:tmpl w:val="19261996"/>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50">
    <w:nsid w:val="55253043"/>
    <w:multiLevelType w:val="hybridMultilevel"/>
    <w:tmpl w:val="79CC0020"/>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1">
    <w:nsid w:val="5F947411"/>
    <w:multiLevelType w:val="hybridMultilevel"/>
    <w:tmpl w:val="01B273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1F7901"/>
    <w:multiLevelType w:val="hybridMultilevel"/>
    <w:tmpl w:val="D068D104"/>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63C36FB9"/>
    <w:multiLevelType w:val="multilevel"/>
    <w:tmpl w:val="BD2E0448"/>
    <w:lvl w:ilvl="0">
      <w:start w:val="1"/>
      <w:numFmt w:val="bullet"/>
      <w:lvlText w:val="●"/>
      <w:lvlJc w:val="left"/>
      <w:pPr>
        <w:ind w:left="1426" w:firstLine="1066"/>
      </w:pPr>
      <w:rPr>
        <w:rFonts w:ascii="Arial" w:eastAsia="Arial" w:hAnsi="Arial" w:cs="Arial" w:hint="default"/>
      </w:rPr>
    </w:lvl>
    <w:lvl w:ilvl="1">
      <w:start w:val="1"/>
      <w:numFmt w:val="bullet"/>
      <w:lvlText w:val="o"/>
      <w:lvlJc w:val="left"/>
      <w:pPr>
        <w:ind w:left="2146" w:firstLine="1786"/>
      </w:pPr>
      <w:rPr>
        <w:rFonts w:ascii="Arial" w:eastAsia="Arial" w:hAnsi="Arial" w:cs="Arial"/>
      </w:rPr>
    </w:lvl>
    <w:lvl w:ilvl="2">
      <w:start w:val="1"/>
      <w:numFmt w:val="bullet"/>
      <w:lvlText w:val="▪"/>
      <w:lvlJc w:val="left"/>
      <w:pPr>
        <w:ind w:left="2866" w:firstLine="2506"/>
      </w:pPr>
      <w:rPr>
        <w:rFonts w:ascii="Arial" w:eastAsia="Arial" w:hAnsi="Arial" w:cs="Arial"/>
      </w:rPr>
    </w:lvl>
    <w:lvl w:ilvl="3">
      <w:start w:val="1"/>
      <w:numFmt w:val="bullet"/>
      <w:lvlText w:val="●"/>
      <w:lvlJc w:val="left"/>
      <w:pPr>
        <w:ind w:left="3586" w:firstLine="3226"/>
      </w:pPr>
      <w:rPr>
        <w:rFonts w:ascii="Arial" w:eastAsia="Arial" w:hAnsi="Arial" w:cs="Arial"/>
      </w:rPr>
    </w:lvl>
    <w:lvl w:ilvl="4">
      <w:start w:val="1"/>
      <w:numFmt w:val="bullet"/>
      <w:lvlText w:val="o"/>
      <w:lvlJc w:val="left"/>
      <w:pPr>
        <w:ind w:left="4306" w:firstLine="3946"/>
      </w:pPr>
      <w:rPr>
        <w:rFonts w:ascii="Arial" w:eastAsia="Arial" w:hAnsi="Arial" w:cs="Arial"/>
      </w:rPr>
    </w:lvl>
    <w:lvl w:ilvl="5">
      <w:start w:val="1"/>
      <w:numFmt w:val="bullet"/>
      <w:lvlText w:val="▪"/>
      <w:lvlJc w:val="left"/>
      <w:pPr>
        <w:ind w:left="5026" w:firstLine="4666"/>
      </w:pPr>
      <w:rPr>
        <w:rFonts w:ascii="Arial" w:eastAsia="Arial" w:hAnsi="Arial" w:cs="Arial"/>
      </w:rPr>
    </w:lvl>
    <w:lvl w:ilvl="6">
      <w:start w:val="1"/>
      <w:numFmt w:val="bullet"/>
      <w:lvlText w:val="●"/>
      <w:lvlJc w:val="left"/>
      <w:pPr>
        <w:ind w:left="5746" w:firstLine="5386"/>
      </w:pPr>
      <w:rPr>
        <w:rFonts w:ascii="Arial" w:eastAsia="Arial" w:hAnsi="Arial" w:cs="Arial"/>
      </w:rPr>
    </w:lvl>
    <w:lvl w:ilvl="7">
      <w:start w:val="1"/>
      <w:numFmt w:val="bullet"/>
      <w:lvlText w:val="o"/>
      <w:lvlJc w:val="left"/>
      <w:pPr>
        <w:ind w:left="6466" w:firstLine="6106"/>
      </w:pPr>
      <w:rPr>
        <w:rFonts w:ascii="Arial" w:eastAsia="Arial" w:hAnsi="Arial" w:cs="Arial"/>
      </w:rPr>
    </w:lvl>
    <w:lvl w:ilvl="8">
      <w:start w:val="1"/>
      <w:numFmt w:val="bullet"/>
      <w:lvlText w:val="▪"/>
      <w:lvlJc w:val="left"/>
      <w:pPr>
        <w:ind w:left="7186" w:firstLine="6826"/>
      </w:pPr>
      <w:rPr>
        <w:rFonts w:ascii="Arial" w:eastAsia="Arial" w:hAnsi="Arial" w:cs="Arial"/>
      </w:rPr>
    </w:lvl>
  </w:abstractNum>
  <w:abstractNum w:abstractNumId="54">
    <w:nsid w:val="643C1F30"/>
    <w:multiLevelType w:val="multilevel"/>
    <w:tmpl w:val="6A7224DA"/>
    <w:lvl w:ilvl="0">
      <w:start w:val="1"/>
      <w:numFmt w:val="bullet"/>
      <w:lvlText w:val=""/>
      <w:lvlJc w:val="left"/>
      <w:pPr>
        <w:ind w:left="1426" w:firstLine="1066"/>
      </w:pPr>
      <w:rPr>
        <w:rFonts w:ascii="Symbol" w:hAnsi="Symbol" w:hint="default"/>
      </w:rPr>
    </w:lvl>
    <w:lvl w:ilvl="1">
      <w:start w:val="1"/>
      <w:numFmt w:val="bullet"/>
      <w:lvlText w:val="o"/>
      <w:lvlJc w:val="left"/>
      <w:pPr>
        <w:ind w:left="2146" w:firstLine="1786"/>
      </w:pPr>
      <w:rPr>
        <w:rFonts w:ascii="Arial" w:eastAsia="Arial" w:hAnsi="Arial" w:cs="Arial"/>
      </w:rPr>
    </w:lvl>
    <w:lvl w:ilvl="2">
      <w:start w:val="1"/>
      <w:numFmt w:val="bullet"/>
      <w:lvlText w:val="▪"/>
      <w:lvlJc w:val="left"/>
      <w:pPr>
        <w:ind w:left="2866" w:firstLine="2506"/>
      </w:pPr>
      <w:rPr>
        <w:rFonts w:ascii="Arial" w:eastAsia="Arial" w:hAnsi="Arial" w:cs="Arial"/>
      </w:rPr>
    </w:lvl>
    <w:lvl w:ilvl="3">
      <w:start w:val="1"/>
      <w:numFmt w:val="bullet"/>
      <w:lvlText w:val="●"/>
      <w:lvlJc w:val="left"/>
      <w:pPr>
        <w:ind w:left="3586" w:firstLine="3226"/>
      </w:pPr>
      <w:rPr>
        <w:rFonts w:ascii="Arial" w:eastAsia="Arial" w:hAnsi="Arial" w:cs="Arial"/>
      </w:rPr>
    </w:lvl>
    <w:lvl w:ilvl="4">
      <w:start w:val="1"/>
      <w:numFmt w:val="bullet"/>
      <w:lvlText w:val="o"/>
      <w:lvlJc w:val="left"/>
      <w:pPr>
        <w:ind w:left="4306" w:firstLine="3946"/>
      </w:pPr>
      <w:rPr>
        <w:rFonts w:ascii="Arial" w:eastAsia="Arial" w:hAnsi="Arial" w:cs="Arial"/>
      </w:rPr>
    </w:lvl>
    <w:lvl w:ilvl="5">
      <w:start w:val="1"/>
      <w:numFmt w:val="bullet"/>
      <w:lvlText w:val="▪"/>
      <w:lvlJc w:val="left"/>
      <w:pPr>
        <w:ind w:left="5026" w:firstLine="4666"/>
      </w:pPr>
      <w:rPr>
        <w:rFonts w:ascii="Arial" w:eastAsia="Arial" w:hAnsi="Arial" w:cs="Arial"/>
      </w:rPr>
    </w:lvl>
    <w:lvl w:ilvl="6">
      <w:start w:val="1"/>
      <w:numFmt w:val="bullet"/>
      <w:lvlText w:val="●"/>
      <w:lvlJc w:val="left"/>
      <w:pPr>
        <w:ind w:left="5746" w:firstLine="5386"/>
      </w:pPr>
      <w:rPr>
        <w:rFonts w:ascii="Arial" w:eastAsia="Arial" w:hAnsi="Arial" w:cs="Arial"/>
      </w:rPr>
    </w:lvl>
    <w:lvl w:ilvl="7">
      <w:start w:val="1"/>
      <w:numFmt w:val="bullet"/>
      <w:lvlText w:val="o"/>
      <w:lvlJc w:val="left"/>
      <w:pPr>
        <w:ind w:left="6466" w:firstLine="6106"/>
      </w:pPr>
      <w:rPr>
        <w:rFonts w:ascii="Arial" w:eastAsia="Arial" w:hAnsi="Arial" w:cs="Arial"/>
      </w:rPr>
    </w:lvl>
    <w:lvl w:ilvl="8">
      <w:start w:val="1"/>
      <w:numFmt w:val="bullet"/>
      <w:lvlText w:val="▪"/>
      <w:lvlJc w:val="left"/>
      <w:pPr>
        <w:ind w:left="7186" w:firstLine="6826"/>
      </w:pPr>
      <w:rPr>
        <w:rFonts w:ascii="Arial" w:eastAsia="Arial" w:hAnsi="Arial" w:cs="Arial"/>
      </w:rPr>
    </w:lvl>
  </w:abstractNum>
  <w:abstractNum w:abstractNumId="5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8794504"/>
    <w:multiLevelType w:val="multilevel"/>
    <w:tmpl w:val="C1E4E506"/>
    <w:lvl w:ilvl="0">
      <w:start w:val="1"/>
      <w:numFmt w:val="bullet"/>
      <w:lvlText w:val="●"/>
      <w:lvlJc w:val="left"/>
      <w:pPr>
        <w:ind w:left="1426" w:firstLine="1066"/>
      </w:pPr>
      <w:rPr>
        <w:rFonts w:ascii="Arial" w:eastAsia="Arial" w:hAnsi="Arial" w:cs="Arial"/>
      </w:rPr>
    </w:lvl>
    <w:lvl w:ilvl="1">
      <w:start w:val="1"/>
      <w:numFmt w:val="bullet"/>
      <w:lvlText w:val="o"/>
      <w:lvlJc w:val="left"/>
      <w:pPr>
        <w:ind w:left="2146" w:firstLine="1786"/>
      </w:pPr>
      <w:rPr>
        <w:rFonts w:ascii="Arial" w:eastAsia="Arial" w:hAnsi="Arial" w:cs="Arial"/>
      </w:rPr>
    </w:lvl>
    <w:lvl w:ilvl="2">
      <w:start w:val="1"/>
      <w:numFmt w:val="bullet"/>
      <w:lvlText w:val="▪"/>
      <w:lvlJc w:val="left"/>
      <w:pPr>
        <w:ind w:left="2866" w:firstLine="2506"/>
      </w:pPr>
      <w:rPr>
        <w:rFonts w:ascii="Arial" w:eastAsia="Arial" w:hAnsi="Arial" w:cs="Arial"/>
      </w:rPr>
    </w:lvl>
    <w:lvl w:ilvl="3">
      <w:start w:val="1"/>
      <w:numFmt w:val="bullet"/>
      <w:lvlText w:val="●"/>
      <w:lvlJc w:val="left"/>
      <w:pPr>
        <w:ind w:left="3586" w:firstLine="3226"/>
      </w:pPr>
      <w:rPr>
        <w:rFonts w:ascii="Arial" w:eastAsia="Arial" w:hAnsi="Arial" w:cs="Arial"/>
      </w:rPr>
    </w:lvl>
    <w:lvl w:ilvl="4">
      <w:start w:val="1"/>
      <w:numFmt w:val="bullet"/>
      <w:lvlText w:val="o"/>
      <w:lvlJc w:val="left"/>
      <w:pPr>
        <w:ind w:left="4306" w:firstLine="3946"/>
      </w:pPr>
      <w:rPr>
        <w:rFonts w:ascii="Arial" w:eastAsia="Arial" w:hAnsi="Arial" w:cs="Arial"/>
      </w:rPr>
    </w:lvl>
    <w:lvl w:ilvl="5">
      <w:start w:val="1"/>
      <w:numFmt w:val="bullet"/>
      <w:lvlText w:val="▪"/>
      <w:lvlJc w:val="left"/>
      <w:pPr>
        <w:ind w:left="5026" w:firstLine="4666"/>
      </w:pPr>
      <w:rPr>
        <w:rFonts w:ascii="Arial" w:eastAsia="Arial" w:hAnsi="Arial" w:cs="Arial"/>
      </w:rPr>
    </w:lvl>
    <w:lvl w:ilvl="6">
      <w:start w:val="1"/>
      <w:numFmt w:val="bullet"/>
      <w:lvlText w:val="●"/>
      <w:lvlJc w:val="left"/>
      <w:pPr>
        <w:ind w:left="5746" w:firstLine="5386"/>
      </w:pPr>
      <w:rPr>
        <w:rFonts w:ascii="Arial" w:eastAsia="Arial" w:hAnsi="Arial" w:cs="Arial"/>
      </w:rPr>
    </w:lvl>
    <w:lvl w:ilvl="7">
      <w:start w:val="1"/>
      <w:numFmt w:val="bullet"/>
      <w:lvlText w:val="o"/>
      <w:lvlJc w:val="left"/>
      <w:pPr>
        <w:ind w:left="6466" w:firstLine="6106"/>
      </w:pPr>
      <w:rPr>
        <w:rFonts w:ascii="Arial" w:eastAsia="Arial" w:hAnsi="Arial" w:cs="Arial"/>
      </w:rPr>
    </w:lvl>
    <w:lvl w:ilvl="8">
      <w:start w:val="1"/>
      <w:numFmt w:val="bullet"/>
      <w:lvlText w:val="▪"/>
      <w:lvlJc w:val="left"/>
      <w:pPr>
        <w:ind w:left="7186" w:firstLine="6826"/>
      </w:pPr>
      <w:rPr>
        <w:rFonts w:ascii="Arial" w:eastAsia="Arial" w:hAnsi="Arial" w:cs="Arial"/>
      </w:rPr>
    </w:lvl>
  </w:abstractNum>
  <w:abstractNum w:abstractNumId="57">
    <w:nsid w:val="69E5499E"/>
    <w:multiLevelType w:val="multilevel"/>
    <w:tmpl w:val="00000057"/>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8">
    <w:nsid w:val="6A94007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6AE82717"/>
    <w:multiLevelType w:val="hybridMultilevel"/>
    <w:tmpl w:val="E99EE1BE"/>
    <w:lvl w:ilvl="0" w:tplc="0419000F">
      <w:start w:val="1"/>
      <w:numFmt w:val="decimal"/>
      <w:lvlText w:val="%1."/>
      <w:lvlJc w:val="left"/>
      <w:pPr>
        <w:ind w:left="720" w:hanging="360"/>
      </w:pPr>
    </w:lvl>
    <w:lvl w:ilvl="1" w:tplc="E0B051D4">
      <w:start w:val="1"/>
      <w:numFmt w:val="lowerRoman"/>
      <w:lvlText w:val="%2."/>
      <w:lvlJc w:val="left"/>
      <w:pPr>
        <w:ind w:left="1800" w:hanging="72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10D4355"/>
    <w:multiLevelType w:val="hybridMultilevel"/>
    <w:tmpl w:val="D068D104"/>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nsid w:val="71ED6256"/>
    <w:multiLevelType w:val="hybridMultilevel"/>
    <w:tmpl w:val="6C42C0A2"/>
    <w:lvl w:ilvl="0" w:tplc="C4EC1968">
      <w:start w:val="1"/>
      <w:numFmt w:val="bullet"/>
      <w:lvlText w:val=""/>
      <w:lvlJc w:val="left"/>
      <w:pPr>
        <w:ind w:left="1287" w:hanging="360"/>
      </w:pPr>
      <w:rPr>
        <w:rFonts w:ascii="Symbol" w:hAnsi="Symbol" w:hint="default"/>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72480080"/>
    <w:multiLevelType w:val="multilevel"/>
    <w:tmpl w:val="1E0AE7D8"/>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63">
    <w:nsid w:val="729B6736"/>
    <w:multiLevelType w:val="hybridMultilevel"/>
    <w:tmpl w:val="A7C6C24A"/>
    <w:lvl w:ilvl="0" w:tplc="46A21B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79743064"/>
    <w:multiLevelType w:val="hybridMultilevel"/>
    <w:tmpl w:val="673256E2"/>
    <w:lvl w:ilvl="0" w:tplc="46A21B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B890CDC"/>
    <w:multiLevelType w:val="multilevel"/>
    <w:tmpl w:val="7B804F76"/>
    <w:lvl w:ilvl="0">
      <w:start w:val="1"/>
      <w:numFmt w:val="decimal"/>
      <w:pStyle w:val="I"/>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7">
    <w:nsid w:val="7E6E078D"/>
    <w:multiLevelType w:val="hybridMultilevel"/>
    <w:tmpl w:val="B19882C2"/>
    <w:lvl w:ilvl="0" w:tplc="04190003">
      <w:start w:val="1"/>
      <w:numFmt w:val="bullet"/>
      <w:lvlText w:val="o"/>
      <w:lvlJc w:val="left"/>
      <w:pPr>
        <w:ind w:left="1004" w:hanging="360"/>
      </w:pPr>
      <w:rPr>
        <w:rFonts w:ascii="Courier New" w:hAnsi="Courier New" w:cs="Courier New"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68">
    <w:nsid w:val="7F1359FF"/>
    <w:multiLevelType w:val="multilevel"/>
    <w:tmpl w:val="BD2E0448"/>
    <w:lvl w:ilvl="0">
      <w:start w:val="1"/>
      <w:numFmt w:val="bullet"/>
      <w:lvlText w:val="●"/>
      <w:lvlJc w:val="left"/>
      <w:pPr>
        <w:ind w:left="1426" w:firstLine="1066"/>
      </w:pPr>
      <w:rPr>
        <w:rFonts w:ascii="Arial" w:eastAsia="Arial" w:hAnsi="Arial" w:cs="Arial"/>
      </w:rPr>
    </w:lvl>
    <w:lvl w:ilvl="1">
      <w:start w:val="1"/>
      <w:numFmt w:val="bullet"/>
      <w:lvlText w:val="o"/>
      <w:lvlJc w:val="left"/>
      <w:pPr>
        <w:ind w:left="2146" w:firstLine="1786"/>
      </w:pPr>
      <w:rPr>
        <w:rFonts w:ascii="Arial" w:eastAsia="Arial" w:hAnsi="Arial" w:cs="Arial"/>
      </w:rPr>
    </w:lvl>
    <w:lvl w:ilvl="2">
      <w:start w:val="1"/>
      <w:numFmt w:val="bullet"/>
      <w:lvlText w:val="▪"/>
      <w:lvlJc w:val="left"/>
      <w:pPr>
        <w:ind w:left="2866" w:firstLine="2506"/>
      </w:pPr>
      <w:rPr>
        <w:rFonts w:ascii="Arial" w:eastAsia="Arial" w:hAnsi="Arial" w:cs="Arial"/>
      </w:rPr>
    </w:lvl>
    <w:lvl w:ilvl="3">
      <w:start w:val="1"/>
      <w:numFmt w:val="bullet"/>
      <w:lvlText w:val="●"/>
      <w:lvlJc w:val="left"/>
      <w:pPr>
        <w:ind w:left="3586" w:firstLine="3226"/>
      </w:pPr>
      <w:rPr>
        <w:rFonts w:ascii="Arial" w:eastAsia="Arial" w:hAnsi="Arial" w:cs="Arial"/>
      </w:rPr>
    </w:lvl>
    <w:lvl w:ilvl="4">
      <w:start w:val="1"/>
      <w:numFmt w:val="bullet"/>
      <w:lvlText w:val="o"/>
      <w:lvlJc w:val="left"/>
      <w:pPr>
        <w:ind w:left="4306" w:firstLine="3946"/>
      </w:pPr>
      <w:rPr>
        <w:rFonts w:ascii="Arial" w:eastAsia="Arial" w:hAnsi="Arial" w:cs="Arial"/>
      </w:rPr>
    </w:lvl>
    <w:lvl w:ilvl="5">
      <w:start w:val="1"/>
      <w:numFmt w:val="bullet"/>
      <w:lvlText w:val="▪"/>
      <w:lvlJc w:val="left"/>
      <w:pPr>
        <w:ind w:left="5026" w:firstLine="4666"/>
      </w:pPr>
      <w:rPr>
        <w:rFonts w:ascii="Arial" w:eastAsia="Arial" w:hAnsi="Arial" w:cs="Arial"/>
      </w:rPr>
    </w:lvl>
    <w:lvl w:ilvl="6">
      <w:start w:val="1"/>
      <w:numFmt w:val="bullet"/>
      <w:lvlText w:val="●"/>
      <w:lvlJc w:val="left"/>
      <w:pPr>
        <w:ind w:left="5746" w:firstLine="5386"/>
      </w:pPr>
      <w:rPr>
        <w:rFonts w:ascii="Arial" w:eastAsia="Arial" w:hAnsi="Arial" w:cs="Arial"/>
      </w:rPr>
    </w:lvl>
    <w:lvl w:ilvl="7">
      <w:start w:val="1"/>
      <w:numFmt w:val="bullet"/>
      <w:lvlText w:val="o"/>
      <w:lvlJc w:val="left"/>
      <w:pPr>
        <w:ind w:left="6466" w:firstLine="6106"/>
      </w:pPr>
      <w:rPr>
        <w:rFonts w:ascii="Arial" w:eastAsia="Arial" w:hAnsi="Arial" w:cs="Arial"/>
      </w:rPr>
    </w:lvl>
    <w:lvl w:ilvl="8">
      <w:start w:val="1"/>
      <w:numFmt w:val="bullet"/>
      <w:lvlText w:val="▪"/>
      <w:lvlJc w:val="left"/>
      <w:pPr>
        <w:ind w:left="7186" w:firstLine="6826"/>
      </w:pPr>
      <w:rPr>
        <w:rFonts w:ascii="Arial" w:eastAsia="Arial" w:hAnsi="Arial" w:cs="Arial"/>
      </w:rPr>
    </w:lvl>
  </w:abstractNum>
  <w:abstractNum w:abstractNumId="69">
    <w:nsid w:val="7FC8658A"/>
    <w:multiLevelType w:val="multilevel"/>
    <w:tmpl w:val="642C8CB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6"/>
  </w:num>
  <w:num w:numId="2">
    <w:abstractNumId w:val="42"/>
  </w:num>
  <w:num w:numId="3">
    <w:abstractNumId w:val="61"/>
  </w:num>
  <w:num w:numId="4">
    <w:abstractNumId w:val="66"/>
  </w:num>
  <w:num w:numId="5">
    <w:abstractNumId w:val="24"/>
  </w:num>
  <w:num w:numId="6">
    <w:abstractNumId w:val="1"/>
  </w:num>
  <w:num w:numId="7">
    <w:abstractNumId w:val="30"/>
  </w:num>
  <w:num w:numId="8">
    <w:abstractNumId w:val="47"/>
  </w:num>
  <w:num w:numId="9">
    <w:abstractNumId w:val="49"/>
  </w:num>
  <w:num w:numId="10">
    <w:abstractNumId w:val="56"/>
  </w:num>
  <w:num w:numId="11">
    <w:abstractNumId w:val="44"/>
  </w:num>
  <w:num w:numId="12">
    <w:abstractNumId w:val="38"/>
  </w:num>
  <w:num w:numId="13">
    <w:abstractNumId w:val="19"/>
  </w:num>
  <w:num w:numId="14">
    <w:abstractNumId w:val="9"/>
  </w:num>
  <w:num w:numId="15">
    <w:abstractNumId w:val="40"/>
  </w:num>
  <w:num w:numId="16">
    <w:abstractNumId w:val="57"/>
  </w:num>
  <w:num w:numId="17">
    <w:abstractNumId w:val="6"/>
  </w:num>
  <w:num w:numId="18">
    <w:abstractNumId w:val="16"/>
  </w:num>
  <w:num w:numId="19">
    <w:abstractNumId w:val="25"/>
  </w:num>
  <w:num w:numId="20">
    <w:abstractNumId w:val="59"/>
  </w:num>
  <w:num w:numId="21">
    <w:abstractNumId w:val="26"/>
  </w:num>
  <w:num w:numId="22">
    <w:abstractNumId w:val="62"/>
  </w:num>
  <w:num w:numId="23">
    <w:abstractNumId w:val="69"/>
  </w:num>
  <w:num w:numId="24">
    <w:abstractNumId w:val="43"/>
  </w:num>
  <w:num w:numId="25">
    <w:abstractNumId w:val="48"/>
  </w:num>
  <w:num w:numId="26">
    <w:abstractNumId w:val="60"/>
  </w:num>
  <w:num w:numId="27">
    <w:abstractNumId w:val="52"/>
  </w:num>
  <w:num w:numId="28">
    <w:abstractNumId w:val="68"/>
  </w:num>
  <w:num w:numId="29">
    <w:abstractNumId w:val="45"/>
  </w:num>
  <w:num w:numId="30">
    <w:abstractNumId w:val="15"/>
  </w:num>
  <w:num w:numId="31">
    <w:abstractNumId w:val="39"/>
  </w:num>
  <w:num w:numId="32">
    <w:abstractNumId w:val="3"/>
  </w:num>
  <w:num w:numId="33">
    <w:abstractNumId w:val="31"/>
  </w:num>
  <w:num w:numId="34">
    <w:abstractNumId w:val="33"/>
  </w:num>
  <w:num w:numId="35">
    <w:abstractNumId w:val="17"/>
  </w:num>
  <w:num w:numId="36">
    <w:abstractNumId w:val="63"/>
  </w:num>
  <w:num w:numId="37">
    <w:abstractNumId w:val="10"/>
  </w:num>
  <w:num w:numId="38">
    <w:abstractNumId w:val="18"/>
  </w:num>
  <w:num w:numId="39">
    <w:abstractNumId w:val="12"/>
  </w:num>
  <w:num w:numId="40">
    <w:abstractNumId w:val="64"/>
  </w:num>
  <w:num w:numId="41">
    <w:abstractNumId w:val="55"/>
  </w:num>
  <w:num w:numId="42">
    <w:abstractNumId w:val="29"/>
  </w:num>
  <w:num w:numId="43">
    <w:abstractNumId w:val="54"/>
  </w:num>
  <w:num w:numId="44">
    <w:abstractNumId w:val="34"/>
  </w:num>
  <w:num w:numId="45">
    <w:abstractNumId w:val="38"/>
  </w:num>
  <w:num w:numId="46">
    <w:abstractNumId w:val="65"/>
  </w:num>
  <w:num w:numId="47">
    <w:abstractNumId w:val="23"/>
  </w:num>
  <w:num w:numId="48">
    <w:abstractNumId w:val="20"/>
  </w:num>
  <w:num w:numId="49">
    <w:abstractNumId w:val="4"/>
  </w:num>
  <w:num w:numId="50">
    <w:abstractNumId w:val="5"/>
  </w:num>
  <w:num w:numId="51">
    <w:abstractNumId w:val="13"/>
  </w:num>
  <w:num w:numId="52">
    <w:abstractNumId w:val="14"/>
  </w:num>
  <w:num w:numId="53">
    <w:abstractNumId w:val="51"/>
  </w:num>
  <w:num w:numId="54">
    <w:abstractNumId w:val="28"/>
  </w:num>
  <w:num w:numId="55">
    <w:abstractNumId w:val="27"/>
  </w:num>
  <w:num w:numId="56">
    <w:abstractNumId w:val="36"/>
  </w:num>
  <w:num w:numId="57">
    <w:abstractNumId w:val="2"/>
  </w:num>
  <w:num w:numId="58">
    <w:abstractNumId w:val="53"/>
  </w:num>
  <w:num w:numId="59">
    <w:abstractNumId w:val="0"/>
  </w:num>
  <w:num w:numId="60">
    <w:abstractNumId w:val="22"/>
  </w:num>
  <w:num w:numId="61">
    <w:abstractNumId w:val="21"/>
  </w:num>
  <w:num w:numId="62">
    <w:abstractNumId w:val="58"/>
  </w:num>
  <w:num w:numId="63">
    <w:abstractNumId w:val="67"/>
  </w:num>
  <w:num w:numId="64">
    <w:abstractNumId w:val="32"/>
  </w:num>
  <w:num w:numId="65">
    <w:abstractNumId w:val="37"/>
  </w:num>
  <w:num w:numId="66">
    <w:abstractNumId w:val="7"/>
  </w:num>
  <w:num w:numId="67">
    <w:abstractNumId w:val="41"/>
  </w:num>
  <w:num w:numId="68">
    <w:abstractNumId w:val="35"/>
  </w:num>
  <w:num w:numId="69">
    <w:abstractNumId w:val="50"/>
  </w:num>
  <w:num w:numId="70">
    <w:abstractNumId w:val="11"/>
  </w:num>
  <w:num w:numId="71">
    <w:abstractNumId w:val="8"/>
  </w:num>
  <w:numIdMacAtCleanup w:val="7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doseeva S">
    <w15:presenceInfo w15:providerId="None" w15:userId="Fedoseeva S"/>
  </w15:person>
  <w15:person w15:author="Плешаков Евгений Валерьевич">
    <w15:presenceInfo w15:providerId="AD" w15:userId="S-1-5-21-448539723-1284227242-839522115-64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B7B"/>
    <w:rsid w:val="00007510"/>
    <w:rsid w:val="0000797B"/>
    <w:rsid w:val="00010D8F"/>
    <w:rsid w:val="00012922"/>
    <w:rsid w:val="000164F9"/>
    <w:rsid w:val="00020A3C"/>
    <w:rsid w:val="00022C06"/>
    <w:rsid w:val="000274F4"/>
    <w:rsid w:val="0004046C"/>
    <w:rsid w:val="00044813"/>
    <w:rsid w:val="000519C7"/>
    <w:rsid w:val="0005410E"/>
    <w:rsid w:val="00055A02"/>
    <w:rsid w:val="00056C0F"/>
    <w:rsid w:val="000571A8"/>
    <w:rsid w:val="000620B0"/>
    <w:rsid w:val="00071547"/>
    <w:rsid w:val="000754A2"/>
    <w:rsid w:val="00092B02"/>
    <w:rsid w:val="0009410A"/>
    <w:rsid w:val="000A3ACB"/>
    <w:rsid w:val="000B0829"/>
    <w:rsid w:val="000B6ECD"/>
    <w:rsid w:val="000C1DB4"/>
    <w:rsid w:val="000C31B3"/>
    <w:rsid w:val="000C4296"/>
    <w:rsid w:val="000E48AB"/>
    <w:rsid w:val="000F23B8"/>
    <w:rsid w:val="001015B9"/>
    <w:rsid w:val="00102DD4"/>
    <w:rsid w:val="00106695"/>
    <w:rsid w:val="00123AE9"/>
    <w:rsid w:val="00136D81"/>
    <w:rsid w:val="00140CAB"/>
    <w:rsid w:val="00144FA2"/>
    <w:rsid w:val="001469CC"/>
    <w:rsid w:val="0015735D"/>
    <w:rsid w:val="001611A2"/>
    <w:rsid w:val="0016160A"/>
    <w:rsid w:val="00162CF3"/>
    <w:rsid w:val="00167203"/>
    <w:rsid w:val="001755D7"/>
    <w:rsid w:val="00175829"/>
    <w:rsid w:val="00177F1D"/>
    <w:rsid w:val="001819D0"/>
    <w:rsid w:val="00181DA5"/>
    <w:rsid w:val="00196BA1"/>
    <w:rsid w:val="001A1032"/>
    <w:rsid w:val="001A44C0"/>
    <w:rsid w:val="001A4C5E"/>
    <w:rsid w:val="001B57BC"/>
    <w:rsid w:val="001C20CE"/>
    <w:rsid w:val="001C4268"/>
    <w:rsid w:val="001E5762"/>
    <w:rsid w:val="001F0F04"/>
    <w:rsid w:val="001F139B"/>
    <w:rsid w:val="0022639D"/>
    <w:rsid w:val="002308DC"/>
    <w:rsid w:val="0026149E"/>
    <w:rsid w:val="002620C0"/>
    <w:rsid w:val="0026555E"/>
    <w:rsid w:val="00274B5A"/>
    <w:rsid w:val="0027586A"/>
    <w:rsid w:val="002803BF"/>
    <w:rsid w:val="0028528B"/>
    <w:rsid w:val="00291B22"/>
    <w:rsid w:val="00292915"/>
    <w:rsid w:val="00295678"/>
    <w:rsid w:val="00296F8C"/>
    <w:rsid w:val="002B25E8"/>
    <w:rsid w:val="002B43A1"/>
    <w:rsid w:val="002C5757"/>
    <w:rsid w:val="002D5092"/>
    <w:rsid w:val="002D50C9"/>
    <w:rsid w:val="002E161E"/>
    <w:rsid w:val="002F15A3"/>
    <w:rsid w:val="003001C9"/>
    <w:rsid w:val="003002D9"/>
    <w:rsid w:val="003154EB"/>
    <w:rsid w:val="003165E6"/>
    <w:rsid w:val="003345C7"/>
    <w:rsid w:val="0033765A"/>
    <w:rsid w:val="00346F75"/>
    <w:rsid w:val="00353B9B"/>
    <w:rsid w:val="00360003"/>
    <w:rsid w:val="003608B4"/>
    <w:rsid w:val="00365FFA"/>
    <w:rsid w:val="003674D3"/>
    <w:rsid w:val="00373329"/>
    <w:rsid w:val="00376D7C"/>
    <w:rsid w:val="00380192"/>
    <w:rsid w:val="00382950"/>
    <w:rsid w:val="00383724"/>
    <w:rsid w:val="00387A5E"/>
    <w:rsid w:val="0039063D"/>
    <w:rsid w:val="003C30B9"/>
    <w:rsid w:val="003C4EA5"/>
    <w:rsid w:val="003C545D"/>
    <w:rsid w:val="003C726E"/>
    <w:rsid w:val="003D59B4"/>
    <w:rsid w:val="003D7513"/>
    <w:rsid w:val="003E476F"/>
    <w:rsid w:val="003E7622"/>
    <w:rsid w:val="003F1281"/>
    <w:rsid w:val="003F2753"/>
    <w:rsid w:val="003F387F"/>
    <w:rsid w:val="003F7EFE"/>
    <w:rsid w:val="00405E77"/>
    <w:rsid w:val="00410047"/>
    <w:rsid w:val="00421240"/>
    <w:rsid w:val="004364B7"/>
    <w:rsid w:val="0044162E"/>
    <w:rsid w:val="0044347B"/>
    <w:rsid w:val="004445EC"/>
    <w:rsid w:val="00444DC6"/>
    <w:rsid w:val="00464BF7"/>
    <w:rsid w:val="00477075"/>
    <w:rsid w:val="0048456A"/>
    <w:rsid w:val="004941B4"/>
    <w:rsid w:val="004979BA"/>
    <w:rsid w:val="004A4E98"/>
    <w:rsid w:val="004A6226"/>
    <w:rsid w:val="004A62C0"/>
    <w:rsid w:val="004C3BF6"/>
    <w:rsid w:val="004C523B"/>
    <w:rsid w:val="004C5428"/>
    <w:rsid w:val="004C63A2"/>
    <w:rsid w:val="004D5816"/>
    <w:rsid w:val="004E2301"/>
    <w:rsid w:val="0050404F"/>
    <w:rsid w:val="00517A18"/>
    <w:rsid w:val="0054206E"/>
    <w:rsid w:val="00544B5A"/>
    <w:rsid w:val="0055762B"/>
    <w:rsid w:val="0057025E"/>
    <w:rsid w:val="00573D24"/>
    <w:rsid w:val="005861D7"/>
    <w:rsid w:val="00590144"/>
    <w:rsid w:val="00592619"/>
    <w:rsid w:val="00592969"/>
    <w:rsid w:val="005B7087"/>
    <w:rsid w:val="005C6C9E"/>
    <w:rsid w:val="005D38A9"/>
    <w:rsid w:val="005E043C"/>
    <w:rsid w:val="005F1E74"/>
    <w:rsid w:val="005F4B2D"/>
    <w:rsid w:val="0060298C"/>
    <w:rsid w:val="00613188"/>
    <w:rsid w:val="0061533C"/>
    <w:rsid w:val="006155FD"/>
    <w:rsid w:val="00622D98"/>
    <w:rsid w:val="00623A4E"/>
    <w:rsid w:val="00623F1E"/>
    <w:rsid w:val="006245AA"/>
    <w:rsid w:val="00632CF0"/>
    <w:rsid w:val="0063386E"/>
    <w:rsid w:val="00636DFC"/>
    <w:rsid w:val="00647A4D"/>
    <w:rsid w:val="0065776F"/>
    <w:rsid w:val="00665E44"/>
    <w:rsid w:val="00666900"/>
    <w:rsid w:val="006709B1"/>
    <w:rsid w:val="00674A1C"/>
    <w:rsid w:val="00685893"/>
    <w:rsid w:val="0069719B"/>
    <w:rsid w:val="006A2ED2"/>
    <w:rsid w:val="006B165E"/>
    <w:rsid w:val="006B5AF7"/>
    <w:rsid w:val="006C6946"/>
    <w:rsid w:val="006C7ED6"/>
    <w:rsid w:val="006E3664"/>
    <w:rsid w:val="006E674B"/>
    <w:rsid w:val="006F7C9F"/>
    <w:rsid w:val="007021D8"/>
    <w:rsid w:val="00710FC1"/>
    <w:rsid w:val="0071261D"/>
    <w:rsid w:val="00712A7C"/>
    <w:rsid w:val="007137BB"/>
    <w:rsid w:val="007138C0"/>
    <w:rsid w:val="00743210"/>
    <w:rsid w:val="007473E2"/>
    <w:rsid w:val="00753287"/>
    <w:rsid w:val="0075589B"/>
    <w:rsid w:val="00764BF9"/>
    <w:rsid w:val="0077615A"/>
    <w:rsid w:val="007764AB"/>
    <w:rsid w:val="007828CB"/>
    <w:rsid w:val="00782F11"/>
    <w:rsid w:val="0078685E"/>
    <w:rsid w:val="00787696"/>
    <w:rsid w:val="00787EE2"/>
    <w:rsid w:val="007967C8"/>
    <w:rsid w:val="007A3EC5"/>
    <w:rsid w:val="007A4328"/>
    <w:rsid w:val="007A7AE3"/>
    <w:rsid w:val="007C1B4B"/>
    <w:rsid w:val="007D1E55"/>
    <w:rsid w:val="007E007F"/>
    <w:rsid w:val="007E60D5"/>
    <w:rsid w:val="007F0052"/>
    <w:rsid w:val="007F0BBB"/>
    <w:rsid w:val="00810B44"/>
    <w:rsid w:val="0081190B"/>
    <w:rsid w:val="0081518B"/>
    <w:rsid w:val="00816EF2"/>
    <w:rsid w:val="008229CC"/>
    <w:rsid w:val="008275A9"/>
    <w:rsid w:val="008458C2"/>
    <w:rsid w:val="00853A11"/>
    <w:rsid w:val="00856792"/>
    <w:rsid w:val="00860B7B"/>
    <w:rsid w:val="00862C44"/>
    <w:rsid w:val="0086756E"/>
    <w:rsid w:val="00881CF4"/>
    <w:rsid w:val="00882FD8"/>
    <w:rsid w:val="00890161"/>
    <w:rsid w:val="00891583"/>
    <w:rsid w:val="00892A77"/>
    <w:rsid w:val="0089657A"/>
    <w:rsid w:val="008B6814"/>
    <w:rsid w:val="008D7BCE"/>
    <w:rsid w:val="008E74EE"/>
    <w:rsid w:val="008F7BC9"/>
    <w:rsid w:val="0091089E"/>
    <w:rsid w:val="00910B58"/>
    <w:rsid w:val="009122C5"/>
    <w:rsid w:val="0091335C"/>
    <w:rsid w:val="0091437E"/>
    <w:rsid w:val="00924331"/>
    <w:rsid w:val="00930377"/>
    <w:rsid w:val="00931E84"/>
    <w:rsid w:val="009431DA"/>
    <w:rsid w:val="00956BCE"/>
    <w:rsid w:val="009657FC"/>
    <w:rsid w:val="00974E64"/>
    <w:rsid w:val="0097587D"/>
    <w:rsid w:val="00976DF6"/>
    <w:rsid w:val="00977178"/>
    <w:rsid w:val="0098134C"/>
    <w:rsid w:val="00993FF9"/>
    <w:rsid w:val="00995610"/>
    <w:rsid w:val="009A155F"/>
    <w:rsid w:val="009A39E6"/>
    <w:rsid w:val="009A401B"/>
    <w:rsid w:val="009B56CB"/>
    <w:rsid w:val="009C2F6B"/>
    <w:rsid w:val="009D3D43"/>
    <w:rsid w:val="009E142A"/>
    <w:rsid w:val="009E6170"/>
    <w:rsid w:val="009F0678"/>
    <w:rsid w:val="00A000DC"/>
    <w:rsid w:val="00A079B5"/>
    <w:rsid w:val="00A16B4D"/>
    <w:rsid w:val="00A21ADC"/>
    <w:rsid w:val="00A2317D"/>
    <w:rsid w:val="00A24147"/>
    <w:rsid w:val="00A5072A"/>
    <w:rsid w:val="00A50A16"/>
    <w:rsid w:val="00A55D00"/>
    <w:rsid w:val="00A650D0"/>
    <w:rsid w:val="00A75241"/>
    <w:rsid w:val="00A76714"/>
    <w:rsid w:val="00A942C3"/>
    <w:rsid w:val="00AC1C50"/>
    <w:rsid w:val="00AD7CC9"/>
    <w:rsid w:val="00AE1766"/>
    <w:rsid w:val="00AE612F"/>
    <w:rsid w:val="00B1540B"/>
    <w:rsid w:val="00B17024"/>
    <w:rsid w:val="00B22162"/>
    <w:rsid w:val="00B31DC1"/>
    <w:rsid w:val="00B34643"/>
    <w:rsid w:val="00B36419"/>
    <w:rsid w:val="00B45055"/>
    <w:rsid w:val="00B45D14"/>
    <w:rsid w:val="00B468EE"/>
    <w:rsid w:val="00B510D8"/>
    <w:rsid w:val="00B53617"/>
    <w:rsid w:val="00B55491"/>
    <w:rsid w:val="00B57645"/>
    <w:rsid w:val="00B64271"/>
    <w:rsid w:val="00B668AC"/>
    <w:rsid w:val="00B7416D"/>
    <w:rsid w:val="00B743C7"/>
    <w:rsid w:val="00B765B9"/>
    <w:rsid w:val="00B777D8"/>
    <w:rsid w:val="00B77CAA"/>
    <w:rsid w:val="00B91545"/>
    <w:rsid w:val="00B93FB2"/>
    <w:rsid w:val="00B95F0B"/>
    <w:rsid w:val="00B96827"/>
    <w:rsid w:val="00BA47C2"/>
    <w:rsid w:val="00BB011A"/>
    <w:rsid w:val="00BB69C8"/>
    <w:rsid w:val="00BE2231"/>
    <w:rsid w:val="00BF011C"/>
    <w:rsid w:val="00C01353"/>
    <w:rsid w:val="00C05A61"/>
    <w:rsid w:val="00C06B3C"/>
    <w:rsid w:val="00C13327"/>
    <w:rsid w:val="00C13DC4"/>
    <w:rsid w:val="00C168BB"/>
    <w:rsid w:val="00C20969"/>
    <w:rsid w:val="00C21BB5"/>
    <w:rsid w:val="00C2545F"/>
    <w:rsid w:val="00C442D4"/>
    <w:rsid w:val="00C446F2"/>
    <w:rsid w:val="00C46282"/>
    <w:rsid w:val="00C46631"/>
    <w:rsid w:val="00C5097E"/>
    <w:rsid w:val="00C54656"/>
    <w:rsid w:val="00C613F9"/>
    <w:rsid w:val="00C62F43"/>
    <w:rsid w:val="00C806E6"/>
    <w:rsid w:val="00C82B18"/>
    <w:rsid w:val="00C833DC"/>
    <w:rsid w:val="00C95036"/>
    <w:rsid w:val="00CA6741"/>
    <w:rsid w:val="00CA7877"/>
    <w:rsid w:val="00CC01F0"/>
    <w:rsid w:val="00CC3301"/>
    <w:rsid w:val="00CC61BA"/>
    <w:rsid w:val="00CD2B76"/>
    <w:rsid w:val="00CD67DA"/>
    <w:rsid w:val="00CE56E7"/>
    <w:rsid w:val="00CF16D5"/>
    <w:rsid w:val="00CF395C"/>
    <w:rsid w:val="00CF485B"/>
    <w:rsid w:val="00CF5404"/>
    <w:rsid w:val="00D0339E"/>
    <w:rsid w:val="00D040A6"/>
    <w:rsid w:val="00D23BA9"/>
    <w:rsid w:val="00D30C53"/>
    <w:rsid w:val="00D319C8"/>
    <w:rsid w:val="00D3262D"/>
    <w:rsid w:val="00D4209D"/>
    <w:rsid w:val="00D43071"/>
    <w:rsid w:val="00D44303"/>
    <w:rsid w:val="00D44D3C"/>
    <w:rsid w:val="00D45425"/>
    <w:rsid w:val="00D5069C"/>
    <w:rsid w:val="00D70612"/>
    <w:rsid w:val="00D80615"/>
    <w:rsid w:val="00D817EA"/>
    <w:rsid w:val="00D95624"/>
    <w:rsid w:val="00DB24E9"/>
    <w:rsid w:val="00DB2F2E"/>
    <w:rsid w:val="00DB4F92"/>
    <w:rsid w:val="00DC1589"/>
    <w:rsid w:val="00DC5D38"/>
    <w:rsid w:val="00DD0E72"/>
    <w:rsid w:val="00DD3C59"/>
    <w:rsid w:val="00DE3522"/>
    <w:rsid w:val="00DE7D26"/>
    <w:rsid w:val="00E0199A"/>
    <w:rsid w:val="00E0399F"/>
    <w:rsid w:val="00E04BD6"/>
    <w:rsid w:val="00E07928"/>
    <w:rsid w:val="00E111C9"/>
    <w:rsid w:val="00E20E05"/>
    <w:rsid w:val="00E22CF6"/>
    <w:rsid w:val="00E2383B"/>
    <w:rsid w:val="00E314A5"/>
    <w:rsid w:val="00E326B2"/>
    <w:rsid w:val="00E3362A"/>
    <w:rsid w:val="00E3730C"/>
    <w:rsid w:val="00E4163D"/>
    <w:rsid w:val="00E43000"/>
    <w:rsid w:val="00E43B44"/>
    <w:rsid w:val="00E532BC"/>
    <w:rsid w:val="00E65204"/>
    <w:rsid w:val="00E756A5"/>
    <w:rsid w:val="00EB54AF"/>
    <w:rsid w:val="00EC12A3"/>
    <w:rsid w:val="00ED5591"/>
    <w:rsid w:val="00ED7549"/>
    <w:rsid w:val="00ED77A6"/>
    <w:rsid w:val="00EE574E"/>
    <w:rsid w:val="00EF413F"/>
    <w:rsid w:val="00EF49A0"/>
    <w:rsid w:val="00F022A8"/>
    <w:rsid w:val="00F12489"/>
    <w:rsid w:val="00F1491A"/>
    <w:rsid w:val="00F224F8"/>
    <w:rsid w:val="00F331C2"/>
    <w:rsid w:val="00F36E63"/>
    <w:rsid w:val="00F43488"/>
    <w:rsid w:val="00F508C2"/>
    <w:rsid w:val="00F546CF"/>
    <w:rsid w:val="00F547F4"/>
    <w:rsid w:val="00F62377"/>
    <w:rsid w:val="00F635F8"/>
    <w:rsid w:val="00F66F47"/>
    <w:rsid w:val="00F72792"/>
    <w:rsid w:val="00F868D7"/>
    <w:rsid w:val="00F932C5"/>
    <w:rsid w:val="00FA0CD9"/>
    <w:rsid w:val="00FA495E"/>
    <w:rsid w:val="00FA5865"/>
    <w:rsid w:val="00FB03E0"/>
    <w:rsid w:val="00FB3E54"/>
    <w:rsid w:val="00FB3EAB"/>
    <w:rsid w:val="00FB4D4F"/>
    <w:rsid w:val="00FB6041"/>
    <w:rsid w:val="00FB68B7"/>
    <w:rsid w:val="00FC68F9"/>
    <w:rsid w:val="00FD2933"/>
    <w:rsid w:val="00FD44AF"/>
    <w:rsid w:val="00FE03F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CC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qFormat="1"/>
    <w:lsdException w:name="List Bullet 4" w:uiPriority="0"/>
    <w:lsdException w:name="List Number 2"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60B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1">
    <w:name w:val="heading 1"/>
    <w:basedOn w:val="a1"/>
    <w:next w:val="a1"/>
    <w:link w:val="12"/>
    <w:qFormat/>
    <w:rsid w:val="00E0399F"/>
    <w:pPr>
      <w:keepNext/>
      <w:widowControl/>
      <w:autoSpaceDE/>
      <w:autoSpaceDN/>
      <w:adjustRightInd/>
      <w:spacing w:before="240" w:after="60"/>
      <w:outlineLvl w:val="0"/>
    </w:pPr>
    <w:rPr>
      <w:rFonts w:asciiTheme="majorHAnsi" w:eastAsiaTheme="majorEastAsia" w:hAnsiTheme="majorHAnsi" w:cstheme="majorBidi"/>
      <w:b/>
      <w:bCs/>
      <w:kern w:val="32"/>
      <w:sz w:val="32"/>
      <w:szCs w:val="32"/>
      <w:lang w:val="en-US" w:eastAsia="en-US" w:bidi="en-US"/>
    </w:rPr>
  </w:style>
  <w:style w:type="paragraph" w:styleId="22">
    <w:name w:val="heading 2"/>
    <w:basedOn w:val="a1"/>
    <w:next w:val="a1"/>
    <w:link w:val="23"/>
    <w:unhideWhenUsed/>
    <w:qFormat/>
    <w:rsid w:val="00E0399F"/>
    <w:pPr>
      <w:keepNext/>
      <w:widowControl/>
      <w:autoSpaceDE/>
      <w:autoSpaceDN/>
      <w:adjustRightInd/>
      <w:spacing w:before="240" w:after="60"/>
      <w:outlineLvl w:val="1"/>
    </w:pPr>
    <w:rPr>
      <w:rFonts w:asciiTheme="majorHAnsi" w:eastAsiaTheme="majorEastAsia" w:hAnsiTheme="majorHAnsi" w:cstheme="majorBidi"/>
      <w:b/>
      <w:bCs/>
      <w:i/>
      <w:iCs/>
      <w:sz w:val="28"/>
      <w:szCs w:val="28"/>
      <w:lang w:val="en-US" w:eastAsia="en-US" w:bidi="en-US"/>
    </w:rPr>
  </w:style>
  <w:style w:type="paragraph" w:styleId="31">
    <w:name w:val="heading 3"/>
    <w:basedOn w:val="a1"/>
    <w:next w:val="a1"/>
    <w:link w:val="32"/>
    <w:unhideWhenUsed/>
    <w:qFormat/>
    <w:rsid w:val="00E0399F"/>
    <w:pPr>
      <w:keepNext/>
      <w:widowControl/>
      <w:autoSpaceDE/>
      <w:autoSpaceDN/>
      <w:adjustRightInd/>
      <w:spacing w:before="240" w:after="60"/>
      <w:outlineLvl w:val="2"/>
    </w:pPr>
    <w:rPr>
      <w:rFonts w:asciiTheme="majorHAnsi" w:eastAsiaTheme="majorEastAsia" w:hAnsiTheme="majorHAnsi" w:cstheme="majorBidi"/>
      <w:b/>
      <w:bCs/>
      <w:sz w:val="26"/>
      <w:szCs w:val="26"/>
      <w:lang w:val="en-US" w:eastAsia="en-US" w:bidi="en-US"/>
    </w:rPr>
  </w:style>
  <w:style w:type="paragraph" w:styleId="42">
    <w:name w:val="heading 4"/>
    <w:basedOn w:val="a1"/>
    <w:next w:val="a1"/>
    <w:link w:val="43"/>
    <w:unhideWhenUsed/>
    <w:qFormat/>
    <w:rsid w:val="00E0399F"/>
    <w:pPr>
      <w:keepNext/>
      <w:widowControl/>
      <w:autoSpaceDE/>
      <w:autoSpaceDN/>
      <w:adjustRightInd/>
      <w:spacing w:before="240" w:after="60"/>
      <w:outlineLvl w:val="3"/>
    </w:pPr>
    <w:rPr>
      <w:rFonts w:asciiTheme="minorHAnsi" w:eastAsiaTheme="minorEastAsia" w:hAnsiTheme="minorHAnsi" w:cstheme="majorBidi"/>
      <w:b/>
      <w:bCs/>
      <w:sz w:val="28"/>
      <w:szCs w:val="28"/>
      <w:lang w:val="en-US" w:eastAsia="en-US" w:bidi="en-US"/>
    </w:rPr>
  </w:style>
  <w:style w:type="paragraph" w:styleId="50">
    <w:name w:val="heading 5"/>
    <w:aliases w:val="H5,h5,Level 5 Topic Heading,PIM 5,5,ITT t5,PA Pico Section"/>
    <w:basedOn w:val="a1"/>
    <w:next w:val="a1"/>
    <w:link w:val="51"/>
    <w:unhideWhenUsed/>
    <w:qFormat/>
    <w:rsid w:val="00E0399F"/>
    <w:pPr>
      <w:widowControl/>
      <w:autoSpaceDE/>
      <w:autoSpaceDN/>
      <w:adjustRightInd/>
      <w:spacing w:before="240" w:after="60"/>
      <w:outlineLvl w:val="4"/>
    </w:pPr>
    <w:rPr>
      <w:rFonts w:asciiTheme="minorHAnsi" w:eastAsiaTheme="minorEastAsia" w:hAnsiTheme="minorHAnsi" w:cstheme="majorBidi"/>
      <w:b/>
      <w:bCs/>
      <w:i/>
      <w:iCs/>
      <w:sz w:val="26"/>
      <w:szCs w:val="26"/>
      <w:lang w:val="en-US" w:eastAsia="en-US" w:bidi="en-US"/>
    </w:rPr>
  </w:style>
  <w:style w:type="paragraph" w:styleId="60">
    <w:name w:val="heading 6"/>
    <w:aliases w:val="Gliederung6,PIM 6,__Подпункт"/>
    <w:basedOn w:val="a1"/>
    <w:next w:val="a1"/>
    <w:link w:val="61"/>
    <w:unhideWhenUsed/>
    <w:qFormat/>
    <w:rsid w:val="00E0399F"/>
    <w:pPr>
      <w:widowControl/>
      <w:autoSpaceDE/>
      <w:autoSpaceDN/>
      <w:adjustRightInd/>
      <w:spacing w:before="240" w:after="60"/>
      <w:outlineLvl w:val="5"/>
    </w:pPr>
    <w:rPr>
      <w:rFonts w:asciiTheme="minorHAnsi" w:eastAsiaTheme="minorEastAsia" w:hAnsiTheme="minorHAnsi" w:cstheme="majorBidi"/>
      <w:b/>
      <w:bCs/>
      <w:sz w:val="22"/>
      <w:szCs w:val="22"/>
      <w:lang w:val="en-US" w:eastAsia="en-US" w:bidi="en-US"/>
    </w:rPr>
  </w:style>
  <w:style w:type="paragraph" w:styleId="7">
    <w:name w:val="heading 7"/>
    <w:basedOn w:val="a1"/>
    <w:next w:val="a1"/>
    <w:link w:val="70"/>
    <w:unhideWhenUsed/>
    <w:qFormat/>
    <w:rsid w:val="00E0399F"/>
    <w:pPr>
      <w:widowControl/>
      <w:autoSpaceDE/>
      <w:autoSpaceDN/>
      <w:adjustRightInd/>
      <w:spacing w:before="240" w:after="60"/>
      <w:outlineLvl w:val="6"/>
    </w:pPr>
    <w:rPr>
      <w:rFonts w:asciiTheme="minorHAnsi" w:eastAsiaTheme="minorEastAsia" w:hAnsiTheme="minorHAnsi" w:cstheme="majorBidi"/>
      <w:lang w:val="en-US" w:eastAsia="en-US" w:bidi="en-US"/>
    </w:rPr>
  </w:style>
  <w:style w:type="paragraph" w:styleId="8">
    <w:name w:val="heading 8"/>
    <w:basedOn w:val="a1"/>
    <w:next w:val="a1"/>
    <w:link w:val="80"/>
    <w:unhideWhenUsed/>
    <w:qFormat/>
    <w:rsid w:val="00E0399F"/>
    <w:pPr>
      <w:widowControl/>
      <w:autoSpaceDE/>
      <w:autoSpaceDN/>
      <w:adjustRightInd/>
      <w:spacing w:before="240" w:after="60"/>
      <w:outlineLvl w:val="7"/>
    </w:pPr>
    <w:rPr>
      <w:rFonts w:asciiTheme="minorHAnsi" w:eastAsiaTheme="minorEastAsia" w:hAnsiTheme="minorHAnsi" w:cstheme="majorBidi"/>
      <w:i/>
      <w:iCs/>
      <w:lang w:val="en-US" w:eastAsia="en-US" w:bidi="en-US"/>
    </w:rPr>
  </w:style>
  <w:style w:type="paragraph" w:styleId="9">
    <w:name w:val="heading 9"/>
    <w:basedOn w:val="a1"/>
    <w:next w:val="a1"/>
    <w:link w:val="90"/>
    <w:unhideWhenUsed/>
    <w:qFormat/>
    <w:rsid w:val="00E0399F"/>
    <w:pPr>
      <w:widowControl/>
      <w:autoSpaceDE/>
      <w:autoSpaceDN/>
      <w:adjustRightInd/>
      <w:spacing w:before="240" w:after="60"/>
      <w:outlineLvl w:val="8"/>
    </w:pPr>
    <w:rPr>
      <w:rFonts w:asciiTheme="majorHAnsi" w:eastAsiaTheme="majorEastAsia" w:hAnsiTheme="majorHAnsi" w:cstheme="majorBidi"/>
      <w:sz w:val="22"/>
      <w:szCs w:val="22"/>
      <w:lang w:val="en-US" w:eastAsia="en-US" w:bidi="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link w:val="a6"/>
    <w:uiPriority w:val="34"/>
    <w:qFormat/>
    <w:rsid w:val="00D040A6"/>
    <w:pPr>
      <w:ind w:left="720"/>
      <w:contextualSpacing/>
    </w:pPr>
  </w:style>
  <w:style w:type="paragraph" w:styleId="a7">
    <w:name w:val="annotation text"/>
    <w:basedOn w:val="a1"/>
    <w:link w:val="a8"/>
    <w:uiPriority w:val="99"/>
    <w:rsid w:val="00382950"/>
    <w:pPr>
      <w:widowControl/>
      <w:autoSpaceDE/>
      <w:autoSpaceDN/>
      <w:adjustRightInd/>
    </w:pPr>
    <w:rPr>
      <w:rFonts w:eastAsia="Batang"/>
      <w:sz w:val="20"/>
      <w:szCs w:val="20"/>
      <w:lang w:eastAsia="ko-KR"/>
    </w:rPr>
  </w:style>
  <w:style w:type="character" w:customStyle="1" w:styleId="a8">
    <w:name w:val="Текст примечания Знак"/>
    <w:basedOn w:val="a2"/>
    <w:link w:val="a7"/>
    <w:uiPriority w:val="99"/>
    <w:rsid w:val="00382950"/>
    <w:rPr>
      <w:rFonts w:ascii="Times New Roman" w:eastAsia="Batang" w:hAnsi="Times New Roman" w:cs="Times New Roman"/>
      <w:sz w:val="20"/>
      <w:szCs w:val="20"/>
      <w:lang w:eastAsia="ko-KR"/>
    </w:rPr>
  </w:style>
  <w:style w:type="paragraph" w:styleId="a9">
    <w:name w:val="Normal (Web)"/>
    <w:basedOn w:val="a1"/>
    <w:uiPriority w:val="99"/>
    <w:unhideWhenUsed/>
    <w:rsid w:val="00B510D8"/>
    <w:pPr>
      <w:widowControl/>
      <w:autoSpaceDE/>
      <w:autoSpaceDN/>
      <w:adjustRightInd/>
      <w:spacing w:before="100" w:beforeAutospacing="1" w:after="100" w:afterAutospacing="1"/>
    </w:pPr>
  </w:style>
  <w:style w:type="table" w:styleId="aa">
    <w:name w:val="Table Grid"/>
    <w:basedOn w:val="a3"/>
    <w:uiPriority w:val="59"/>
    <w:rsid w:val="000715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aliases w:val="Linie"/>
    <w:basedOn w:val="a1"/>
    <w:link w:val="ac"/>
    <w:uiPriority w:val="99"/>
    <w:unhideWhenUsed/>
    <w:rsid w:val="0000797B"/>
    <w:pPr>
      <w:tabs>
        <w:tab w:val="center" w:pos="4677"/>
        <w:tab w:val="right" w:pos="9355"/>
      </w:tabs>
    </w:pPr>
  </w:style>
  <w:style w:type="character" w:customStyle="1" w:styleId="ac">
    <w:name w:val="Верхний колонтитул Знак"/>
    <w:aliases w:val="Linie Знак"/>
    <w:basedOn w:val="a2"/>
    <w:link w:val="ab"/>
    <w:uiPriority w:val="99"/>
    <w:rsid w:val="0000797B"/>
    <w:rPr>
      <w:rFonts w:ascii="Times New Roman" w:eastAsia="Times New Roman" w:hAnsi="Times New Roman" w:cs="Times New Roman"/>
      <w:sz w:val="24"/>
      <w:szCs w:val="24"/>
      <w:lang w:eastAsia="ru-RU"/>
    </w:rPr>
  </w:style>
  <w:style w:type="paragraph" w:styleId="ad">
    <w:name w:val="footer"/>
    <w:basedOn w:val="a1"/>
    <w:link w:val="ae"/>
    <w:uiPriority w:val="99"/>
    <w:unhideWhenUsed/>
    <w:rsid w:val="0000797B"/>
    <w:pPr>
      <w:tabs>
        <w:tab w:val="center" w:pos="4677"/>
        <w:tab w:val="right" w:pos="9355"/>
      </w:tabs>
    </w:pPr>
  </w:style>
  <w:style w:type="character" w:customStyle="1" w:styleId="ae">
    <w:name w:val="Нижний колонтитул Знак"/>
    <w:basedOn w:val="a2"/>
    <w:link w:val="ad"/>
    <w:uiPriority w:val="99"/>
    <w:rsid w:val="0000797B"/>
    <w:rPr>
      <w:rFonts w:ascii="Times New Roman" w:eastAsia="Times New Roman" w:hAnsi="Times New Roman" w:cs="Times New Roman"/>
      <w:sz w:val="24"/>
      <w:szCs w:val="24"/>
      <w:lang w:eastAsia="ru-RU"/>
    </w:rPr>
  </w:style>
  <w:style w:type="paragraph" w:styleId="af">
    <w:name w:val="Balloon Text"/>
    <w:basedOn w:val="a1"/>
    <w:link w:val="af0"/>
    <w:uiPriority w:val="99"/>
    <w:semiHidden/>
    <w:unhideWhenUsed/>
    <w:rsid w:val="00CF5404"/>
    <w:rPr>
      <w:rFonts w:ascii="Tahoma" w:hAnsi="Tahoma" w:cs="Tahoma"/>
      <w:sz w:val="16"/>
      <w:szCs w:val="16"/>
    </w:rPr>
  </w:style>
  <w:style w:type="character" w:customStyle="1" w:styleId="af0">
    <w:name w:val="Текст выноски Знак"/>
    <w:basedOn w:val="a2"/>
    <w:link w:val="af"/>
    <w:uiPriority w:val="99"/>
    <w:semiHidden/>
    <w:rsid w:val="00CF5404"/>
    <w:rPr>
      <w:rFonts w:ascii="Tahoma" w:eastAsia="Times New Roman" w:hAnsi="Tahoma" w:cs="Tahoma"/>
      <w:sz w:val="16"/>
      <w:szCs w:val="16"/>
      <w:lang w:eastAsia="ru-RU"/>
    </w:rPr>
  </w:style>
  <w:style w:type="table" w:customStyle="1" w:styleId="13">
    <w:name w:val="Сетка таблицы1"/>
    <w:basedOn w:val="a3"/>
    <w:next w:val="aa"/>
    <w:rsid w:val="009E142A"/>
    <w:pPr>
      <w:spacing w:after="0" w:line="240" w:lineRule="auto"/>
    </w:pPr>
    <w:rPr>
      <w:rFonts w:ascii="Times New Roman" w:eastAsia="Times New Roman" w:hAnsi="Times New Roman"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2"/>
    <w:link w:val="11"/>
    <w:rsid w:val="00E0399F"/>
    <w:rPr>
      <w:rFonts w:asciiTheme="majorHAnsi" w:eastAsiaTheme="majorEastAsia" w:hAnsiTheme="majorHAnsi" w:cstheme="majorBidi"/>
      <w:b/>
      <w:bCs/>
      <w:kern w:val="32"/>
      <w:sz w:val="32"/>
      <w:szCs w:val="32"/>
      <w:lang w:val="en-US" w:bidi="en-US"/>
    </w:rPr>
  </w:style>
  <w:style w:type="character" w:customStyle="1" w:styleId="23">
    <w:name w:val="Заголовок 2 Знак"/>
    <w:basedOn w:val="a2"/>
    <w:link w:val="22"/>
    <w:rsid w:val="00E0399F"/>
    <w:rPr>
      <w:rFonts w:asciiTheme="majorHAnsi" w:eastAsiaTheme="majorEastAsia" w:hAnsiTheme="majorHAnsi" w:cstheme="majorBidi"/>
      <w:b/>
      <w:bCs/>
      <w:i/>
      <w:iCs/>
      <w:sz w:val="28"/>
      <w:szCs w:val="28"/>
      <w:lang w:val="en-US" w:bidi="en-US"/>
    </w:rPr>
  </w:style>
  <w:style w:type="character" w:customStyle="1" w:styleId="32">
    <w:name w:val="Заголовок 3 Знак"/>
    <w:basedOn w:val="a2"/>
    <w:link w:val="31"/>
    <w:rsid w:val="00E0399F"/>
    <w:rPr>
      <w:rFonts w:asciiTheme="majorHAnsi" w:eastAsiaTheme="majorEastAsia" w:hAnsiTheme="majorHAnsi" w:cstheme="majorBidi"/>
      <w:b/>
      <w:bCs/>
      <w:sz w:val="26"/>
      <w:szCs w:val="26"/>
      <w:lang w:val="en-US" w:bidi="en-US"/>
    </w:rPr>
  </w:style>
  <w:style w:type="character" w:customStyle="1" w:styleId="43">
    <w:name w:val="Заголовок 4 Знак"/>
    <w:basedOn w:val="a2"/>
    <w:link w:val="42"/>
    <w:rsid w:val="00E0399F"/>
    <w:rPr>
      <w:rFonts w:eastAsiaTheme="minorEastAsia" w:cstheme="majorBidi"/>
      <w:b/>
      <w:bCs/>
      <w:sz w:val="28"/>
      <w:szCs w:val="28"/>
      <w:lang w:val="en-US" w:bidi="en-US"/>
    </w:rPr>
  </w:style>
  <w:style w:type="character" w:customStyle="1" w:styleId="51">
    <w:name w:val="Заголовок 5 Знак"/>
    <w:aliases w:val="H5 Знак,h5 Знак,Level 5 Topic Heading Знак,PIM 5 Знак,5 Знак,ITT t5 Знак,PA Pico Section Знак"/>
    <w:basedOn w:val="a2"/>
    <w:link w:val="50"/>
    <w:rsid w:val="00E0399F"/>
    <w:rPr>
      <w:rFonts w:eastAsiaTheme="minorEastAsia" w:cstheme="majorBidi"/>
      <w:b/>
      <w:bCs/>
      <w:i/>
      <w:iCs/>
      <w:sz w:val="26"/>
      <w:szCs w:val="26"/>
      <w:lang w:val="en-US" w:bidi="en-US"/>
    </w:rPr>
  </w:style>
  <w:style w:type="character" w:customStyle="1" w:styleId="61">
    <w:name w:val="Заголовок 6 Знак"/>
    <w:aliases w:val="Gliederung6 Знак,PIM 6 Знак,__Подпункт Знак"/>
    <w:basedOn w:val="a2"/>
    <w:link w:val="60"/>
    <w:rsid w:val="00E0399F"/>
    <w:rPr>
      <w:rFonts w:eastAsiaTheme="minorEastAsia" w:cstheme="majorBidi"/>
      <w:b/>
      <w:bCs/>
      <w:lang w:val="en-US" w:bidi="en-US"/>
    </w:rPr>
  </w:style>
  <w:style w:type="character" w:customStyle="1" w:styleId="70">
    <w:name w:val="Заголовок 7 Знак"/>
    <w:basedOn w:val="a2"/>
    <w:link w:val="7"/>
    <w:rsid w:val="00E0399F"/>
    <w:rPr>
      <w:rFonts w:eastAsiaTheme="minorEastAsia" w:cstheme="majorBidi"/>
      <w:sz w:val="24"/>
      <w:szCs w:val="24"/>
      <w:lang w:val="en-US" w:bidi="en-US"/>
    </w:rPr>
  </w:style>
  <w:style w:type="character" w:customStyle="1" w:styleId="80">
    <w:name w:val="Заголовок 8 Знак"/>
    <w:basedOn w:val="a2"/>
    <w:link w:val="8"/>
    <w:rsid w:val="00E0399F"/>
    <w:rPr>
      <w:rFonts w:eastAsiaTheme="minorEastAsia" w:cstheme="majorBidi"/>
      <w:i/>
      <w:iCs/>
      <w:sz w:val="24"/>
      <w:szCs w:val="24"/>
      <w:lang w:val="en-US" w:bidi="en-US"/>
    </w:rPr>
  </w:style>
  <w:style w:type="character" w:customStyle="1" w:styleId="90">
    <w:name w:val="Заголовок 9 Знак"/>
    <w:basedOn w:val="a2"/>
    <w:link w:val="9"/>
    <w:rsid w:val="00E0399F"/>
    <w:rPr>
      <w:rFonts w:asciiTheme="majorHAnsi" w:eastAsiaTheme="majorEastAsia" w:hAnsiTheme="majorHAnsi" w:cstheme="majorBidi"/>
      <w:lang w:val="en-US" w:bidi="en-US"/>
    </w:rPr>
  </w:style>
  <w:style w:type="numbering" w:customStyle="1" w:styleId="14">
    <w:name w:val="Нет списка1"/>
    <w:next w:val="a4"/>
    <w:uiPriority w:val="99"/>
    <w:semiHidden/>
    <w:unhideWhenUsed/>
    <w:rsid w:val="00E0399F"/>
  </w:style>
  <w:style w:type="paragraph" w:customStyle="1" w:styleId="example">
    <w:name w:val="example"/>
    <w:basedOn w:val="a1"/>
    <w:rsid w:val="00E0399F"/>
    <w:pPr>
      <w:widowControl/>
      <w:autoSpaceDE/>
      <w:autoSpaceDN/>
      <w:adjustRightInd/>
      <w:spacing w:before="100" w:beforeAutospacing="1" w:after="100" w:afterAutospacing="1"/>
    </w:pPr>
    <w:rPr>
      <w:lang w:val="en-US" w:eastAsia="en-US" w:bidi="en-US"/>
    </w:rPr>
  </w:style>
  <w:style w:type="character" w:customStyle="1" w:styleId="apple-converted-space">
    <w:name w:val="apple-converted-space"/>
    <w:basedOn w:val="a2"/>
    <w:rsid w:val="00E0399F"/>
  </w:style>
  <w:style w:type="character" w:styleId="af1">
    <w:name w:val="Hyperlink"/>
    <w:basedOn w:val="a2"/>
    <w:uiPriority w:val="99"/>
    <w:unhideWhenUsed/>
    <w:rsid w:val="00E0399F"/>
    <w:rPr>
      <w:color w:val="0000FF"/>
      <w:u w:val="single"/>
    </w:rPr>
  </w:style>
  <w:style w:type="table" w:customStyle="1" w:styleId="24">
    <w:name w:val="Сетка таблицы2"/>
    <w:basedOn w:val="a3"/>
    <w:next w:val="aa"/>
    <w:rsid w:val="00E0399F"/>
    <w:pPr>
      <w:spacing w:after="0" w:line="240" w:lineRule="auto"/>
    </w:pPr>
    <w:rPr>
      <w:rFonts w:ascii="Times New Roman" w:eastAsia="Times New Roman" w:hAnsi="Times New Roman"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labels-message">
    <w:name w:val="no-labels-message"/>
    <w:basedOn w:val="a2"/>
    <w:rsid w:val="00E0399F"/>
  </w:style>
  <w:style w:type="character" w:customStyle="1" w:styleId="icon">
    <w:name w:val="icon"/>
    <w:basedOn w:val="a2"/>
    <w:rsid w:val="00E0399F"/>
  </w:style>
  <w:style w:type="paragraph" w:styleId="af2">
    <w:name w:val="Document Map"/>
    <w:basedOn w:val="a1"/>
    <w:link w:val="af3"/>
    <w:uiPriority w:val="99"/>
    <w:semiHidden/>
    <w:unhideWhenUsed/>
    <w:rsid w:val="00E0399F"/>
    <w:pPr>
      <w:widowControl/>
      <w:autoSpaceDE/>
      <w:autoSpaceDN/>
      <w:adjustRightInd/>
    </w:pPr>
    <w:rPr>
      <w:rFonts w:ascii="Tahoma" w:eastAsiaTheme="minorEastAsia" w:hAnsi="Tahoma" w:cs="Tahoma"/>
      <w:sz w:val="16"/>
      <w:szCs w:val="16"/>
      <w:lang w:val="en-US" w:eastAsia="en-US" w:bidi="en-US"/>
    </w:rPr>
  </w:style>
  <w:style w:type="character" w:customStyle="1" w:styleId="af3">
    <w:name w:val="Схема документа Знак"/>
    <w:basedOn w:val="a2"/>
    <w:link w:val="af2"/>
    <w:uiPriority w:val="99"/>
    <w:semiHidden/>
    <w:rsid w:val="00E0399F"/>
    <w:rPr>
      <w:rFonts w:ascii="Tahoma" w:eastAsiaTheme="minorEastAsia" w:hAnsi="Tahoma" w:cs="Tahoma"/>
      <w:sz w:val="16"/>
      <w:szCs w:val="16"/>
      <w:lang w:val="en-US" w:bidi="en-US"/>
    </w:rPr>
  </w:style>
  <w:style w:type="paragraph" w:styleId="af4">
    <w:name w:val="Plain Text"/>
    <w:basedOn w:val="a1"/>
    <w:link w:val="af5"/>
    <w:uiPriority w:val="99"/>
    <w:unhideWhenUsed/>
    <w:rsid w:val="00E0399F"/>
    <w:pPr>
      <w:widowControl/>
      <w:autoSpaceDE/>
      <w:autoSpaceDN/>
      <w:adjustRightInd/>
    </w:pPr>
    <w:rPr>
      <w:rFonts w:ascii="Consolas" w:eastAsiaTheme="minorHAnsi" w:hAnsi="Consolas"/>
      <w:sz w:val="21"/>
      <w:szCs w:val="21"/>
      <w:lang w:val="en-US" w:eastAsia="en-US" w:bidi="en-US"/>
    </w:rPr>
  </w:style>
  <w:style w:type="character" w:customStyle="1" w:styleId="af5">
    <w:name w:val="Текст Знак"/>
    <w:basedOn w:val="a2"/>
    <w:link w:val="af4"/>
    <w:uiPriority w:val="99"/>
    <w:rsid w:val="00E0399F"/>
    <w:rPr>
      <w:rFonts w:ascii="Consolas" w:hAnsi="Consolas" w:cs="Times New Roman"/>
      <w:sz w:val="21"/>
      <w:szCs w:val="21"/>
      <w:lang w:val="en-US" w:bidi="en-US"/>
    </w:rPr>
  </w:style>
  <w:style w:type="paragraph" w:styleId="af6">
    <w:name w:val="caption"/>
    <w:basedOn w:val="a1"/>
    <w:next w:val="a1"/>
    <w:unhideWhenUsed/>
    <w:qFormat/>
    <w:rsid w:val="00E0399F"/>
    <w:pPr>
      <w:widowControl/>
      <w:autoSpaceDE/>
      <w:autoSpaceDN/>
      <w:adjustRightInd/>
    </w:pPr>
    <w:rPr>
      <w:rFonts w:asciiTheme="minorHAnsi" w:eastAsiaTheme="minorEastAsia" w:hAnsiTheme="minorHAnsi"/>
      <w:b/>
      <w:bCs/>
      <w:sz w:val="18"/>
      <w:szCs w:val="18"/>
      <w:lang w:val="en-US" w:eastAsia="en-US" w:bidi="en-US"/>
    </w:rPr>
  </w:style>
  <w:style w:type="paragraph" w:styleId="af7">
    <w:name w:val="Title"/>
    <w:basedOn w:val="a1"/>
    <w:next w:val="a1"/>
    <w:link w:val="af8"/>
    <w:qFormat/>
    <w:rsid w:val="00E0399F"/>
    <w:pPr>
      <w:widowControl/>
      <w:autoSpaceDE/>
      <w:autoSpaceDN/>
      <w:adjustRightInd/>
      <w:spacing w:before="240" w:after="60"/>
      <w:jc w:val="center"/>
      <w:outlineLvl w:val="0"/>
    </w:pPr>
    <w:rPr>
      <w:rFonts w:asciiTheme="majorHAnsi" w:eastAsiaTheme="majorEastAsia" w:hAnsiTheme="majorHAnsi" w:cstheme="majorBidi"/>
      <w:b/>
      <w:bCs/>
      <w:kern w:val="28"/>
      <w:sz w:val="32"/>
      <w:szCs w:val="32"/>
      <w:lang w:val="en-US" w:eastAsia="en-US" w:bidi="en-US"/>
    </w:rPr>
  </w:style>
  <w:style w:type="character" w:customStyle="1" w:styleId="af8">
    <w:name w:val="Название Знак"/>
    <w:basedOn w:val="a2"/>
    <w:link w:val="af7"/>
    <w:rsid w:val="00E0399F"/>
    <w:rPr>
      <w:rFonts w:asciiTheme="majorHAnsi" w:eastAsiaTheme="majorEastAsia" w:hAnsiTheme="majorHAnsi" w:cstheme="majorBidi"/>
      <w:b/>
      <w:bCs/>
      <w:kern w:val="28"/>
      <w:sz w:val="32"/>
      <w:szCs w:val="32"/>
      <w:lang w:val="en-US" w:bidi="en-US"/>
    </w:rPr>
  </w:style>
  <w:style w:type="paragraph" w:styleId="af9">
    <w:name w:val="Subtitle"/>
    <w:basedOn w:val="a1"/>
    <w:next w:val="a1"/>
    <w:link w:val="afa"/>
    <w:uiPriority w:val="11"/>
    <w:qFormat/>
    <w:rsid w:val="00E0399F"/>
    <w:pPr>
      <w:widowControl/>
      <w:autoSpaceDE/>
      <w:autoSpaceDN/>
      <w:adjustRightInd/>
      <w:spacing w:after="60"/>
      <w:jc w:val="center"/>
      <w:outlineLvl w:val="1"/>
    </w:pPr>
    <w:rPr>
      <w:rFonts w:asciiTheme="majorHAnsi" w:eastAsiaTheme="majorEastAsia" w:hAnsiTheme="majorHAnsi"/>
      <w:lang w:val="en-US" w:eastAsia="en-US" w:bidi="en-US"/>
    </w:rPr>
  </w:style>
  <w:style w:type="character" w:customStyle="1" w:styleId="afa">
    <w:name w:val="Подзаголовок Знак"/>
    <w:basedOn w:val="a2"/>
    <w:link w:val="af9"/>
    <w:uiPriority w:val="11"/>
    <w:rsid w:val="00E0399F"/>
    <w:rPr>
      <w:rFonts w:asciiTheme="majorHAnsi" w:eastAsiaTheme="majorEastAsia" w:hAnsiTheme="majorHAnsi" w:cs="Times New Roman"/>
      <w:sz w:val="24"/>
      <w:szCs w:val="24"/>
      <w:lang w:val="en-US" w:bidi="en-US"/>
    </w:rPr>
  </w:style>
  <w:style w:type="character" w:styleId="afb">
    <w:name w:val="Strong"/>
    <w:basedOn w:val="a2"/>
    <w:uiPriority w:val="22"/>
    <w:qFormat/>
    <w:rsid w:val="00E0399F"/>
    <w:rPr>
      <w:b/>
      <w:bCs/>
    </w:rPr>
  </w:style>
  <w:style w:type="character" w:styleId="afc">
    <w:name w:val="Emphasis"/>
    <w:basedOn w:val="a2"/>
    <w:uiPriority w:val="20"/>
    <w:qFormat/>
    <w:rsid w:val="00E0399F"/>
    <w:rPr>
      <w:rFonts w:asciiTheme="minorHAnsi" w:hAnsiTheme="minorHAnsi"/>
      <w:b/>
      <w:i/>
      <w:iCs/>
    </w:rPr>
  </w:style>
  <w:style w:type="paragraph" w:styleId="afd">
    <w:name w:val="No Spacing"/>
    <w:basedOn w:val="a1"/>
    <w:link w:val="afe"/>
    <w:uiPriority w:val="1"/>
    <w:qFormat/>
    <w:rsid w:val="00E0399F"/>
    <w:pPr>
      <w:widowControl/>
      <w:autoSpaceDE/>
      <w:autoSpaceDN/>
      <w:adjustRightInd/>
    </w:pPr>
    <w:rPr>
      <w:rFonts w:asciiTheme="minorHAnsi" w:eastAsiaTheme="minorEastAsia" w:hAnsiTheme="minorHAnsi"/>
      <w:szCs w:val="32"/>
      <w:lang w:val="en-US" w:eastAsia="en-US" w:bidi="en-US"/>
    </w:rPr>
  </w:style>
  <w:style w:type="character" w:customStyle="1" w:styleId="afe">
    <w:name w:val="Без интервала Знак"/>
    <w:basedOn w:val="a2"/>
    <w:link w:val="afd"/>
    <w:uiPriority w:val="1"/>
    <w:rsid w:val="00E0399F"/>
    <w:rPr>
      <w:rFonts w:eastAsiaTheme="minorEastAsia" w:cs="Times New Roman"/>
      <w:sz w:val="24"/>
      <w:szCs w:val="32"/>
      <w:lang w:val="en-US" w:bidi="en-US"/>
    </w:rPr>
  </w:style>
  <w:style w:type="paragraph" w:styleId="25">
    <w:name w:val="Quote"/>
    <w:basedOn w:val="a1"/>
    <w:next w:val="a1"/>
    <w:link w:val="26"/>
    <w:uiPriority w:val="29"/>
    <w:qFormat/>
    <w:rsid w:val="00E0399F"/>
    <w:pPr>
      <w:widowControl/>
      <w:autoSpaceDE/>
      <w:autoSpaceDN/>
      <w:adjustRightInd/>
    </w:pPr>
    <w:rPr>
      <w:rFonts w:asciiTheme="minorHAnsi" w:eastAsiaTheme="minorEastAsia" w:hAnsiTheme="minorHAnsi" w:cstheme="majorBidi"/>
      <w:i/>
      <w:lang w:val="en-US" w:eastAsia="en-US" w:bidi="en-US"/>
    </w:rPr>
  </w:style>
  <w:style w:type="character" w:customStyle="1" w:styleId="26">
    <w:name w:val="Цитата 2 Знак"/>
    <w:basedOn w:val="a2"/>
    <w:link w:val="25"/>
    <w:uiPriority w:val="29"/>
    <w:rsid w:val="00E0399F"/>
    <w:rPr>
      <w:rFonts w:eastAsiaTheme="minorEastAsia" w:cstheme="majorBidi"/>
      <w:i/>
      <w:sz w:val="24"/>
      <w:szCs w:val="24"/>
      <w:lang w:val="en-US" w:bidi="en-US"/>
    </w:rPr>
  </w:style>
  <w:style w:type="paragraph" w:styleId="aff">
    <w:name w:val="Intense Quote"/>
    <w:basedOn w:val="a1"/>
    <w:next w:val="a1"/>
    <w:link w:val="aff0"/>
    <w:uiPriority w:val="30"/>
    <w:qFormat/>
    <w:rsid w:val="00E0399F"/>
    <w:pPr>
      <w:widowControl/>
      <w:autoSpaceDE/>
      <w:autoSpaceDN/>
      <w:adjustRightInd/>
      <w:ind w:left="720" w:right="720"/>
    </w:pPr>
    <w:rPr>
      <w:rFonts w:asciiTheme="minorHAnsi" w:eastAsiaTheme="minorEastAsia" w:hAnsiTheme="minorHAnsi" w:cstheme="majorBidi"/>
      <w:b/>
      <w:i/>
      <w:szCs w:val="22"/>
      <w:lang w:val="en-US" w:eastAsia="en-US" w:bidi="en-US"/>
    </w:rPr>
  </w:style>
  <w:style w:type="character" w:customStyle="1" w:styleId="aff0">
    <w:name w:val="Выделенная цитата Знак"/>
    <w:basedOn w:val="a2"/>
    <w:link w:val="aff"/>
    <w:uiPriority w:val="30"/>
    <w:rsid w:val="00E0399F"/>
    <w:rPr>
      <w:rFonts w:eastAsiaTheme="minorEastAsia" w:cstheme="majorBidi"/>
      <w:b/>
      <w:i/>
      <w:sz w:val="24"/>
      <w:lang w:val="en-US" w:bidi="en-US"/>
    </w:rPr>
  </w:style>
  <w:style w:type="character" w:styleId="aff1">
    <w:name w:val="Subtle Emphasis"/>
    <w:uiPriority w:val="19"/>
    <w:qFormat/>
    <w:rsid w:val="00E0399F"/>
    <w:rPr>
      <w:i/>
      <w:color w:val="5A5A5A" w:themeColor="text1" w:themeTint="A5"/>
    </w:rPr>
  </w:style>
  <w:style w:type="character" w:styleId="aff2">
    <w:name w:val="Intense Emphasis"/>
    <w:basedOn w:val="a2"/>
    <w:uiPriority w:val="21"/>
    <w:qFormat/>
    <w:rsid w:val="00E0399F"/>
    <w:rPr>
      <w:b/>
      <w:i/>
      <w:sz w:val="24"/>
      <w:szCs w:val="24"/>
      <w:u w:val="single"/>
    </w:rPr>
  </w:style>
  <w:style w:type="character" w:styleId="aff3">
    <w:name w:val="Subtle Reference"/>
    <w:basedOn w:val="a2"/>
    <w:uiPriority w:val="31"/>
    <w:qFormat/>
    <w:rsid w:val="00E0399F"/>
    <w:rPr>
      <w:sz w:val="24"/>
      <w:szCs w:val="24"/>
      <w:u w:val="single"/>
    </w:rPr>
  </w:style>
  <w:style w:type="character" w:styleId="aff4">
    <w:name w:val="Intense Reference"/>
    <w:basedOn w:val="a2"/>
    <w:uiPriority w:val="32"/>
    <w:qFormat/>
    <w:rsid w:val="00E0399F"/>
    <w:rPr>
      <w:b/>
      <w:sz w:val="24"/>
      <w:u w:val="single"/>
    </w:rPr>
  </w:style>
  <w:style w:type="character" w:styleId="aff5">
    <w:name w:val="Book Title"/>
    <w:basedOn w:val="a2"/>
    <w:uiPriority w:val="33"/>
    <w:qFormat/>
    <w:rsid w:val="00E0399F"/>
    <w:rPr>
      <w:rFonts w:asciiTheme="majorHAnsi" w:eastAsiaTheme="majorEastAsia" w:hAnsiTheme="majorHAnsi"/>
      <w:b/>
      <w:i/>
      <w:sz w:val="24"/>
      <w:szCs w:val="24"/>
    </w:rPr>
  </w:style>
  <w:style w:type="paragraph" w:styleId="aff6">
    <w:name w:val="TOC Heading"/>
    <w:basedOn w:val="11"/>
    <w:next w:val="a1"/>
    <w:uiPriority w:val="39"/>
    <w:semiHidden/>
    <w:unhideWhenUsed/>
    <w:qFormat/>
    <w:rsid w:val="00E0399F"/>
    <w:pPr>
      <w:outlineLvl w:val="9"/>
    </w:pPr>
  </w:style>
  <w:style w:type="character" w:styleId="aff7">
    <w:name w:val="annotation reference"/>
    <w:basedOn w:val="a2"/>
    <w:uiPriority w:val="99"/>
    <w:unhideWhenUsed/>
    <w:rsid w:val="00E0399F"/>
    <w:rPr>
      <w:sz w:val="16"/>
      <w:szCs w:val="16"/>
    </w:rPr>
  </w:style>
  <w:style w:type="paragraph" w:styleId="aff8">
    <w:name w:val="annotation subject"/>
    <w:basedOn w:val="a7"/>
    <w:next w:val="a7"/>
    <w:link w:val="aff9"/>
    <w:uiPriority w:val="99"/>
    <w:semiHidden/>
    <w:unhideWhenUsed/>
    <w:rsid w:val="00E0399F"/>
    <w:rPr>
      <w:rFonts w:asciiTheme="minorHAnsi" w:eastAsiaTheme="minorEastAsia" w:hAnsiTheme="minorHAnsi"/>
      <w:b/>
      <w:bCs/>
      <w:lang w:val="en-US" w:eastAsia="en-US" w:bidi="en-US"/>
    </w:rPr>
  </w:style>
  <w:style w:type="character" w:customStyle="1" w:styleId="aff9">
    <w:name w:val="Тема примечания Знак"/>
    <w:basedOn w:val="a8"/>
    <w:link w:val="aff8"/>
    <w:uiPriority w:val="99"/>
    <w:semiHidden/>
    <w:rsid w:val="00E0399F"/>
    <w:rPr>
      <w:rFonts w:ascii="Times New Roman" w:eastAsiaTheme="minorEastAsia" w:hAnsi="Times New Roman" w:cs="Times New Roman"/>
      <w:b/>
      <w:bCs/>
      <w:sz w:val="20"/>
      <w:szCs w:val="20"/>
      <w:lang w:val="en-US" w:eastAsia="ko-KR" w:bidi="en-US"/>
    </w:rPr>
  </w:style>
  <w:style w:type="paragraph" w:styleId="15">
    <w:name w:val="toc 1"/>
    <w:basedOn w:val="a1"/>
    <w:next w:val="a1"/>
    <w:autoRedefine/>
    <w:uiPriority w:val="39"/>
    <w:unhideWhenUsed/>
    <w:rsid w:val="00E0399F"/>
    <w:pPr>
      <w:widowControl/>
      <w:autoSpaceDE/>
      <w:autoSpaceDN/>
      <w:adjustRightInd/>
      <w:spacing w:after="100" w:line="276" w:lineRule="auto"/>
    </w:pPr>
    <w:rPr>
      <w:rFonts w:asciiTheme="minorHAnsi" w:eastAsiaTheme="minorHAnsi" w:hAnsiTheme="minorHAnsi" w:cstheme="minorBidi"/>
      <w:sz w:val="22"/>
      <w:szCs w:val="22"/>
      <w:lang w:eastAsia="en-US"/>
    </w:rPr>
  </w:style>
  <w:style w:type="paragraph" w:styleId="27">
    <w:name w:val="toc 2"/>
    <w:basedOn w:val="a1"/>
    <w:next w:val="a1"/>
    <w:autoRedefine/>
    <w:uiPriority w:val="39"/>
    <w:unhideWhenUsed/>
    <w:rsid w:val="00E0399F"/>
    <w:pPr>
      <w:widowControl/>
      <w:autoSpaceDE/>
      <w:autoSpaceDN/>
      <w:adjustRightInd/>
      <w:spacing w:after="100" w:line="276" w:lineRule="auto"/>
      <w:ind w:left="220"/>
    </w:pPr>
    <w:rPr>
      <w:rFonts w:asciiTheme="minorHAnsi" w:eastAsiaTheme="minorHAnsi" w:hAnsiTheme="minorHAnsi" w:cstheme="minorBidi"/>
      <w:sz w:val="22"/>
      <w:szCs w:val="22"/>
      <w:lang w:eastAsia="en-US"/>
    </w:rPr>
  </w:style>
  <w:style w:type="paragraph" w:styleId="33">
    <w:name w:val="toc 3"/>
    <w:basedOn w:val="a1"/>
    <w:next w:val="a1"/>
    <w:autoRedefine/>
    <w:uiPriority w:val="39"/>
    <w:unhideWhenUsed/>
    <w:rsid w:val="00E0399F"/>
    <w:pPr>
      <w:widowControl/>
      <w:autoSpaceDE/>
      <w:autoSpaceDN/>
      <w:adjustRightInd/>
      <w:spacing w:after="100" w:line="276" w:lineRule="auto"/>
      <w:ind w:left="440"/>
    </w:pPr>
    <w:rPr>
      <w:rFonts w:asciiTheme="minorHAnsi" w:eastAsiaTheme="minorHAnsi" w:hAnsiTheme="minorHAnsi" w:cstheme="minorBidi"/>
      <w:sz w:val="22"/>
      <w:szCs w:val="22"/>
      <w:lang w:eastAsia="en-US"/>
    </w:rPr>
  </w:style>
  <w:style w:type="character" w:customStyle="1" w:styleId="a6">
    <w:name w:val="Абзац списка Знак"/>
    <w:link w:val="a5"/>
    <w:uiPriority w:val="34"/>
    <w:locked/>
    <w:rsid w:val="00E0399F"/>
    <w:rPr>
      <w:rFonts w:ascii="Times New Roman" w:eastAsia="Times New Roman" w:hAnsi="Times New Roman" w:cs="Times New Roman"/>
      <w:sz w:val="24"/>
      <w:szCs w:val="24"/>
      <w:lang w:eastAsia="ru-RU"/>
    </w:rPr>
  </w:style>
  <w:style w:type="paragraph" w:customStyle="1" w:styleId="-0">
    <w:name w:val="Авис - основной текст"/>
    <w:basedOn w:val="affa"/>
    <w:qFormat/>
    <w:rsid w:val="00E0399F"/>
    <w:pPr>
      <w:overflowPunct w:val="0"/>
      <w:autoSpaceDE w:val="0"/>
      <w:autoSpaceDN w:val="0"/>
      <w:adjustRightInd w:val="0"/>
      <w:spacing w:after="0" w:line="240" w:lineRule="auto"/>
      <w:ind w:firstLine="567"/>
      <w:jc w:val="both"/>
    </w:pPr>
    <w:rPr>
      <w:rFonts w:ascii="Arial" w:eastAsia="Times New Roman" w:hAnsi="Arial" w:cs="Arial"/>
      <w:sz w:val="20"/>
      <w:szCs w:val="20"/>
      <w:lang w:val="x-none" w:eastAsia="x-none"/>
    </w:rPr>
  </w:style>
  <w:style w:type="paragraph" w:styleId="affa">
    <w:name w:val="Body Text"/>
    <w:basedOn w:val="a1"/>
    <w:link w:val="affb"/>
    <w:unhideWhenUsed/>
    <w:rsid w:val="00E0399F"/>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affb">
    <w:name w:val="Основной текст Знак"/>
    <w:basedOn w:val="a2"/>
    <w:link w:val="affa"/>
    <w:rsid w:val="00E0399F"/>
  </w:style>
  <w:style w:type="paragraph" w:styleId="28">
    <w:name w:val="Body Text Indent 2"/>
    <w:basedOn w:val="a1"/>
    <w:link w:val="29"/>
    <w:rsid w:val="00E0399F"/>
    <w:pPr>
      <w:widowControl/>
      <w:autoSpaceDE/>
      <w:autoSpaceDN/>
      <w:adjustRightInd/>
      <w:spacing w:after="120" w:line="480" w:lineRule="auto"/>
      <w:ind w:left="283"/>
    </w:pPr>
    <w:rPr>
      <w:rFonts w:eastAsia="Calibri"/>
      <w:sz w:val="20"/>
      <w:szCs w:val="20"/>
    </w:rPr>
  </w:style>
  <w:style w:type="character" w:customStyle="1" w:styleId="29">
    <w:name w:val="Основной текст с отступом 2 Знак"/>
    <w:basedOn w:val="a2"/>
    <w:link w:val="28"/>
    <w:rsid w:val="00E0399F"/>
    <w:rPr>
      <w:rFonts w:ascii="Times New Roman" w:eastAsia="Calibri" w:hAnsi="Times New Roman" w:cs="Times New Roman"/>
      <w:sz w:val="20"/>
      <w:szCs w:val="20"/>
      <w:lang w:eastAsia="ru-RU"/>
    </w:rPr>
  </w:style>
  <w:style w:type="paragraph" w:customStyle="1" w:styleId="16">
    <w:name w:val="Абзац списка1"/>
    <w:basedOn w:val="a1"/>
    <w:rsid w:val="00E0399F"/>
    <w:pPr>
      <w:widowControl/>
      <w:autoSpaceDE/>
      <w:autoSpaceDN/>
      <w:adjustRightInd/>
      <w:ind w:left="720"/>
      <w:contextualSpacing/>
    </w:pPr>
    <w:rPr>
      <w:rFonts w:eastAsia="Calibri"/>
      <w:sz w:val="20"/>
      <w:szCs w:val="20"/>
    </w:rPr>
  </w:style>
  <w:style w:type="paragraph" w:customStyle="1" w:styleId="FR2">
    <w:name w:val="FR2"/>
    <w:rsid w:val="00E0399F"/>
    <w:pPr>
      <w:widowControl w:val="0"/>
      <w:spacing w:after="0" w:line="240" w:lineRule="auto"/>
    </w:pPr>
    <w:rPr>
      <w:rFonts w:ascii="Arial" w:eastAsia="Calibri" w:hAnsi="Arial" w:cs="Times New Roman"/>
      <w:sz w:val="28"/>
      <w:szCs w:val="20"/>
      <w:lang w:eastAsia="ru-RU"/>
    </w:rPr>
  </w:style>
  <w:style w:type="paragraph" w:customStyle="1" w:styleId="ConsPlusCell">
    <w:name w:val="ConsPlusCell"/>
    <w:rsid w:val="00E0399F"/>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rsid w:val="00E0399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ffc">
    <w:name w:val="Revision"/>
    <w:hidden/>
    <w:uiPriority w:val="99"/>
    <w:semiHidden/>
    <w:rsid w:val="00E0399F"/>
    <w:pPr>
      <w:spacing w:after="0" w:line="240" w:lineRule="auto"/>
    </w:pPr>
  </w:style>
  <w:style w:type="numbering" w:customStyle="1" w:styleId="110">
    <w:name w:val="Нет списка11"/>
    <w:next w:val="a4"/>
    <w:uiPriority w:val="99"/>
    <w:semiHidden/>
    <w:unhideWhenUsed/>
    <w:rsid w:val="00E0399F"/>
  </w:style>
  <w:style w:type="table" w:customStyle="1" w:styleId="111">
    <w:name w:val="Сетка таблицы11"/>
    <w:basedOn w:val="a3"/>
    <w:next w:val="aa"/>
    <w:rsid w:val="00E0399F"/>
    <w:pPr>
      <w:spacing w:after="0" w:line="240" w:lineRule="auto"/>
    </w:pPr>
    <w:rPr>
      <w:rFonts w:ascii="Times New Roman" w:eastAsia="Times New Roman" w:hAnsi="Times New Roman"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a">
    <w:name w:val="Абзац списка2"/>
    <w:basedOn w:val="a1"/>
    <w:link w:val="ListParagraphChar"/>
    <w:rsid w:val="00E0399F"/>
    <w:pPr>
      <w:widowControl/>
      <w:autoSpaceDE/>
      <w:autoSpaceDN/>
      <w:adjustRightInd/>
      <w:ind w:left="720"/>
    </w:pPr>
    <w:rPr>
      <w:rFonts w:ascii="Calibri" w:eastAsia="Calibri" w:hAnsi="Calibri"/>
      <w:lang w:val="en-US"/>
    </w:rPr>
  </w:style>
  <w:style w:type="character" w:customStyle="1" w:styleId="ListParagraphChar">
    <w:name w:val="List Paragraph Char"/>
    <w:link w:val="2a"/>
    <w:locked/>
    <w:rsid w:val="00E0399F"/>
    <w:rPr>
      <w:rFonts w:ascii="Calibri" w:eastAsia="Calibri" w:hAnsi="Calibri" w:cs="Times New Roman"/>
      <w:sz w:val="24"/>
      <w:szCs w:val="24"/>
      <w:lang w:val="en-US" w:eastAsia="ru-RU"/>
    </w:rPr>
  </w:style>
  <w:style w:type="character" w:customStyle="1" w:styleId="affd">
    <w:name w:val="Основной текст_"/>
    <w:basedOn w:val="a2"/>
    <w:link w:val="34"/>
    <w:rsid w:val="00E0399F"/>
    <w:rPr>
      <w:rFonts w:ascii="Arial Unicode MS" w:eastAsia="Arial Unicode MS" w:hAnsi="Arial Unicode MS" w:cs="Arial Unicode MS"/>
      <w:sz w:val="21"/>
      <w:szCs w:val="21"/>
      <w:shd w:val="clear" w:color="auto" w:fill="FFFFFF"/>
    </w:rPr>
  </w:style>
  <w:style w:type="paragraph" w:customStyle="1" w:styleId="34">
    <w:name w:val="Основной текст3"/>
    <w:basedOn w:val="a1"/>
    <w:link w:val="affd"/>
    <w:rsid w:val="00E0399F"/>
    <w:pPr>
      <w:shd w:val="clear" w:color="auto" w:fill="FFFFFF"/>
      <w:autoSpaceDE/>
      <w:autoSpaceDN/>
      <w:adjustRightInd/>
      <w:spacing w:before="180" w:after="180" w:line="263" w:lineRule="exact"/>
      <w:ind w:hanging="480"/>
      <w:jc w:val="both"/>
    </w:pPr>
    <w:rPr>
      <w:rFonts w:ascii="Arial Unicode MS" w:eastAsia="Arial Unicode MS" w:hAnsi="Arial Unicode MS" w:cs="Arial Unicode MS"/>
      <w:sz w:val="21"/>
      <w:szCs w:val="21"/>
      <w:lang w:eastAsia="en-US"/>
    </w:rPr>
  </w:style>
  <w:style w:type="paragraph" w:styleId="HTML">
    <w:name w:val="HTML Preformatted"/>
    <w:basedOn w:val="a1"/>
    <w:link w:val="HTML0"/>
    <w:uiPriority w:val="99"/>
    <w:semiHidden/>
    <w:unhideWhenUsed/>
    <w:rsid w:val="003733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2"/>
    <w:link w:val="HTML"/>
    <w:uiPriority w:val="99"/>
    <w:semiHidden/>
    <w:rsid w:val="00373329"/>
    <w:rPr>
      <w:rFonts w:ascii="Courier New" w:eastAsia="Times New Roman" w:hAnsi="Courier New" w:cs="Courier New"/>
      <w:sz w:val="20"/>
      <w:szCs w:val="20"/>
      <w:lang w:eastAsia="ru-RU"/>
    </w:rPr>
  </w:style>
  <w:style w:type="paragraph" w:customStyle="1" w:styleId="I">
    <w:name w:val="Заголовок I уровня"/>
    <w:next w:val="affe"/>
    <w:link w:val="I0"/>
    <w:rsid w:val="00D30C53"/>
    <w:pPr>
      <w:numPr>
        <w:numId w:val="4"/>
      </w:numPr>
      <w:spacing w:before="120" w:after="120"/>
      <w:jc w:val="center"/>
    </w:pPr>
    <w:rPr>
      <w:rFonts w:ascii="Times New Roman" w:eastAsia="Calibri" w:hAnsi="Times New Roman" w:cs="Times New Roman"/>
      <w:b/>
      <w:bCs/>
      <w:caps/>
      <w:sz w:val="24"/>
      <w:szCs w:val="28"/>
      <w:lang w:eastAsia="ru-RU"/>
    </w:rPr>
  </w:style>
  <w:style w:type="paragraph" w:customStyle="1" w:styleId="affe">
    <w:name w:val="Текст обычный"/>
    <w:link w:val="afff"/>
    <w:rsid w:val="00D30C53"/>
    <w:pPr>
      <w:spacing w:after="0" w:line="360" w:lineRule="auto"/>
      <w:ind w:firstLine="709"/>
      <w:jc w:val="both"/>
    </w:pPr>
    <w:rPr>
      <w:rFonts w:ascii="Times New Roman" w:eastAsia="Times New Roman" w:hAnsi="Times New Roman" w:cs="Times New Roman"/>
      <w:sz w:val="24"/>
      <w:szCs w:val="24"/>
    </w:rPr>
  </w:style>
  <w:style w:type="character" w:customStyle="1" w:styleId="I0">
    <w:name w:val="Заголовок I уровня Знак"/>
    <w:basedOn w:val="a2"/>
    <w:link w:val="I"/>
    <w:locked/>
    <w:rsid w:val="00D30C53"/>
    <w:rPr>
      <w:rFonts w:ascii="Times New Roman" w:eastAsia="Calibri" w:hAnsi="Times New Roman" w:cs="Times New Roman"/>
      <w:b/>
      <w:bCs/>
      <w:caps/>
      <w:sz w:val="24"/>
      <w:szCs w:val="28"/>
      <w:lang w:eastAsia="ru-RU"/>
    </w:rPr>
  </w:style>
  <w:style w:type="character" w:customStyle="1" w:styleId="afff">
    <w:name w:val="Текст обычный Знак"/>
    <w:basedOn w:val="a2"/>
    <w:link w:val="affe"/>
    <w:locked/>
    <w:rsid w:val="00D30C53"/>
    <w:rPr>
      <w:rFonts w:ascii="Times New Roman" w:eastAsia="Times New Roman" w:hAnsi="Times New Roman" w:cs="Times New Roman"/>
      <w:sz w:val="24"/>
      <w:szCs w:val="24"/>
    </w:rPr>
  </w:style>
  <w:style w:type="character" w:styleId="afff0">
    <w:name w:val="page number"/>
    <w:basedOn w:val="a2"/>
    <w:rsid w:val="00380192"/>
  </w:style>
  <w:style w:type="paragraph" w:styleId="afff1">
    <w:name w:val="Body Text Indent"/>
    <w:basedOn w:val="a1"/>
    <w:link w:val="afff2"/>
    <w:uiPriority w:val="99"/>
    <w:rsid w:val="00380192"/>
    <w:pPr>
      <w:adjustRightInd/>
      <w:spacing w:after="120"/>
      <w:ind w:left="283"/>
    </w:pPr>
    <w:rPr>
      <w:sz w:val="20"/>
      <w:szCs w:val="20"/>
    </w:rPr>
  </w:style>
  <w:style w:type="character" w:customStyle="1" w:styleId="afff2">
    <w:name w:val="Основной текст с отступом Знак"/>
    <w:basedOn w:val="a2"/>
    <w:link w:val="afff1"/>
    <w:uiPriority w:val="99"/>
    <w:rsid w:val="00380192"/>
    <w:rPr>
      <w:rFonts w:ascii="Times New Roman" w:eastAsia="Times New Roman" w:hAnsi="Times New Roman" w:cs="Times New Roman"/>
      <w:sz w:val="20"/>
      <w:szCs w:val="20"/>
      <w:lang w:eastAsia="ru-RU"/>
    </w:rPr>
  </w:style>
  <w:style w:type="character" w:customStyle="1" w:styleId="17">
    <w:name w:val="Пункт Знак1"/>
    <w:link w:val="afff3"/>
    <w:locked/>
    <w:rsid w:val="00380192"/>
    <w:rPr>
      <w:sz w:val="28"/>
      <w:szCs w:val="28"/>
      <w:lang w:eastAsia="ru-RU"/>
    </w:rPr>
  </w:style>
  <w:style w:type="paragraph" w:customStyle="1" w:styleId="afff3">
    <w:name w:val="Пункт"/>
    <w:basedOn w:val="a1"/>
    <w:link w:val="17"/>
    <w:rsid w:val="00380192"/>
    <w:pPr>
      <w:widowControl/>
      <w:tabs>
        <w:tab w:val="num" w:pos="360"/>
      </w:tabs>
      <w:autoSpaceDE/>
      <w:autoSpaceDN/>
      <w:adjustRightInd/>
      <w:spacing w:line="360" w:lineRule="auto"/>
      <w:jc w:val="both"/>
    </w:pPr>
    <w:rPr>
      <w:rFonts w:asciiTheme="minorHAnsi" w:eastAsiaTheme="minorHAnsi" w:hAnsiTheme="minorHAnsi" w:cstheme="minorBidi"/>
      <w:sz w:val="28"/>
      <w:szCs w:val="28"/>
    </w:rPr>
  </w:style>
  <w:style w:type="paragraph" w:styleId="2b">
    <w:name w:val="Body Text 2"/>
    <w:basedOn w:val="a1"/>
    <w:link w:val="2c"/>
    <w:unhideWhenUsed/>
    <w:rsid w:val="00380192"/>
    <w:pPr>
      <w:adjustRightInd/>
      <w:spacing w:after="120" w:line="480" w:lineRule="auto"/>
    </w:pPr>
    <w:rPr>
      <w:sz w:val="20"/>
      <w:szCs w:val="20"/>
    </w:rPr>
  </w:style>
  <w:style w:type="character" w:customStyle="1" w:styleId="2c">
    <w:name w:val="Основной текст 2 Знак"/>
    <w:basedOn w:val="a2"/>
    <w:link w:val="2b"/>
    <w:rsid w:val="00380192"/>
    <w:rPr>
      <w:rFonts w:ascii="Times New Roman" w:eastAsia="Times New Roman" w:hAnsi="Times New Roman" w:cs="Times New Roman"/>
      <w:sz w:val="20"/>
      <w:szCs w:val="20"/>
      <w:lang w:eastAsia="ru-RU"/>
    </w:rPr>
  </w:style>
  <w:style w:type="paragraph" w:styleId="2">
    <w:name w:val="List Number 2"/>
    <w:basedOn w:val="a1"/>
    <w:rsid w:val="00380192"/>
    <w:pPr>
      <w:widowControl/>
      <w:numPr>
        <w:numId w:val="6"/>
      </w:numPr>
      <w:autoSpaceDE/>
      <w:autoSpaceDN/>
      <w:adjustRightInd/>
      <w:spacing w:before="60" w:after="60" w:line="360" w:lineRule="auto"/>
      <w:jc w:val="both"/>
    </w:pPr>
    <w:rPr>
      <w:sz w:val="22"/>
    </w:rPr>
  </w:style>
  <w:style w:type="paragraph" w:customStyle="1" w:styleId="afff4">
    <w:name w:val="Преабмула"/>
    <w:basedOn w:val="a1"/>
    <w:rsid w:val="00380192"/>
    <w:pPr>
      <w:widowControl/>
      <w:autoSpaceDE/>
      <w:autoSpaceDN/>
      <w:adjustRightInd/>
      <w:spacing w:line="360" w:lineRule="auto"/>
      <w:ind w:firstLine="709"/>
      <w:jc w:val="both"/>
    </w:pPr>
    <w:rPr>
      <w:rFonts w:ascii="Verdana" w:hAnsi="Verdana"/>
      <w:sz w:val="20"/>
      <w:szCs w:val="20"/>
    </w:rPr>
  </w:style>
  <w:style w:type="paragraph" w:customStyle="1" w:styleId="ConsPlusNormal">
    <w:name w:val="ConsPlusNormal"/>
    <w:rsid w:val="0038019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38019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35">
    <w:name w:val="Абзац списка3"/>
    <w:basedOn w:val="a1"/>
    <w:rsid w:val="00380192"/>
    <w:pPr>
      <w:widowControl/>
      <w:autoSpaceDE/>
      <w:autoSpaceDN/>
      <w:adjustRightInd/>
      <w:ind w:left="720"/>
      <w:contextualSpacing/>
    </w:pPr>
    <w:rPr>
      <w:rFonts w:eastAsia="Calibri"/>
      <w:sz w:val="20"/>
      <w:szCs w:val="20"/>
    </w:rPr>
  </w:style>
  <w:style w:type="character" w:customStyle="1" w:styleId="hps">
    <w:name w:val="hps"/>
    <w:basedOn w:val="a2"/>
    <w:rsid w:val="00380192"/>
  </w:style>
  <w:style w:type="paragraph" w:customStyle="1" w:styleId="afff5">
    <w:name w:val="_Обычный"/>
    <w:basedOn w:val="a1"/>
    <w:qFormat/>
    <w:rsid w:val="00380192"/>
    <w:pPr>
      <w:widowControl/>
      <w:autoSpaceDE/>
      <w:autoSpaceDN/>
      <w:adjustRightInd/>
      <w:spacing w:line="360" w:lineRule="auto"/>
      <w:ind w:firstLine="709"/>
      <w:jc w:val="both"/>
    </w:pPr>
    <w:rPr>
      <w:sz w:val="26"/>
    </w:rPr>
  </w:style>
  <w:style w:type="character" w:customStyle="1" w:styleId="18">
    <w:name w:val="_Маркированный список уровня 1 Знак"/>
    <w:link w:val="10"/>
    <w:locked/>
    <w:rsid w:val="00380192"/>
    <w:rPr>
      <w:sz w:val="26"/>
      <w:szCs w:val="24"/>
    </w:rPr>
  </w:style>
  <w:style w:type="paragraph" w:customStyle="1" w:styleId="10">
    <w:name w:val="_Маркированный список уровня 1"/>
    <w:basedOn w:val="a1"/>
    <w:link w:val="18"/>
    <w:qFormat/>
    <w:rsid w:val="00380192"/>
    <w:pPr>
      <w:keepLines/>
      <w:widowControl/>
      <w:numPr>
        <w:numId w:val="12"/>
      </w:numPr>
      <w:autoSpaceDE/>
      <w:spacing w:line="360" w:lineRule="auto"/>
      <w:jc w:val="both"/>
      <w:textAlignment w:val="baseline"/>
    </w:pPr>
    <w:rPr>
      <w:rFonts w:asciiTheme="minorHAnsi" w:eastAsiaTheme="minorHAnsi" w:hAnsiTheme="minorHAnsi" w:cstheme="minorBidi"/>
      <w:sz w:val="26"/>
      <w:lang w:eastAsia="en-US"/>
    </w:rPr>
  </w:style>
  <w:style w:type="paragraph" w:customStyle="1" w:styleId="1">
    <w:name w:val="Заголовок 1 уровня"/>
    <w:basedOn w:val="a1"/>
    <w:qFormat/>
    <w:rsid w:val="00380192"/>
    <w:pPr>
      <w:keepNext/>
      <w:numPr>
        <w:numId w:val="19"/>
      </w:numPr>
      <w:suppressAutoHyphens/>
      <w:autoSpaceDE/>
      <w:autoSpaceDN/>
      <w:spacing w:before="480" w:after="240" w:line="360" w:lineRule="auto"/>
      <w:jc w:val="both"/>
      <w:textAlignment w:val="baseline"/>
      <w:outlineLvl w:val="0"/>
    </w:pPr>
    <w:rPr>
      <w:b/>
      <w:caps/>
      <w:kern w:val="28"/>
      <w:sz w:val="28"/>
    </w:rPr>
  </w:style>
  <w:style w:type="paragraph" w:customStyle="1" w:styleId="20">
    <w:name w:val="Заголовок 2 уровня"/>
    <w:basedOn w:val="22"/>
    <w:next w:val="a1"/>
    <w:qFormat/>
    <w:rsid w:val="00380192"/>
    <w:pPr>
      <w:keepNext w:val="0"/>
      <w:widowControl w:val="0"/>
      <w:numPr>
        <w:ilvl w:val="1"/>
        <w:numId w:val="19"/>
      </w:numPr>
      <w:tabs>
        <w:tab w:val="left" w:pos="567"/>
      </w:tabs>
      <w:suppressAutoHyphens/>
      <w:adjustRightInd w:val="0"/>
      <w:spacing w:after="120" w:line="360" w:lineRule="auto"/>
      <w:jc w:val="both"/>
      <w:textAlignment w:val="baseline"/>
    </w:pPr>
    <w:rPr>
      <w:rFonts w:ascii="Times New Roman" w:eastAsia="Times New Roman" w:hAnsi="Times New Roman" w:cs="Times New Roman"/>
      <w:i w:val="0"/>
      <w:iCs w:val="0"/>
      <w:lang w:val="ru-RU" w:eastAsia="ru-RU" w:bidi="ar-SA"/>
    </w:rPr>
  </w:style>
  <w:style w:type="paragraph" w:customStyle="1" w:styleId="3">
    <w:name w:val="Заголовок 3 уровня"/>
    <w:basedOn w:val="31"/>
    <w:qFormat/>
    <w:rsid w:val="00380192"/>
    <w:pPr>
      <w:keepNext w:val="0"/>
      <w:widowControl w:val="0"/>
      <w:numPr>
        <w:ilvl w:val="2"/>
        <w:numId w:val="19"/>
      </w:numPr>
      <w:tabs>
        <w:tab w:val="left" w:pos="1418"/>
      </w:tabs>
      <w:suppressAutoHyphens/>
      <w:adjustRightInd w:val="0"/>
      <w:spacing w:after="120" w:line="360" w:lineRule="auto"/>
      <w:ind w:left="0" w:firstLine="709"/>
      <w:jc w:val="both"/>
      <w:textAlignment w:val="baseline"/>
    </w:pPr>
    <w:rPr>
      <w:rFonts w:ascii="Times New Roman" w:eastAsia="Times New Roman" w:hAnsi="Times New Roman" w:cs="Times New Roman"/>
      <w:sz w:val="28"/>
      <w:szCs w:val="28"/>
      <w:lang w:val="ru-RU" w:eastAsia="ru-RU" w:bidi="ar-SA"/>
    </w:rPr>
  </w:style>
  <w:style w:type="paragraph" w:customStyle="1" w:styleId="41">
    <w:name w:val="Заголовок 4 уровня"/>
    <w:basedOn w:val="42"/>
    <w:qFormat/>
    <w:rsid w:val="00380192"/>
    <w:pPr>
      <w:numPr>
        <w:ilvl w:val="3"/>
        <w:numId w:val="19"/>
      </w:numPr>
      <w:tabs>
        <w:tab w:val="left" w:pos="1843"/>
      </w:tabs>
      <w:suppressAutoHyphens/>
      <w:spacing w:after="120" w:line="360" w:lineRule="auto"/>
      <w:ind w:left="0" w:firstLine="709"/>
      <w:jc w:val="both"/>
    </w:pPr>
    <w:rPr>
      <w:rFonts w:ascii="Times New Roman" w:eastAsia="Times New Roman" w:hAnsi="Times New Roman" w:cs="Times New Roman"/>
      <w:snapToGrid w:val="0"/>
      <w:lang w:val="ru-RU" w:eastAsia="ar-SA" w:bidi="ar-SA"/>
    </w:rPr>
  </w:style>
  <w:style w:type="paragraph" w:customStyle="1" w:styleId="5">
    <w:name w:val="Заголовок 5 уровня"/>
    <w:basedOn w:val="50"/>
    <w:qFormat/>
    <w:rsid w:val="00380192"/>
    <w:pPr>
      <w:numPr>
        <w:ilvl w:val="4"/>
        <w:numId w:val="19"/>
      </w:numPr>
      <w:tabs>
        <w:tab w:val="left" w:pos="2410"/>
      </w:tabs>
      <w:suppressAutoHyphens/>
      <w:spacing w:before="120" w:after="120" w:line="360" w:lineRule="auto"/>
      <w:jc w:val="both"/>
    </w:pPr>
    <w:rPr>
      <w:rFonts w:ascii="Times New Roman" w:eastAsia="Times New Roman" w:hAnsi="Times New Roman" w:cs="Times New Roman"/>
      <w:i w:val="0"/>
      <w:sz w:val="28"/>
      <w:lang w:val="ru-RU" w:eastAsia="ar-SA" w:bidi="ar-SA"/>
    </w:rPr>
  </w:style>
  <w:style w:type="paragraph" w:customStyle="1" w:styleId="6">
    <w:name w:val="Заголовок 6 уровня"/>
    <w:basedOn w:val="60"/>
    <w:qFormat/>
    <w:rsid w:val="00380192"/>
    <w:pPr>
      <w:keepNext/>
      <w:keepLines/>
      <w:numPr>
        <w:ilvl w:val="5"/>
        <w:numId w:val="19"/>
      </w:numPr>
      <w:tabs>
        <w:tab w:val="left" w:pos="2835"/>
      </w:tabs>
      <w:suppressAutoHyphens/>
      <w:spacing w:before="0" w:after="0" w:line="360" w:lineRule="auto"/>
      <w:ind w:left="4680" w:hanging="360"/>
      <w:jc w:val="both"/>
    </w:pPr>
    <w:rPr>
      <w:rFonts w:ascii="Times New Roman" w:eastAsia="Times New Roman" w:hAnsi="Times New Roman" w:cs="Times New Roman"/>
      <w:bCs w:val="0"/>
      <w:iCs/>
      <w:sz w:val="28"/>
      <w:szCs w:val="20"/>
      <w:lang w:val="ru-RU" w:eastAsia="ar-SA" w:bidi="ar-SA"/>
    </w:rPr>
  </w:style>
  <w:style w:type="paragraph" w:customStyle="1" w:styleId="44">
    <w:name w:val="_Заголовок 4"/>
    <w:basedOn w:val="42"/>
    <w:link w:val="45"/>
    <w:qFormat/>
    <w:rsid w:val="00380192"/>
    <w:pPr>
      <w:widowControl w:val="0"/>
      <w:tabs>
        <w:tab w:val="left" w:pos="993"/>
      </w:tabs>
      <w:autoSpaceDN w:val="0"/>
      <w:adjustRightInd w:val="0"/>
      <w:spacing w:before="120" w:after="120" w:line="360" w:lineRule="atLeast"/>
      <w:jc w:val="both"/>
      <w:textAlignment w:val="baseline"/>
    </w:pPr>
    <w:rPr>
      <w:rFonts w:ascii="Times New Roman" w:eastAsia="Times New Roman" w:hAnsi="Times New Roman" w:cs="Arial"/>
      <w:b w:val="0"/>
      <w:sz w:val="24"/>
      <w:szCs w:val="24"/>
      <w:lang w:val="ru-RU" w:eastAsia="ru-RU" w:bidi="ar-SA"/>
    </w:rPr>
  </w:style>
  <w:style w:type="character" w:customStyle="1" w:styleId="45">
    <w:name w:val="_Заголовок 4 Знак"/>
    <w:link w:val="44"/>
    <w:rsid w:val="00380192"/>
    <w:rPr>
      <w:rFonts w:ascii="Times New Roman" w:eastAsia="Times New Roman" w:hAnsi="Times New Roman" w:cs="Arial"/>
      <w:bCs/>
      <w:sz w:val="24"/>
      <w:szCs w:val="24"/>
      <w:lang w:eastAsia="ru-RU"/>
    </w:rPr>
  </w:style>
  <w:style w:type="paragraph" w:customStyle="1" w:styleId="afff6">
    <w:name w:val="_Основной с красной строки"/>
    <w:basedOn w:val="a1"/>
    <w:link w:val="afff7"/>
    <w:qFormat/>
    <w:rsid w:val="00380192"/>
    <w:pPr>
      <w:keepNext/>
      <w:widowControl/>
      <w:autoSpaceDE/>
      <w:autoSpaceDN/>
      <w:adjustRightInd/>
      <w:spacing w:line="360" w:lineRule="exact"/>
      <w:ind w:firstLine="709"/>
      <w:jc w:val="both"/>
    </w:pPr>
  </w:style>
  <w:style w:type="character" w:customStyle="1" w:styleId="afff7">
    <w:name w:val="_Основной с красной строки Знак"/>
    <w:link w:val="afff6"/>
    <w:rsid w:val="00380192"/>
    <w:rPr>
      <w:rFonts w:ascii="Times New Roman" w:eastAsia="Times New Roman" w:hAnsi="Times New Roman" w:cs="Times New Roman"/>
      <w:sz w:val="24"/>
      <w:szCs w:val="24"/>
      <w:lang w:eastAsia="ru-RU"/>
    </w:rPr>
  </w:style>
  <w:style w:type="character" w:customStyle="1" w:styleId="GUI">
    <w:name w:val="знак_GUI"/>
    <w:uiPriority w:val="1"/>
    <w:qFormat/>
    <w:rsid w:val="00380192"/>
    <w:rPr>
      <w:rFonts w:ascii="Myriad Pro" w:hAnsi="Myriad Pro"/>
      <w:b/>
      <w:sz w:val="24"/>
    </w:rPr>
  </w:style>
  <w:style w:type="paragraph" w:customStyle="1" w:styleId="nopagebreakafter">
    <w:name w:val="nopagebreakafter"/>
    <w:basedOn w:val="a1"/>
    <w:rsid w:val="00380192"/>
    <w:pPr>
      <w:widowControl/>
      <w:autoSpaceDE/>
      <w:autoSpaceDN/>
      <w:adjustRightInd/>
      <w:spacing w:before="100" w:beforeAutospacing="1" w:after="100" w:afterAutospacing="1"/>
    </w:pPr>
  </w:style>
  <w:style w:type="character" w:customStyle="1" w:styleId="mc-highlightsearch2">
    <w:name w:val="mc-highlightsearch2"/>
    <w:basedOn w:val="a2"/>
    <w:rsid w:val="00380192"/>
  </w:style>
  <w:style w:type="character" w:customStyle="1" w:styleId="mc-highlightsearch6">
    <w:name w:val="mc-highlightsearch6"/>
    <w:basedOn w:val="a2"/>
    <w:rsid w:val="00380192"/>
  </w:style>
  <w:style w:type="paragraph" w:customStyle="1" w:styleId="30">
    <w:name w:val="_Заголовок 3"/>
    <w:basedOn w:val="31"/>
    <w:next w:val="afff6"/>
    <w:link w:val="36"/>
    <w:qFormat/>
    <w:rsid w:val="00380192"/>
    <w:pPr>
      <w:widowControl w:val="0"/>
      <w:numPr>
        <w:ilvl w:val="2"/>
        <w:numId w:val="25"/>
      </w:numPr>
      <w:autoSpaceDN w:val="0"/>
      <w:adjustRightInd w:val="0"/>
      <w:spacing w:before="120" w:after="120" w:line="360" w:lineRule="atLeast"/>
      <w:jc w:val="both"/>
      <w:textAlignment w:val="baseline"/>
    </w:pPr>
    <w:rPr>
      <w:rFonts w:ascii="Times New Roman" w:eastAsia="Times New Roman" w:hAnsi="Times New Roman" w:cs="Arial"/>
      <w:sz w:val="28"/>
      <w:lang w:val="ru-RU" w:eastAsia="ru-RU" w:bidi="ar-SA"/>
    </w:rPr>
  </w:style>
  <w:style w:type="character" w:customStyle="1" w:styleId="36">
    <w:name w:val="_Заголовок 3 Знак"/>
    <w:link w:val="30"/>
    <w:rsid w:val="00380192"/>
    <w:rPr>
      <w:rFonts w:ascii="Times New Roman" w:eastAsia="Times New Roman" w:hAnsi="Times New Roman" w:cs="Arial"/>
      <w:b/>
      <w:bCs/>
      <w:sz w:val="28"/>
      <w:szCs w:val="26"/>
      <w:lang w:eastAsia="ru-RU"/>
    </w:rPr>
  </w:style>
  <w:style w:type="paragraph" w:customStyle="1" w:styleId="21">
    <w:name w:val="_Заголовок 2"/>
    <w:basedOn w:val="22"/>
    <w:next w:val="afff6"/>
    <w:link w:val="2d"/>
    <w:qFormat/>
    <w:rsid w:val="00380192"/>
    <w:pPr>
      <w:widowControl w:val="0"/>
      <w:numPr>
        <w:ilvl w:val="1"/>
        <w:numId w:val="25"/>
      </w:numPr>
      <w:autoSpaceDN w:val="0"/>
      <w:adjustRightInd w:val="0"/>
      <w:spacing w:before="160" w:after="160" w:line="360" w:lineRule="atLeast"/>
      <w:jc w:val="both"/>
      <w:textAlignment w:val="baseline"/>
    </w:pPr>
    <w:rPr>
      <w:rFonts w:ascii="Times New Roman" w:eastAsia="Times New Roman" w:hAnsi="Times New Roman" w:cs="Arial"/>
      <w:i w:val="0"/>
      <w:sz w:val="32"/>
      <w:lang w:val="ru-RU" w:eastAsia="ru-RU" w:bidi="ar-SA"/>
    </w:rPr>
  </w:style>
  <w:style w:type="paragraph" w:styleId="a">
    <w:name w:val="List Bullet"/>
    <w:aliases w:val="Char1, Char1,List Bullet Char,List Bullet Char + Bold,List Bullet Char2 Char,List Bullet Char Char Char,List Bullet Char1 Char Char Char1,List Bullet Char Char Char Char Char1,List Bullet Char Char Char Char Char Char1 Char Char Cha"/>
    <w:basedOn w:val="a1"/>
    <w:link w:val="afff8"/>
    <w:qFormat/>
    <w:rsid w:val="00380192"/>
    <w:pPr>
      <w:keepLines/>
      <w:widowControl/>
      <w:numPr>
        <w:numId w:val="32"/>
      </w:numPr>
      <w:autoSpaceDE/>
      <w:autoSpaceDN/>
      <w:adjustRightInd/>
      <w:spacing w:after="120" w:line="288" w:lineRule="auto"/>
      <w:contextualSpacing/>
      <w:jc w:val="both"/>
    </w:pPr>
    <w:rPr>
      <w:lang w:val="x-none" w:eastAsia="en-US"/>
    </w:rPr>
  </w:style>
  <w:style w:type="character" w:customStyle="1" w:styleId="afff8">
    <w:name w:val="Маркированный список Знак"/>
    <w:aliases w:val="Char1 Знак, Char1 Знак,List Bullet Char Знак,List Bullet Char + Bold Знак,List Bullet Char2 Char Знак,List Bullet Char Char Char Знак,List Bullet Char1 Char Char Char1 Знак,List Bullet Char Char Char Char Char1 Знак"/>
    <w:link w:val="a"/>
    <w:rsid w:val="00380192"/>
    <w:rPr>
      <w:rFonts w:ascii="Times New Roman" w:eastAsia="Times New Roman" w:hAnsi="Times New Roman" w:cs="Times New Roman"/>
      <w:sz w:val="24"/>
      <w:szCs w:val="24"/>
      <w:lang w:val="x-none"/>
    </w:rPr>
  </w:style>
  <w:style w:type="paragraph" w:styleId="afff9">
    <w:name w:val="footnote text"/>
    <w:basedOn w:val="a1"/>
    <w:link w:val="afffa"/>
    <w:uiPriority w:val="99"/>
    <w:unhideWhenUsed/>
    <w:rsid w:val="00380192"/>
    <w:pPr>
      <w:adjustRightInd/>
    </w:pPr>
    <w:rPr>
      <w:sz w:val="20"/>
      <w:szCs w:val="20"/>
    </w:rPr>
  </w:style>
  <w:style w:type="character" w:customStyle="1" w:styleId="afffa">
    <w:name w:val="Текст сноски Знак"/>
    <w:basedOn w:val="a2"/>
    <w:link w:val="afff9"/>
    <w:uiPriority w:val="99"/>
    <w:rsid w:val="00380192"/>
    <w:rPr>
      <w:rFonts w:ascii="Times New Roman" w:eastAsia="Times New Roman" w:hAnsi="Times New Roman" w:cs="Times New Roman"/>
      <w:sz w:val="20"/>
      <w:szCs w:val="20"/>
      <w:lang w:eastAsia="ru-RU"/>
    </w:rPr>
  </w:style>
  <w:style w:type="character" w:styleId="afffb">
    <w:name w:val="footnote reference"/>
    <w:basedOn w:val="a2"/>
    <w:uiPriority w:val="99"/>
    <w:unhideWhenUsed/>
    <w:rsid w:val="00380192"/>
    <w:rPr>
      <w:vertAlign w:val="superscript"/>
    </w:rPr>
  </w:style>
  <w:style w:type="character" w:customStyle="1" w:styleId="A10">
    <w:name w:val="A1"/>
    <w:rsid w:val="003D59B4"/>
    <w:rPr>
      <w:b/>
      <w:bCs/>
      <w:color w:val="211D1E"/>
      <w:sz w:val="17"/>
      <w:szCs w:val="17"/>
    </w:rPr>
  </w:style>
  <w:style w:type="paragraph" w:customStyle="1" w:styleId="19">
    <w:name w:val="Обычный1"/>
    <w:rsid w:val="003D59B4"/>
    <w:pPr>
      <w:widowControl w:val="0"/>
      <w:spacing w:after="0" w:line="360" w:lineRule="auto"/>
      <w:ind w:firstLine="397"/>
      <w:jc w:val="both"/>
    </w:pPr>
    <w:rPr>
      <w:rFonts w:ascii="Arial" w:eastAsia="Times New Roman" w:hAnsi="Arial" w:cs="Times New Roman"/>
      <w:sz w:val="20"/>
      <w:szCs w:val="20"/>
      <w:lang w:eastAsia="ru-RU"/>
    </w:rPr>
  </w:style>
  <w:style w:type="paragraph" w:customStyle="1" w:styleId="-">
    <w:name w:val="Абзац списка -"/>
    <w:basedOn w:val="a5"/>
    <w:link w:val="-1"/>
    <w:qFormat/>
    <w:rsid w:val="007021D8"/>
    <w:pPr>
      <w:widowControl/>
      <w:numPr>
        <w:numId w:val="52"/>
      </w:numPr>
      <w:autoSpaceDE/>
      <w:autoSpaceDN/>
      <w:adjustRightInd/>
      <w:spacing w:before="60" w:after="200" w:line="276" w:lineRule="auto"/>
      <w:jc w:val="both"/>
    </w:pPr>
  </w:style>
  <w:style w:type="character" w:customStyle="1" w:styleId="-1">
    <w:name w:val="Абзац списка - Знак"/>
    <w:basedOn w:val="a6"/>
    <w:link w:val="-"/>
    <w:rsid w:val="007021D8"/>
    <w:rPr>
      <w:rFonts w:ascii="Times New Roman" w:eastAsia="Times New Roman" w:hAnsi="Times New Roman" w:cs="Times New Roman"/>
      <w:sz w:val="24"/>
      <w:szCs w:val="24"/>
      <w:lang w:eastAsia="ru-RU"/>
    </w:rPr>
  </w:style>
  <w:style w:type="paragraph" w:customStyle="1" w:styleId="Default">
    <w:name w:val="Default"/>
    <w:rsid w:val="00BE2231"/>
    <w:pPr>
      <w:autoSpaceDE w:val="0"/>
      <w:autoSpaceDN w:val="0"/>
      <w:adjustRightInd w:val="0"/>
      <w:spacing w:after="0" w:line="240" w:lineRule="auto"/>
    </w:pPr>
    <w:rPr>
      <w:rFonts w:ascii="Arial" w:hAnsi="Arial" w:cs="Arial"/>
      <w:color w:val="000000"/>
      <w:sz w:val="24"/>
      <w:szCs w:val="24"/>
    </w:rPr>
  </w:style>
  <w:style w:type="paragraph" w:customStyle="1" w:styleId="afffc">
    <w:name w:val="Абзац без отступа в таблице"/>
    <w:basedOn w:val="a1"/>
    <w:rsid w:val="00B95F0B"/>
    <w:pPr>
      <w:widowControl/>
      <w:autoSpaceDE/>
      <w:autoSpaceDN/>
      <w:adjustRightInd/>
      <w:spacing w:before="60" w:after="60"/>
    </w:pPr>
    <w:rPr>
      <w:sz w:val="27"/>
      <w:szCs w:val="20"/>
    </w:rPr>
  </w:style>
  <w:style w:type="paragraph" w:customStyle="1" w:styleId="afffd">
    <w:name w:val="Титул_Название_программы"/>
    <w:basedOn w:val="a1"/>
    <w:autoRedefine/>
    <w:rsid w:val="00B95F0B"/>
    <w:pPr>
      <w:widowControl/>
      <w:tabs>
        <w:tab w:val="left" w:pos="9214"/>
      </w:tabs>
      <w:autoSpaceDE/>
      <w:autoSpaceDN/>
      <w:adjustRightInd/>
      <w:spacing w:line="288" w:lineRule="auto"/>
      <w:ind w:left="426" w:right="424"/>
      <w:jc w:val="center"/>
    </w:pPr>
    <w:rPr>
      <w:caps/>
      <w:spacing w:val="20"/>
      <w:sz w:val="27"/>
      <w:szCs w:val="28"/>
    </w:rPr>
  </w:style>
  <w:style w:type="paragraph" w:customStyle="1" w:styleId="TableText">
    <w:name w:val="TableText"/>
    <w:basedOn w:val="a1"/>
    <w:rsid w:val="00B95F0B"/>
    <w:pPr>
      <w:keepLines/>
      <w:widowControl/>
      <w:autoSpaceDE/>
      <w:autoSpaceDN/>
      <w:adjustRightInd/>
      <w:spacing w:before="40" w:after="40" w:line="288" w:lineRule="auto"/>
    </w:pPr>
    <w:rPr>
      <w:sz w:val="22"/>
      <w:szCs w:val="22"/>
      <w:lang w:eastAsia="en-US"/>
    </w:rPr>
  </w:style>
  <w:style w:type="paragraph" w:customStyle="1" w:styleId="Appendix">
    <w:name w:val="Appendix"/>
    <w:next w:val="a1"/>
    <w:rsid w:val="00B95F0B"/>
    <w:pPr>
      <w:keepNext/>
      <w:keepLines/>
      <w:pageBreakBefore/>
      <w:numPr>
        <w:numId w:val="56"/>
      </w:numPr>
      <w:suppressAutoHyphens/>
      <w:spacing w:before="360" w:after="240" w:line="288" w:lineRule="auto"/>
      <w:jc w:val="center"/>
      <w:outlineLvl w:val="0"/>
    </w:pPr>
    <w:rPr>
      <w:rFonts w:ascii="Times New Roman Bold" w:eastAsia="Times New Roman" w:hAnsi="Times New Roman Bold" w:cs="Times New Roman"/>
      <w:b/>
      <w:bCs/>
      <w:sz w:val="32"/>
      <w:szCs w:val="32"/>
    </w:rPr>
  </w:style>
  <w:style w:type="paragraph" w:customStyle="1" w:styleId="AppHeading1">
    <w:name w:val="App_Heading 1"/>
    <w:basedOn w:val="Appendix"/>
    <w:next w:val="a1"/>
    <w:rsid w:val="00B95F0B"/>
    <w:pPr>
      <w:pageBreakBefore w:val="0"/>
      <w:numPr>
        <w:ilvl w:val="1"/>
      </w:numPr>
      <w:jc w:val="left"/>
      <w:outlineLvl w:val="1"/>
    </w:pPr>
    <w:rPr>
      <w:bCs w:val="0"/>
      <w:sz w:val="28"/>
      <w:szCs w:val="28"/>
    </w:rPr>
  </w:style>
  <w:style w:type="paragraph" w:customStyle="1" w:styleId="AppHeading2">
    <w:name w:val="App_Heading 2"/>
    <w:basedOn w:val="Appendix"/>
    <w:next w:val="a1"/>
    <w:rsid w:val="00B95F0B"/>
    <w:pPr>
      <w:pageBreakBefore w:val="0"/>
      <w:numPr>
        <w:ilvl w:val="2"/>
      </w:numPr>
      <w:jc w:val="left"/>
      <w:outlineLvl w:val="2"/>
    </w:pPr>
    <w:rPr>
      <w:caps/>
      <w:sz w:val="28"/>
      <w:szCs w:val="28"/>
    </w:rPr>
  </w:style>
  <w:style w:type="paragraph" w:customStyle="1" w:styleId="AppHeading3">
    <w:name w:val="App_Heading 3"/>
    <w:basedOn w:val="Appendix"/>
    <w:next w:val="a1"/>
    <w:rsid w:val="00B95F0B"/>
    <w:pPr>
      <w:pageBreakBefore w:val="0"/>
      <w:numPr>
        <w:ilvl w:val="3"/>
      </w:numPr>
      <w:spacing w:before="240" w:after="200"/>
      <w:jc w:val="left"/>
      <w:outlineLvl w:val="3"/>
    </w:pPr>
    <w:rPr>
      <w:caps/>
      <w:sz w:val="26"/>
      <w:szCs w:val="26"/>
    </w:rPr>
  </w:style>
  <w:style w:type="paragraph" w:customStyle="1" w:styleId="AppHeading4">
    <w:name w:val="App_Heading 4"/>
    <w:basedOn w:val="Appendix"/>
    <w:next w:val="a1"/>
    <w:rsid w:val="00B95F0B"/>
    <w:pPr>
      <w:pageBreakBefore w:val="0"/>
      <w:numPr>
        <w:ilvl w:val="4"/>
      </w:numPr>
      <w:spacing w:before="240" w:after="200"/>
      <w:jc w:val="left"/>
      <w:outlineLvl w:val="4"/>
    </w:pPr>
    <w:rPr>
      <w:caps/>
      <w:sz w:val="24"/>
      <w:szCs w:val="24"/>
    </w:rPr>
  </w:style>
  <w:style w:type="paragraph" w:styleId="40">
    <w:name w:val="List Bullet 4"/>
    <w:basedOn w:val="a1"/>
    <w:semiHidden/>
    <w:rsid w:val="00B95F0B"/>
    <w:pPr>
      <w:keepLines/>
      <w:widowControl/>
      <w:numPr>
        <w:numId w:val="57"/>
      </w:numPr>
      <w:autoSpaceDE/>
      <w:autoSpaceDN/>
      <w:adjustRightInd/>
      <w:spacing w:after="40" w:line="288" w:lineRule="auto"/>
      <w:jc w:val="both"/>
    </w:pPr>
    <w:rPr>
      <w:lang w:eastAsia="en-US"/>
    </w:rPr>
  </w:style>
  <w:style w:type="paragraph" w:customStyle="1" w:styleId="1a">
    <w:name w:val="_Заголовок 1"/>
    <w:basedOn w:val="11"/>
    <w:next w:val="a1"/>
    <w:link w:val="1b"/>
    <w:qFormat/>
    <w:rsid w:val="00B95F0B"/>
    <w:pPr>
      <w:keepLines/>
      <w:pageBreakBefore/>
      <w:tabs>
        <w:tab w:val="num" w:pos="7939"/>
      </w:tabs>
      <w:spacing w:before="200" w:after="200"/>
      <w:ind w:left="7939"/>
    </w:pPr>
    <w:rPr>
      <w:rFonts w:ascii="Times New Roman Полужирный" w:eastAsia="Times New Roman" w:hAnsi="Times New Roman Полужирный" w:cs="Arial"/>
      <w:caps/>
      <w:sz w:val="36"/>
      <w:lang w:val="ru-RU" w:eastAsia="ru-RU" w:bidi="ar-SA"/>
    </w:rPr>
  </w:style>
  <w:style w:type="paragraph" w:customStyle="1" w:styleId="afffe">
    <w:name w:val="_Заголовок таблицы"/>
    <w:basedOn w:val="a1"/>
    <w:rsid w:val="00B95F0B"/>
    <w:pPr>
      <w:keepNext/>
      <w:widowControl/>
      <w:autoSpaceDE/>
      <w:autoSpaceDN/>
      <w:adjustRightInd/>
      <w:spacing w:before="120" w:after="120"/>
      <w:jc w:val="center"/>
    </w:pPr>
    <w:rPr>
      <w:b/>
    </w:rPr>
  </w:style>
  <w:style w:type="paragraph" w:customStyle="1" w:styleId="affff">
    <w:name w:val="_Заголовок без нумерации Не в оглавлении"/>
    <w:basedOn w:val="a1"/>
    <w:link w:val="affff0"/>
    <w:rsid w:val="00B95F0B"/>
    <w:pPr>
      <w:pageBreakBefore/>
      <w:autoSpaceDE/>
      <w:spacing w:after="240" w:line="360" w:lineRule="atLeast"/>
      <w:jc w:val="both"/>
      <w:textAlignment w:val="baseline"/>
    </w:pPr>
    <w:rPr>
      <w:rFonts w:ascii="Times New Roman Полужирный" w:hAnsi="Times New Roman Полужирный"/>
      <w:b/>
      <w:caps/>
      <w:spacing w:val="20"/>
      <w:sz w:val="28"/>
      <w:szCs w:val="28"/>
    </w:rPr>
  </w:style>
  <w:style w:type="character" w:customStyle="1" w:styleId="affff0">
    <w:name w:val="_Заголовок без нумерации Не в оглавлении Знак"/>
    <w:link w:val="affff"/>
    <w:rsid w:val="00B95F0B"/>
    <w:rPr>
      <w:rFonts w:ascii="Times New Roman Полужирный" w:eastAsia="Times New Roman" w:hAnsi="Times New Roman Полужирный" w:cs="Times New Roman"/>
      <w:b/>
      <w:caps/>
      <w:spacing w:val="20"/>
      <w:sz w:val="28"/>
      <w:szCs w:val="28"/>
      <w:lang w:eastAsia="ru-RU"/>
    </w:rPr>
  </w:style>
  <w:style w:type="paragraph" w:customStyle="1" w:styleId="affff1">
    <w:name w:val="_Согласовано"/>
    <w:aliases w:val="Составили"/>
    <w:basedOn w:val="a1"/>
    <w:link w:val="affff2"/>
    <w:rsid w:val="00B95F0B"/>
    <w:pPr>
      <w:autoSpaceDE/>
      <w:spacing w:before="240" w:line="360" w:lineRule="atLeast"/>
      <w:jc w:val="both"/>
      <w:textAlignment w:val="baseline"/>
    </w:pPr>
    <w:rPr>
      <w:rFonts w:ascii="Times New Roman Полужирный" w:hAnsi="Times New Roman Полужирный"/>
      <w:b/>
      <w:bCs/>
      <w:caps/>
    </w:rPr>
  </w:style>
  <w:style w:type="character" w:customStyle="1" w:styleId="affff2">
    <w:name w:val="_Согласовано Знак"/>
    <w:aliases w:val="Составили Знак"/>
    <w:link w:val="affff1"/>
    <w:rsid w:val="00B95F0B"/>
    <w:rPr>
      <w:rFonts w:ascii="Times New Roman Полужирный" w:eastAsia="Times New Roman" w:hAnsi="Times New Roman Полужирный" w:cs="Times New Roman"/>
      <w:b/>
      <w:bCs/>
      <w:caps/>
      <w:sz w:val="24"/>
      <w:szCs w:val="24"/>
      <w:lang w:eastAsia="ru-RU"/>
    </w:rPr>
  </w:style>
  <w:style w:type="paragraph" w:customStyle="1" w:styleId="affff3">
    <w:name w:val="_Текст таблицы"/>
    <w:basedOn w:val="a1"/>
    <w:rsid w:val="00B95F0B"/>
    <w:pPr>
      <w:widowControl/>
      <w:autoSpaceDE/>
      <w:autoSpaceDN/>
      <w:adjustRightInd/>
      <w:jc w:val="both"/>
    </w:pPr>
    <w:rPr>
      <w:szCs w:val="20"/>
    </w:rPr>
  </w:style>
  <w:style w:type="paragraph" w:styleId="4">
    <w:name w:val="List Number 4"/>
    <w:basedOn w:val="a0"/>
    <w:semiHidden/>
    <w:rsid w:val="00B95F0B"/>
    <w:pPr>
      <w:keepLines/>
      <w:numPr>
        <w:numId w:val="59"/>
      </w:numPr>
      <w:tabs>
        <w:tab w:val="clear" w:pos="2149"/>
        <w:tab w:val="num" w:pos="1077"/>
      </w:tabs>
      <w:spacing w:after="60" w:line="288" w:lineRule="auto"/>
      <w:contextualSpacing w:val="0"/>
      <w:jc w:val="both"/>
    </w:pPr>
    <w:rPr>
      <w:rFonts w:ascii="Times New Roman" w:eastAsia="Times New Roman" w:hAnsi="Times New Roman" w:cs="Times New Roman"/>
      <w:sz w:val="24"/>
      <w:szCs w:val="24"/>
    </w:rPr>
  </w:style>
  <w:style w:type="paragraph" w:styleId="a0">
    <w:name w:val="List Number"/>
    <w:basedOn w:val="a1"/>
    <w:uiPriority w:val="99"/>
    <w:semiHidden/>
    <w:unhideWhenUsed/>
    <w:rsid w:val="00B95F0B"/>
    <w:pPr>
      <w:widowControl/>
      <w:numPr>
        <w:numId w:val="60"/>
      </w:numPr>
      <w:autoSpaceDE/>
      <w:autoSpaceDN/>
      <w:adjustRightInd/>
      <w:spacing w:after="200" w:line="276" w:lineRule="auto"/>
      <w:contextualSpacing/>
    </w:pPr>
    <w:rPr>
      <w:rFonts w:asciiTheme="minorHAnsi" w:eastAsiaTheme="minorHAnsi" w:hAnsiTheme="minorHAnsi" w:cstheme="minorBidi"/>
      <w:sz w:val="22"/>
      <w:szCs w:val="22"/>
      <w:lang w:eastAsia="en-US"/>
    </w:rPr>
  </w:style>
  <w:style w:type="character" w:customStyle="1" w:styleId="2d">
    <w:name w:val="_Заголовок 2 Знак"/>
    <w:link w:val="21"/>
    <w:rsid w:val="00B95F0B"/>
    <w:rPr>
      <w:rFonts w:ascii="Times New Roman" w:eastAsia="Times New Roman" w:hAnsi="Times New Roman" w:cs="Arial"/>
      <w:b/>
      <w:bCs/>
      <w:iCs/>
      <w:sz w:val="32"/>
      <w:szCs w:val="28"/>
      <w:lang w:eastAsia="ru-RU"/>
    </w:rPr>
  </w:style>
  <w:style w:type="character" w:customStyle="1" w:styleId="1b">
    <w:name w:val="_Заголовок 1 Знак"/>
    <w:link w:val="1a"/>
    <w:rsid w:val="00B95F0B"/>
    <w:rPr>
      <w:rFonts w:ascii="Times New Roman Полужирный" w:eastAsia="Times New Roman" w:hAnsi="Times New Roman Полужирный" w:cs="Arial"/>
      <w:b/>
      <w:bCs/>
      <w:caps/>
      <w:kern w:val="32"/>
      <w:sz w:val="36"/>
      <w:szCs w:val="32"/>
      <w:lang w:eastAsia="ru-RU"/>
    </w:rPr>
  </w:style>
  <w:style w:type="paragraph" w:customStyle="1" w:styleId="Tabletext0">
    <w:name w:val="Tabletext"/>
    <w:basedOn w:val="a1"/>
    <w:rsid w:val="00B95F0B"/>
    <w:pPr>
      <w:keepLines/>
      <w:suppressAutoHyphens/>
      <w:autoSpaceDE/>
      <w:autoSpaceDN/>
      <w:adjustRightInd/>
      <w:spacing w:after="120" w:line="240" w:lineRule="atLeast"/>
    </w:pPr>
    <w:rPr>
      <w:sz w:val="20"/>
      <w:szCs w:val="20"/>
      <w:lang w:val="en-US" w:eastAsia="ar-SA"/>
    </w:rPr>
  </w:style>
  <w:style w:type="paragraph" w:customStyle="1" w:styleId="affff4">
    <w:name w:val="абзац_формула"/>
    <w:basedOn w:val="a1"/>
    <w:next w:val="a1"/>
    <w:uiPriority w:val="1"/>
    <w:qFormat/>
    <w:rsid w:val="00B95F0B"/>
    <w:pPr>
      <w:widowControl/>
      <w:autoSpaceDE/>
      <w:autoSpaceDN/>
      <w:adjustRightInd/>
      <w:spacing w:before="200" w:line="288" w:lineRule="auto"/>
      <w:ind w:firstLine="567"/>
      <w:contextualSpacing/>
      <w:jc w:val="center"/>
    </w:pPr>
    <w:rPr>
      <w:rFonts w:ascii="Myriad Pro" w:eastAsia="Calibri" w:hAnsi="Myriad Pro"/>
      <w:szCs w:val="22"/>
    </w:rPr>
  </w:style>
  <w:style w:type="paragraph" w:customStyle="1" w:styleId="affff5">
    <w:name w:val="абзац"/>
    <w:basedOn w:val="a1"/>
    <w:uiPriority w:val="1"/>
    <w:qFormat/>
    <w:rsid w:val="00B95F0B"/>
    <w:pPr>
      <w:widowControl/>
      <w:autoSpaceDE/>
      <w:autoSpaceDN/>
      <w:adjustRightInd/>
      <w:spacing w:before="200" w:line="288" w:lineRule="auto"/>
      <w:ind w:firstLine="567"/>
      <w:contextualSpacing/>
      <w:jc w:val="both"/>
    </w:pPr>
    <w:rPr>
      <w:rFonts w:ascii="Myriad Pro" w:eastAsia="Calibri" w:hAnsi="Myriad Pro"/>
      <w:szCs w:val="22"/>
      <w:lang w:eastAsia="en-US"/>
    </w:rPr>
  </w:style>
  <w:style w:type="paragraph" w:styleId="46">
    <w:name w:val="toc 4"/>
    <w:basedOn w:val="a1"/>
    <w:next w:val="a1"/>
    <w:autoRedefine/>
    <w:uiPriority w:val="39"/>
    <w:unhideWhenUsed/>
    <w:rsid w:val="00B95F0B"/>
    <w:pPr>
      <w:widowControl/>
      <w:autoSpaceDE/>
      <w:autoSpaceDN/>
      <w:adjustRightInd/>
      <w:spacing w:after="100" w:line="276" w:lineRule="auto"/>
      <w:ind w:left="660"/>
    </w:pPr>
    <w:rPr>
      <w:rFonts w:asciiTheme="minorHAnsi" w:eastAsiaTheme="minorEastAsia" w:hAnsiTheme="minorHAnsi" w:cstheme="minorBidi"/>
      <w:sz w:val="22"/>
      <w:szCs w:val="22"/>
    </w:rPr>
  </w:style>
  <w:style w:type="paragraph" w:styleId="52">
    <w:name w:val="toc 5"/>
    <w:basedOn w:val="a1"/>
    <w:next w:val="a1"/>
    <w:autoRedefine/>
    <w:uiPriority w:val="39"/>
    <w:unhideWhenUsed/>
    <w:rsid w:val="00B95F0B"/>
    <w:pPr>
      <w:widowControl/>
      <w:autoSpaceDE/>
      <w:autoSpaceDN/>
      <w:adjustRightInd/>
      <w:spacing w:after="100" w:line="276" w:lineRule="auto"/>
      <w:ind w:left="880"/>
    </w:pPr>
    <w:rPr>
      <w:rFonts w:asciiTheme="minorHAnsi" w:eastAsiaTheme="minorEastAsia" w:hAnsiTheme="minorHAnsi" w:cstheme="minorBidi"/>
      <w:sz w:val="22"/>
      <w:szCs w:val="22"/>
    </w:rPr>
  </w:style>
  <w:style w:type="paragraph" w:styleId="62">
    <w:name w:val="toc 6"/>
    <w:basedOn w:val="a1"/>
    <w:next w:val="a1"/>
    <w:autoRedefine/>
    <w:uiPriority w:val="39"/>
    <w:unhideWhenUsed/>
    <w:rsid w:val="00B95F0B"/>
    <w:pPr>
      <w:widowControl/>
      <w:autoSpaceDE/>
      <w:autoSpaceDN/>
      <w:adjustRightInd/>
      <w:spacing w:after="100" w:line="276" w:lineRule="auto"/>
      <w:ind w:left="1100"/>
    </w:pPr>
    <w:rPr>
      <w:rFonts w:asciiTheme="minorHAnsi" w:eastAsiaTheme="minorEastAsia" w:hAnsiTheme="minorHAnsi" w:cstheme="minorBidi"/>
      <w:sz w:val="22"/>
      <w:szCs w:val="22"/>
    </w:rPr>
  </w:style>
  <w:style w:type="paragraph" w:styleId="71">
    <w:name w:val="toc 7"/>
    <w:basedOn w:val="a1"/>
    <w:next w:val="a1"/>
    <w:autoRedefine/>
    <w:uiPriority w:val="39"/>
    <w:unhideWhenUsed/>
    <w:rsid w:val="00B95F0B"/>
    <w:pPr>
      <w:widowControl/>
      <w:autoSpaceDE/>
      <w:autoSpaceDN/>
      <w:adjustRightInd/>
      <w:spacing w:after="100" w:line="276" w:lineRule="auto"/>
      <w:ind w:left="1320"/>
    </w:pPr>
    <w:rPr>
      <w:rFonts w:asciiTheme="minorHAnsi" w:eastAsiaTheme="minorEastAsia" w:hAnsiTheme="minorHAnsi" w:cstheme="minorBidi"/>
      <w:sz w:val="22"/>
      <w:szCs w:val="22"/>
    </w:rPr>
  </w:style>
  <w:style w:type="paragraph" w:styleId="81">
    <w:name w:val="toc 8"/>
    <w:basedOn w:val="a1"/>
    <w:next w:val="a1"/>
    <w:autoRedefine/>
    <w:uiPriority w:val="39"/>
    <w:unhideWhenUsed/>
    <w:rsid w:val="00B95F0B"/>
    <w:pPr>
      <w:widowControl/>
      <w:autoSpaceDE/>
      <w:autoSpaceDN/>
      <w:adjustRightInd/>
      <w:spacing w:after="100" w:line="276" w:lineRule="auto"/>
      <w:ind w:left="1540"/>
    </w:pPr>
    <w:rPr>
      <w:rFonts w:asciiTheme="minorHAnsi" w:eastAsiaTheme="minorEastAsia" w:hAnsiTheme="minorHAnsi" w:cstheme="minorBidi"/>
      <w:sz w:val="22"/>
      <w:szCs w:val="22"/>
    </w:rPr>
  </w:style>
  <w:style w:type="paragraph" w:styleId="91">
    <w:name w:val="toc 9"/>
    <w:basedOn w:val="a1"/>
    <w:next w:val="a1"/>
    <w:autoRedefine/>
    <w:uiPriority w:val="39"/>
    <w:unhideWhenUsed/>
    <w:rsid w:val="00B95F0B"/>
    <w:pPr>
      <w:widowControl/>
      <w:autoSpaceDE/>
      <w:autoSpaceDN/>
      <w:adjustRightInd/>
      <w:spacing w:after="100" w:line="276" w:lineRule="auto"/>
      <w:ind w:left="1760"/>
    </w:pPr>
    <w:rPr>
      <w:rFonts w:asciiTheme="minorHAnsi" w:eastAsiaTheme="minorEastAsia" w:hAnsiTheme="minorHAnsi" w:cstheme="minorBidi"/>
      <w:sz w:val="22"/>
      <w:szCs w:val="22"/>
    </w:rPr>
  </w:style>
  <w:style w:type="character" w:customStyle="1" w:styleId="b-price">
    <w:name w:val="b-price"/>
    <w:basedOn w:val="a2"/>
    <w:rsid w:val="00B95F0B"/>
  </w:style>
  <w:style w:type="character" w:customStyle="1" w:styleId="b-pricevalue">
    <w:name w:val="b-price__value"/>
    <w:basedOn w:val="a2"/>
    <w:rsid w:val="00B95F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qFormat="1"/>
    <w:lsdException w:name="List Bullet 4" w:uiPriority="0"/>
    <w:lsdException w:name="List Number 2"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60B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1">
    <w:name w:val="heading 1"/>
    <w:basedOn w:val="a1"/>
    <w:next w:val="a1"/>
    <w:link w:val="12"/>
    <w:qFormat/>
    <w:rsid w:val="00E0399F"/>
    <w:pPr>
      <w:keepNext/>
      <w:widowControl/>
      <w:autoSpaceDE/>
      <w:autoSpaceDN/>
      <w:adjustRightInd/>
      <w:spacing w:before="240" w:after="60"/>
      <w:outlineLvl w:val="0"/>
    </w:pPr>
    <w:rPr>
      <w:rFonts w:asciiTheme="majorHAnsi" w:eastAsiaTheme="majorEastAsia" w:hAnsiTheme="majorHAnsi" w:cstheme="majorBidi"/>
      <w:b/>
      <w:bCs/>
      <w:kern w:val="32"/>
      <w:sz w:val="32"/>
      <w:szCs w:val="32"/>
      <w:lang w:val="en-US" w:eastAsia="en-US" w:bidi="en-US"/>
    </w:rPr>
  </w:style>
  <w:style w:type="paragraph" w:styleId="22">
    <w:name w:val="heading 2"/>
    <w:basedOn w:val="a1"/>
    <w:next w:val="a1"/>
    <w:link w:val="23"/>
    <w:unhideWhenUsed/>
    <w:qFormat/>
    <w:rsid w:val="00E0399F"/>
    <w:pPr>
      <w:keepNext/>
      <w:widowControl/>
      <w:autoSpaceDE/>
      <w:autoSpaceDN/>
      <w:adjustRightInd/>
      <w:spacing w:before="240" w:after="60"/>
      <w:outlineLvl w:val="1"/>
    </w:pPr>
    <w:rPr>
      <w:rFonts w:asciiTheme="majorHAnsi" w:eastAsiaTheme="majorEastAsia" w:hAnsiTheme="majorHAnsi" w:cstheme="majorBidi"/>
      <w:b/>
      <w:bCs/>
      <w:i/>
      <w:iCs/>
      <w:sz w:val="28"/>
      <w:szCs w:val="28"/>
      <w:lang w:val="en-US" w:eastAsia="en-US" w:bidi="en-US"/>
    </w:rPr>
  </w:style>
  <w:style w:type="paragraph" w:styleId="31">
    <w:name w:val="heading 3"/>
    <w:basedOn w:val="a1"/>
    <w:next w:val="a1"/>
    <w:link w:val="32"/>
    <w:unhideWhenUsed/>
    <w:qFormat/>
    <w:rsid w:val="00E0399F"/>
    <w:pPr>
      <w:keepNext/>
      <w:widowControl/>
      <w:autoSpaceDE/>
      <w:autoSpaceDN/>
      <w:adjustRightInd/>
      <w:spacing w:before="240" w:after="60"/>
      <w:outlineLvl w:val="2"/>
    </w:pPr>
    <w:rPr>
      <w:rFonts w:asciiTheme="majorHAnsi" w:eastAsiaTheme="majorEastAsia" w:hAnsiTheme="majorHAnsi" w:cstheme="majorBidi"/>
      <w:b/>
      <w:bCs/>
      <w:sz w:val="26"/>
      <w:szCs w:val="26"/>
      <w:lang w:val="en-US" w:eastAsia="en-US" w:bidi="en-US"/>
    </w:rPr>
  </w:style>
  <w:style w:type="paragraph" w:styleId="42">
    <w:name w:val="heading 4"/>
    <w:basedOn w:val="a1"/>
    <w:next w:val="a1"/>
    <w:link w:val="43"/>
    <w:unhideWhenUsed/>
    <w:qFormat/>
    <w:rsid w:val="00E0399F"/>
    <w:pPr>
      <w:keepNext/>
      <w:widowControl/>
      <w:autoSpaceDE/>
      <w:autoSpaceDN/>
      <w:adjustRightInd/>
      <w:spacing w:before="240" w:after="60"/>
      <w:outlineLvl w:val="3"/>
    </w:pPr>
    <w:rPr>
      <w:rFonts w:asciiTheme="minorHAnsi" w:eastAsiaTheme="minorEastAsia" w:hAnsiTheme="minorHAnsi" w:cstheme="majorBidi"/>
      <w:b/>
      <w:bCs/>
      <w:sz w:val="28"/>
      <w:szCs w:val="28"/>
      <w:lang w:val="en-US" w:eastAsia="en-US" w:bidi="en-US"/>
    </w:rPr>
  </w:style>
  <w:style w:type="paragraph" w:styleId="50">
    <w:name w:val="heading 5"/>
    <w:aliases w:val="H5,h5,Level 5 Topic Heading,PIM 5,5,ITT t5,PA Pico Section"/>
    <w:basedOn w:val="a1"/>
    <w:next w:val="a1"/>
    <w:link w:val="51"/>
    <w:unhideWhenUsed/>
    <w:qFormat/>
    <w:rsid w:val="00E0399F"/>
    <w:pPr>
      <w:widowControl/>
      <w:autoSpaceDE/>
      <w:autoSpaceDN/>
      <w:adjustRightInd/>
      <w:spacing w:before="240" w:after="60"/>
      <w:outlineLvl w:val="4"/>
    </w:pPr>
    <w:rPr>
      <w:rFonts w:asciiTheme="minorHAnsi" w:eastAsiaTheme="minorEastAsia" w:hAnsiTheme="minorHAnsi" w:cstheme="majorBidi"/>
      <w:b/>
      <w:bCs/>
      <w:i/>
      <w:iCs/>
      <w:sz w:val="26"/>
      <w:szCs w:val="26"/>
      <w:lang w:val="en-US" w:eastAsia="en-US" w:bidi="en-US"/>
    </w:rPr>
  </w:style>
  <w:style w:type="paragraph" w:styleId="60">
    <w:name w:val="heading 6"/>
    <w:aliases w:val="Gliederung6,PIM 6,__Подпункт"/>
    <w:basedOn w:val="a1"/>
    <w:next w:val="a1"/>
    <w:link w:val="61"/>
    <w:unhideWhenUsed/>
    <w:qFormat/>
    <w:rsid w:val="00E0399F"/>
    <w:pPr>
      <w:widowControl/>
      <w:autoSpaceDE/>
      <w:autoSpaceDN/>
      <w:adjustRightInd/>
      <w:spacing w:before="240" w:after="60"/>
      <w:outlineLvl w:val="5"/>
    </w:pPr>
    <w:rPr>
      <w:rFonts w:asciiTheme="minorHAnsi" w:eastAsiaTheme="minorEastAsia" w:hAnsiTheme="minorHAnsi" w:cstheme="majorBidi"/>
      <w:b/>
      <w:bCs/>
      <w:sz w:val="22"/>
      <w:szCs w:val="22"/>
      <w:lang w:val="en-US" w:eastAsia="en-US" w:bidi="en-US"/>
    </w:rPr>
  </w:style>
  <w:style w:type="paragraph" w:styleId="7">
    <w:name w:val="heading 7"/>
    <w:basedOn w:val="a1"/>
    <w:next w:val="a1"/>
    <w:link w:val="70"/>
    <w:unhideWhenUsed/>
    <w:qFormat/>
    <w:rsid w:val="00E0399F"/>
    <w:pPr>
      <w:widowControl/>
      <w:autoSpaceDE/>
      <w:autoSpaceDN/>
      <w:adjustRightInd/>
      <w:spacing w:before="240" w:after="60"/>
      <w:outlineLvl w:val="6"/>
    </w:pPr>
    <w:rPr>
      <w:rFonts w:asciiTheme="minorHAnsi" w:eastAsiaTheme="minorEastAsia" w:hAnsiTheme="minorHAnsi" w:cstheme="majorBidi"/>
      <w:lang w:val="en-US" w:eastAsia="en-US" w:bidi="en-US"/>
    </w:rPr>
  </w:style>
  <w:style w:type="paragraph" w:styleId="8">
    <w:name w:val="heading 8"/>
    <w:basedOn w:val="a1"/>
    <w:next w:val="a1"/>
    <w:link w:val="80"/>
    <w:unhideWhenUsed/>
    <w:qFormat/>
    <w:rsid w:val="00E0399F"/>
    <w:pPr>
      <w:widowControl/>
      <w:autoSpaceDE/>
      <w:autoSpaceDN/>
      <w:adjustRightInd/>
      <w:spacing w:before="240" w:after="60"/>
      <w:outlineLvl w:val="7"/>
    </w:pPr>
    <w:rPr>
      <w:rFonts w:asciiTheme="minorHAnsi" w:eastAsiaTheme="minorEastAsia" w:hAnsiTheme="minorHAnsi" w:cstheme="majorBidi"/>
      <w:i/>
      <w:iCs/>
      <w:lang w:val="en-US" w:eastAsia="en-US" w:bidi="en-US"/>
    </w:rPr>
  </w:style>
  <w:style w:type="paragraph" w:styleId="9">
    <w:name w:val="heading 9"/>
    <w:basedOn w:val="a1"/>
    <w:next w:val="a1"/>
    <w:link w:val="90"/>
    <w:unhideWhenUsed/>
    <w:qFormat/>
    <w:rsid w:val="00E0399F"/>
    <w:pPr>
      <w:widowControl/>
      <w:autoSpaceDE/>
      <w:autoSpaceDN/>
      <w:adjustRightInd/>
      <w:spacing w:before="240" w:after="60"/>
      <w:outlineLvl w:val="8"/>
    </w:pPr>
    <w:rPr>
      <w:rFonts w:asciiTheme="majorHAnsi" w:eastAsiaTheme="majorEastAsia" w:hAnsiTheme="majorHAnsi" w:cstheme="majorBidi"/>
      <w:sz w:val="22"/>
      <w:szCs w:val="22"/>
      <w:lang w:val="en-US" w:eastAsia="en-US" w:bidi="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link w:val="a6"/>
    <w:uiPriority w:val="34"/>
    <w:qFormat/>
    <w:rsid w:val="00D040A6"/>
    <w:pPr>
      <w:ind w:left="720"/>
      <w:contextualSpacing/>
    </w:pPr>
  </w:style>
  <w:style w:type="paragraph" w:styleId="a7">
    <w:name w:val="annotation text"/>
    <w:basedOn w:val="a1"/>
    <w:link w:val="a8"/>
    <w:uiPriority w:val="99"/>
    <w:rsid w:val="00382950"/>
    <w:pPr>
      <w:widowControl/>
      <w:autoSpaceDE/>
      <w:autoSpaceDN/>
      <w:adjustRightInd/>
    </w:pPr>
    <w:rPr>
      <w:rFonts w:eastAsia="Batang"/>
      <w:sz w:val="20"/>
      <w:szCs w:val="20"/>
      <w:lang w:eastAsia="ko-KR"/>
    </w:rPr>
  </w:style>
  <w:style w:type="character" w:customStyle="1" w:styleId="a8">
    <w:name w:val="Текст примечания Знак"/>
    <w:basedOn w:val="a2"/>
    <w:link w:val="a7"/>
    <w:uiPriority w:val="99"/>
    <w:rsid w:val="00382950"/>
    <w:rPr>
      <w:rFonts w:ascii="Times New Roman" w:eastAsia="Batang" w:hAnsi="Times New Roman" w:cs="Times New Roman"/>
      <w:sz w:val="20"/>
      <w:szCs w:val="20"/>
      <w:lang w:eastAsia="ko-KR"/>
    </w:rPr>
  </w:style>
  <w:style w:type="paragraph" w:styleId="a9">
    <w:name w:val="Normal (Web)"/>
    <w:basedOn w:val="a1"/>
    <w:uiPriority w:val="99"/>
    <w:unhideWhenUsed/>
    <w:rsid w:val="00B510D8"/>
    <w:pPr>
      <w:widowControl/>
      <w:autoSpaceDE/>
      <w:autoSpaceDN/>
      <w:adjustRightInd/>
      <w:spacing w:before="100" w:beforeAutospacing="1" w:after="100" w:afterAutospacing="1"/>
    </w:pPr>
  </w:style>
  <w:style w:type="table" w:styleId="aa">
    <w:name w:val="Table Grid"/>
    <w:basedOn w:val="a3"/>
    <w:uiPriority w:val="59"/>
    <w:rsid w:val="000715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aliases w:val="Linie"/>
    <w:basedOn w:val="a1"/>
    <w:link w:val="ac"/>
    <w:uiPriority w:val="99"/>
    <w:unhideWhenUsed/>
    <w:rsid w:val="0000797B"/>
    <w:pPr>
      <w:tabs>
        <w:tab w:val="center" w:pos="4677"/>
        <w:tab w:val="right" w:pos="9355"/>
      </w:tabs>
    </w:pPr>
  </w:style>
  <w:style w:type="character" w:customStyle="1" w:styleId="ac">
    <w:name w:val="Верхний колонтитул Знак"/>
    <w:aliases w:val="Linie Знак"/>
    <w:basedOn w:val="a2"/>
    <w:link w:val="ab"/>
    <w:uiPriority w:val="99"/>
    <w:rsid w:val="0000797B"/>
    <w:rPr>
      <w:rFonts w:ascii="Times New Roman" w:eastAsia="Times New Roman" w:hAnsi="Times New Roman" w:cs="Times New Roman"/>
      <w:sz w:val="24"/>
      <w:szCs w:val="24"/>
      <w:lang w:eastAsia="ru-RU"/>
    </w:rPr>
  </w:style>
  <w:style w:type="paragraph" w:styleId="ad">
    <w:name w:val="footer"/>
    <w:basedOn w:val="a1"/>
    <w:link w:val="ae"/>
    <w:uiPriority w:val="99"/>
    <w:unhideWhenUsed/>
    <w:rsid w:val="0000797B"/>
    <w:pPr>
      <w:tabs>
        <w:tab w:val="center" w:pos="4677"/>
        <w:tab w:val="right" w:pos="9355"/>
      </w:tabs>
    </w:pPr>
  </w:style>
  <w:style w:type="character" w:customStyle="1" w:styleId="ae">
    <w:name w:val="Нижний колонтитул Знак"/>
    <w:basedOn w:val="a2"/>
    <w:link w:val="ad"/>
    <w:uiPriority w:val="99"/>
    <w:rsid w:val="0000797B"/>
    <w:rPr>
      <w:rFonts w:ascii="Times New Roman" w:eastAsia="Times New Roman" w:hAnsi="Times New Roman" w:cs="Times New Roman"/>
      <w:sz w:val="24"/>
      <w:szCs w:val="24"/>
      <w:lang w:eastAsia="ru-RU"/>
    </w:rPr>
  </w:style>
  <w:style w:type="paragraph" w:styleId="af">
    <w:name w:val="Balloon Text"/>
    <w:basedOn w:val="a1"/>
    <w:link w:val="af0"/>
    <w:uiPriority w:val="99"/>
    <w:semiHidden/>
    <w:unhideWhenUsed/>
    <w:rsid w:val="00CF5404"/>
    <w:rPr>
      <w:rFonts w:ascii="Tahoma" w:hAnsi="Tahoma" w:cs="Tahoma"/>
      <w:sz w:val="16"/>
      <w:szCs w:val="16"/>
    </w:rPr>
  </w:style>
  <w:style w:type="character" w:customStyle="1" w:styleId="af0">
    <w:name w:val="Текст выноски Знак"/>
    <w:basedOn w:val="a2"/>
    <w:link w:val="af"/>
    <w:uiPriority w:val="99"/>
    <w:semiHidden/>
    <w:rsid w:val="00CF5404"/>
    <w:rPr>
      <w:rFonts w:ascii="Tahoma" w:eastAsia="Times New Roman" w:hAnsi="Tahoma" w:cs="Tahoma"/>
      <w:sz w:val="16"/>
      <w:szCs w:val="16"/>
      <w:lang w:eastAsia="ru-RU"/>
    </w:rPr>
  </w:style>
  <w:style w:type="table" w:customStyle="1" w:styleId="13">
    <w:name w:val="Сетка таблицы1"/>
    <w:basedOn w:val="a3"/>
    <w:next w:val="aa"/>
    <w:rsid w:val="009E142A"/>
    <w:pPr>
      <w:spacing w:after="0" w:line="240" w:lineRule="auto"/>
    </w:pPr>
    <w:rPr>
      <w:rFonts w:ascii="Times New Roman" w:eastAsia="Times New Roman" w:hAnsi="Times New Roman"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2"/>
    <w:link w:val="11"/>
    <w:rsid w:val="00E0399F"/>
    <w:rPr>
      <w:rFonts w:asciiTheme="majorHAnsi" w:eastAsiaTheme="majorEastAsia" w:hAnsiTheme="majorHAnsi" w:cstheme="majorBidi"/>
      <w:b/>
      <w:bCs/>
      <w:kern w:val="32"/>
      <w:sz w:val="32"/>
      <w:szCs w:val="32"/>
      <w:lang w:val="en-US" w:bidi="en-US"/>
    </w:rPr>
  </w:style>
  <w:style w:type="character" w:customStyle="1" w:styleId="23">
    <w:name w:val="Заголовок 2 Знак"/>
    <w:basedOn w:val="a2"/>
    <w:link w:val="22"/>
    <w:rsid w:val="00E0399F"/>
    <w:rPr>
      <w:rFonts w:asciiTheme="majorHAnsi" w:eastAsiaTheme="majorEastAsia" w:hAnsiTheme="majorHAnsi" w:cstheme="majorBidi"/>
      <w:b/>
      <w:bCs/>
      <w:i/>
      <w:iCs/>
      <w:sz w:val="28"/>
      <w:szCs w:val="28"/>
      <w:lang w:val="en-US" w:bidi="en-US"/>
    </w:rPr>
  </w:style>
  <w:style w:type="character" w:customStyle="1" w:styleId="32">
    <w:name w:val="Заголовок 3 Знак"/>
    <w:basedOn w:val="a2"/>
    <w:link w:val="31"/>
    <w:rsid w:val="00E0399F"/>
    <w:rPr>
      <w:rFonts w:asciiTheme="majorHAnsi" w:eastAsiaTheme="majorEastAsia" w:hAnsiTheme="majorHAnsi" w:cstheme="majorBidi"/>
      <w:b/>
      <w:bCs/>
      <w:sz w:val="26"/>
      <w:szCs w:val="26"/>
      <w:lang w:val="en-US" w:bidi="en-US"/>
    </w:rPr>
  </w:style>
  <w:style w:type="character" w:customStyle="1" w:styleId="43">
    <w:name w:val="Заголовок 4 Знак"/>
    <w:basedOn w:val="a2"/>
    <w:link w:val="42"/>
    <w:rsid w:val="00E0399F"/>
    <w:rPr>
      <w:rFonts w:eastAsiaTheme="minorEastAsia" w:cstheme="majorBidi"/>
      <w:b/>
      <w:bCs/>
      <w:sz w:val="28"/>
      <w:szCs w:val="28"/>
      <w:lang w:val="en-US" w:bidi="en-US"/>
    </w:rPr>
  </w:style>
  <w:style w:type="character" w:customStyle="1" w:styleId="51">
    <w:name w:val="Заголовок 5 Знак"/>
    <w:aliases w:val="H5 Знак,h5 Знак,Level 5 Topic Heading Знак,PIM 5 Знак,5 Знак,ITT t5 Знак,PA Pico Section Знак"/>
    <w:basedOn w:val="a2"/>
    <w:link w:val="50"/>
    <w:rsid w:val="00E0399F"/>
    <w:rPr>
      <w:rFonts w:eastAsiaTheme="minorEastAsia" w:cstheme="majorBidi"/>
      <w:b/>
      <w:bCs/>
      <w:i/>
      <w:iCs/>
      <w:sz w:val="26"/>
      <w:szCs w:val="26"/>
      <w:lang w:val="en-US" w:bidi="en-US"/>
    </w:rPr>
  </w:style>
  <w:style w:type="character" w:customStyle="1" w:styleId="61">
    <w:name w:val="Заголовок 6 Знак"/>
    <w:aliases w:val="Gliederung6 Знак,PIM 6 Знак,__Подпункт Знак"/>
    <w:basedOn w:val="a2"/>
    <w:link w:val="60"/>
    <w:rsid w:val="00E0399F"/>
    <w:rPr>
      <w:rFonts w:eastAsiaTheme="minorEastAsia" w:cstheme="majorBidi"/>
      <w:b/>
      <w:bCs/>
      <w:lang w:val="en-US" w:bidi="en-US"/>
    </w:rPr>
  </w:style>
  <w:style w:type="character" w:customStyle="1" w:styleId="70">
    <w:name w:val="Заголовок 7 Знак"/>
    <w:basedOn w:val="a2"/>
    <w:link w:val="7"/>
    <w:rsid w:val="00E0399F"/>
    <w:rPr>
      <w:rFonts w:eastAsiaTheme="minorEastAsia" w:cstheme="majorBidi"/>
      <w:sz w:val="24"/>
      <w:szCs w:val="24"/>
      <w:lang w:val="en-US" w:bidi="en-US"/>
    </w:rPr>
  </w:style>
  <w:style w:type="character" w:customStyle="1" w:styleId="80">
    <w:name w:val="Заголовок 8 Знак"/>
    <w:basedOn w:val="a2"/>
    <w:link w:val="8"/>
    <w:rsid w:val="00E0399F"/>
    <w:rPr>
      <w:rFonts w:eastAsiaTheme="minorEastAsia" w:cstheme="majorBidi"/>
      <w:i/>
      <w:iCs/>
      <w:sz w:val="24"/>
      <w:szCs w:val="24"/>
      <w:lang w:val="en-US" w:bidi="en-US"/>
    </w:rPr>
  </w:style>
  <w:style w:type="character" w:customStyle="1" w:styleId="90">
    <w:name w:val="Заголовок 9 Знак"/>
    <w:basedOn w:val="a2"/>
    <w:link w:val="9"/>
    <w:rsid w:val="00E0399F"/>
    <w:rPr>
      <w:rFonts w:asciiTheme="majorHAnsi" w:eastAsiaTheme="majorEastAsia" w:hAnsiTheme="majorHAnsi" w:cstheme="majorBidi"/>
      <w:lang w:val="en-US" w:bidi="en-US"/>
    </w:rPr>
  </w:style>
  <w:style w:type="numbering" w:customStyle="1" w:styleId="14">
    <w:name w:val="Нет списка1"/>
    <w:next w:val="a4"/>
    <w:uiPriority w:val="99"/>
    <w:semiHidden/>
    <w:unhideWhenUsed/>
    <w:rsid w:val="00E0399F"/>
  </w:style>
  <w:style w:type="paragraph" w:customStyle="1" w:styleId="example">
    <w:name w:val="example"/>
    <w:basedOn w:val="a1"/>
    <w:rsid w:val="00E0399F"/>
    <w:pPr>
      <w:widowControl/>
      <w:autoSpaceDE/>
      <w:autoSpaceDN/>
      <w:adjustRightInd/>
      <w:spacing w:before="100" w:beforeAutospacing="1" w:after="100" w:afterAutospacing="1"/>
    </w:pPr>
    <w:rPr>
      <w:lang w:val="en-US" w:eastAsia="en-US" w:bidi="en-US"/>
    </w:rPr>
  </w:style>
  <w:style w:type="character" w:customStyle="1" w:styleId="apple-converted-space">
    <w:name w:val="apple-converted-space"/>
    <w:basedOn w:val="a2"/>
    <w:rsid w:val="00E0399F"/>
  </w:style>
  <w:style w:type="character" w:styleId="af1">
    <w:name w:val="Hyperlink"/>
    <w:basedOn w:val="a2"/>
    <w:uiPriority w:val="99"/>
    <w:unhideWhenUsed/>
    <w:rsid w:val="00E0399F"/>
    <w:rPr>
      <w:color w:val="0000FF"/>
      <w:u w:val="single"/>
    </w:rPr>
  </w:style>
  <w:style w:type="table" w:customStyle="1" w:styleId="24">
    <w:name w:val="Сетка таблицы2"/>
    <w:basedOn w:val="a3"/>
    <w:next w:val="aa"/>
    <w:rsid w:val="00E0399F"/>
    <w:pPr>
      <w:spacing w:after="0" w:line="240" w:lineRule="auto"/>
    </w:pPr>
    <w:rPr>
      <w:rFonts w:ascii="Times New Roman" w:eastAsia="Times New Roman" w:hAnsi="Times New Roman"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labels-message">
    <w:name w:val="no-labels-message"/>
    <w:basedOn w:val="a2"/>
    <w:rsid w:val="00E0399F"/>
  </w:style>
  <w:style w:type="character" w:customStyle="1" w:styleId="icon">
    <w:name w:val="icon"/>
    <w:basedOn w:val="a2"/>
    <w:rsid w:val="00E0399F"/>
  </w:style>
  <w:style w:type="paragraph" w:styleId="af2">
    <w:name w:val="Document Map"/>
    <w:basedOn w:val="a1"/>
    <w:link w:val="af3"/>
    <w:uiPriority w:val="99"/>
    <w:semiHidden/>
    <w:unhideWhenUsed/>
    <w:rsid w:val="00E0399F"/>
    <w:pPr>
      <w:widowControl/>
      <w:autoSpaceDE/>
      <w:autoSpaceDN/>
      <w:adjustRightInd/>
    </w:pPr>
    <w:rPr>
      <w:rFonts w:ascii="Tahoma" w:eastAsiaTheme="minorEastAsia" w:hAnsi="Tahoma" w:cs="Tahoma"/>
      <w:sz w:val="16"/>
      <w:szCs w:val="16"/>
      <w:lang w:val="en-US" w:eastAsia="en-US" w:bidi="en-US"/>
    </w:rPr>
  </w:style>
  <w:style w:type="character" w:customStyle="1" w:styleId="af3">
    <w:name w:val="Схема документа Знак"/>
    <w:basedOn w:val="a2"/>
    <w:link w:val="af2"/>
    <w:uiPriority w:val="99"/>
    <w:semiHidden/>
    <w:rsid w:val="00E0399F"/>
    <w:rPr>
      <w:rFonts w:ascii="Tahoma" w:eastAsiaTheme="minorEastAsia" w:hAnsi="Tahoma" w:cs="Tahoma"/>
      <w:sz w:val="16"/>
      <w:szCs w:val="16"/>
      <w:lang w:val="en-US" w:bidi="en-US"/>
    </w:rPr>
  </w:style>
  <w:style w:type="paragraph" w:styleId="af4">
    <w:name w:val="Plain Text"/>
    <w:basedOn w:val="a1"/>
    <w:link w:val="af5"/>
    <w:uiPriority w:val="99"/>
    <w:unhideWhenUsed/>
    <w:rsid w:val="00E0399F"/>
    <w:pPr>
      <w:widowControl/>
      <w:autoSpaceDE/>
      <w:autoSpaceDN/>
      <w:adjustRightInd/>
    </w:pPr>
    <w:rPr>
      <w:rFonts w:ascii="Consolas" w:eastAsiaTheme="minorHAnsi" w:hAnsi="Consolas"/>
      <w:sz w:val="21"/>
      <w:szCs w:val="21"/>
      <w:lang w:val="en-US" w:eastAsia="en-US" w:bidi="en-US"/>
    </w:rPr>
  </w:style>
  <w:style w:type="character" w:customStyle="1" w:styleId="af5">
    <w:name w:val="Текст Знак"/>
    <w:basedOn w:val="a2"/>
    <w:link w:val="af4"/>
    <w:uiPriority w:val="99"/>
    <w:rsid w:val="00E0399F"/>
    <w:rPr>
      <w:rFonts w:ascii="Consolas" w:hAnsi="Consolas" w:cs="Times New Roman"/>
      <w:sz w:val="21"/>
      <w:szCs w:val="21"/>
      <w:lang w:val="en-US" w:bidi="en-US"/>
    </w:rPr>
  </w:style>
  <w:style w:type="paragraph" w:styleId="af6">
    <w:name w:val="caption"/>
    <w:basedOn w:val="a1"/>
    <w:next w:val="a1"/>
    <w:unhideWhenUsed/>
    <w:qFormat/>
    <w:rsid w:val="00E0399F"/>
    <w:pPr>
      <w:widowControl/>
      <w:autoSpaceDE/>
      <w:autoSpaceDN/>
      <w:adjustRightInd/>
    </w:pPr>
    <w:rPr>
      <w:rFonts w:asciiTheme="minorHAnsi" w:eastAsiaTheme="minorEastAsia" w:hAnsiTheme="minorHAnsi"/>
      <w:b/>
      <w:bCs/>
      <w:sz w:val="18"/>
      <w:szCs w:val="18"/>
      <w:lang w:val="en-US" w:eastAsia="en-US" w:bidi="en-US"/>
    </w:rPr>
  </w:style>
  <w:style w:type="paragraph" w:styleId="af7">
    <w:name w:val="Title"/>
    <w:basedOn w:val="a1"/>
    <w:next w:val="a1"/>
    <w:link w:val="af8"/>
    <w:qFormat/>
    <w:rsid w:val="00E0399F"/>
    <w:pPr>
      <w:widowControl/>
      <w:autoSpaceDE/>
      <w:autoSpaceDN/>
      <w:adjustRightInd/>
      <w:spacing w:before="240" w:after="60"/>
      <w:jc w:val="center"/>
      <w:outlineLvl w:val="0"/>
    </w:pPr>
    <w:rPr>
      <w:rFonts w:asciiTheme="majorHAnsi" w:eastAsiaTheme="majorEastAsia" w:hAnsiTheme="majorHAnsi" w:cstheme="majorBidi"/>
      <w:b/>
      <w:bCs/>
      <w:kern w:val="28"/>
      <w:sz w:val="32"/>
      <w:szCs w:val="32"/>
      <w:lang w:val="en-US" w:eastAsia="en-US" w:bidi="en-US"/>
    </w:rPr>
  </w:style>
  <w:style w:type="character" w:customStyle="1" w:styleId="af8">
    <w:name w:val="Название Знак"/>
    <w:basedOn w:val="a2"/>
    <w:link w:val="af7"/>
    <w:rsid w:val="00E0399F"/>
    <w:rPr>
      <w:rFonts w:asciiTheme="majorHAnsi" w:eastAsiaTheme="majorEastAsia" w:hAnsiTheme="majorHAnsi" w:cstheme="majorBidi"/>
      <w:b/>
      <w:bCs/>
      <w:kern w:val="28"/>
      <w:sz w:val="32"/>
      <w:szCs w:val="32"/>
      <w:lang w:val="en-US" w:bidi="en-US"/>
    </w:rPr>
  </w:style>
  <w:style w:type="paragraph" w:styleId="af9">
    <w:name w:val="Subtitle"/>
    <w:basedOn w:val="a1"/>
    <w:next w:val="a1"/>
    <w:link w:val="afa"/>
    <w:uiPriority w:val="11"/>
    <w:qFormat/>
    <w:rsid w:val="00E0399F"/>
    <w:pPr>
      <w:widowControl/>
      <w:autoSpaceDE/>
      <w:autoSpaceDN/>
      <w:adjustRightInd/>
      <w:spacing w:after="60"/>
      <w:jc w:val="center"/>
      <w:outlineLvl w:val="1"/>
    </w:pPr>
    <w:rPr>
      <w:rFonts w:asciiTheme="majorHAnsi" w:eastAsiaTheme="majorEastAsia" w:hAnsiTheme="majorHAnsi"/>
      <w:lang w:val="en-US" w:eastAsia="en-US" w:bidi="en-US"/>
    </w:rPr>
  </w:style>
  <w:style w:type="character" w:customStyle="1" w:styleId="afa">
    <w:name w:val="Подзаголовок Знак"/>
    <w:basedOn w:val="a2"/>
    <w:link w:val="af9"/>
    <w:uiPriority w:val="11"/>
    <w:rsid w:val="00E0399F"/>
    <w:rPr>
      <w:rFonts w:asciiTheme="majorHAnsi" w:eastAsiaTheme="majorEastAsia" w:hAnsiTheme="majorHAnsi" w:cs="Times New Roman"/>
      <w:sz w:val="24"/>
      <w:szCs w:val="24"/>
      <w:lang w:val="en-US" w:bidi="en-US"/>
    </w:rPr>
  </w:style>
  <w:style w:type="character" w:styleId="afb">
    <w:name w:val="Strong"/>
    <w:basedOn w:val="a2"/>
    <w:uiPriority w:val="22"/>
    <w:qFormat/>
    <w:rsid w:val="00E0399F"/>
    <w:rPr>
      <w:b/>
      <w:bCs/>
    </w:rPr>
  </w:style>
  <w:style w:type="character" w:styleId="afc">
    <w:name w:val="Emphasis"/>
    <w:basedOn w:val="a2"/>
    <w:uiPriority w:val="20"/>
    <w:qFormat/>
    <w:rsid w:val="00E0399F"/>
    <w:rPr>
      <w:rFonts w:asciiTheme="minorHAnsi" w:hAnsiTheme="minorHAnsi"/>
      <w:b/>
      <w:i/>
      <w:iCs/>
    </w:rPr>
  </w:style>
  <w:style w:type="paragraph" w:styleId="afd">
    <w:name w:val="No Spacing"/>
    <w:basedOn w:val="a1"/>
    <w:link w:val="afe"/>
    <w:uiPriority w:val="1"/>
    <w:qFormat/>
    <w:rsid w:val="00E0399F"/>
    <w:pPr>
      <w:widowControl/>
      <w:autoSpaceDE/>
      <w:autoSpaceDN/>
      <w:adjustRightInd/>
    </w:pPr>
    <w:rPr>
      <w:rFonts w:asciiTheme="minorHAnsi" w:eastAsiaTheme="minorEastAsia" w:hAnsiTheme="minorHAnsi"/>
      <w:szCs w:val="32"/>
      <w:lang w:val="en-US" w:eastAsia="en-US" w:bidi="en-US"/>
    </w:rPr>
  </w:style>
  <w:style w:type="character" w:customStyle="1" w:styleId="afe">
    <w:name w:val="Без интервала Знак"/>
    <w:basedOn w:val="a2"/>
    <w:link w:val="afd"/>
    <w:uiPriority w:val="1"/>
    <w:rsid w:val="00E0399F"/>
    <w:rPr>
      <w:rFonts w:eastAsiaTheme="minorEastAsia" w:cs="Times New Roman"/>
      <w:sz w:val="24"/>
      <w:szCs w:val="32"/>
      <w:lang w:val="en-US" w:bidi="en-US"/>
    </w:rPr>
  </w:style>
  <w:style w:type="paragraph" w:styleId="25">
    <w:name w:val="Quote"/>
    <w:basedOn w:val="a1"/>
    <w:next w:val="a1"/>
    <w:link w:val="26"/>
    <w:uiPriority w:val="29"/>
    <w:qFormat/>
    <w:rsid w:val="00E0399F"/>
    <w:pPr>
      <w:widowControl/>
      <w:autoSpaceDE/>
      <w:autoSpaceDN/>
      <w:adjustRightInd/>
    </w:pPr>
    <w:rPr>
      <w:rFonts w:asciiTheme="minorHAnsi" w:eastAsiaTheme="minorEastAsia" w:hAnsiTheme="minorHAnsi" w:cstheme="majorBidi"/>
      <w:i/>
      <w:lang w:val="en-US" w:eastAsia="en-US" w:bidi="en-US"/>
    </w:rPr>
  </w:style>
  <w:style w:type="character" w:customStyle="1" w:styleId="26">
    <w:name w:val="Цитата 2 Знак"/>
    <w:basedOn w:val="a2"/>
    <w:link w:val="25"/>
    <w:uiPriority w:val="29"/>
    <w:rsid w:val="00E0399F"/>
    <w:rPr>
      <w:rFonts w:eastAsiaTheme="minorEastAsia" w:cstheme="majorBidi"/>
      <w:i/>
      <w:sz w:val="24"/>
      <w:szCs w:val="24"/>
      <w:lang w:val="en-US" w:bidi="en-US"/>
    </w:rPr>
  </w:style>
  <w:style w:type="paragraph" w:styleId="aff">
    <w:name w:val="Intense Quote"/>
    <w:basedOn w:val="a1"/>
    <w:next w:val="a1"/>
    <w:link w:val="aff0"/>
    <w:uiPriority w:val="30"/>
    <w:qFormat/>
    <w:rsid w:val="00E0399F"/>
    <w:pPr>
      <w:widowControl/>
      <w:autoSpaceDE/>
      <w:autoSpaceDN/>
      <w:adjustRightInd/>
      <w:ind w:left="720" w:right="720"/>
    </w:pPr>
    <w:rPr>
      <w:rFonts w:asciiTheme="minorHAnsi" w:eastAsiaTheme="minorEastAsia" w:hAnsiTheme="minorHAnsi" w:cstheme="majorBidi"/>
      <w:b/>
      <w:i/>
      <w:szCs w:val="22"/>
      <w:lang w:val="en-US" w:eastAsia="en-US" w:bidi="en-US"/>
    </w:rPr>
  </w:style>
  <w:style w:type="character" w:customStyle="1" w:styleId="aff0">
    <w:name w:val="Выделенная цитата Знак"/>
    <w:basedOn w:val="a2"/>
    <w:link w:val="aff"/>
    <w:uiPriority w:val="30"/>
    <w:rsid w:val="00E0399F"/>
    <w:rPr>
      <w:rFonts w:eastAsiaTheme="minorEastAsia" w:cstheme="majorBidi"/>
      <w:b/>
      <w:i/>
      <w:sz w:val="24"/>
      <w:lang w:val="en-US" w:bidi="en-US"/>
    </w:rPr>
  </w:style>
  <w:style w:type="character" w:styleId="aff1">
    <w:name w:val="Subtle Emphasis"/>
    <w:uiPriority w:val="19"/>
    <w:qFormat/>
    <w:rsid w:val="00E0399F"/>
    <w:rPr>
      <w:i/>
      <w:color w:val="5A5A5A" w:themeColor="text1" w:themeTint="A5"/>
    </w:rPr>
  </w:style>
  <w:style w:type="character" w:styleId="aff2">
    <w:name w:val="Intense Emphasis"/>
    <w:basedOn w:val="a2"/>
    <w:uiPriority w:val="21"/>
    <w:qFormat/>
    <w:rsid w:val="00E0399F"/>
    <w:rPr>
      <w:b/>
      <w:i/>
      <w:sz w:val="24"/>
      <w:szCs w:val="24"/>
      <w:u w:val="single"/>
    </w:rPr>
  </w:style>
  <w:style w:type="character" w:styleId="aff3">
    <w:name w:val="Subtle Reference"/>
    <w:basedOn w:val="a2"/>
    <w:uiPriority w:val="31"/>
    <w:qFormat/>
    <w:rsid w:val="00E0399F"/>
    <w:rPr>
      <w:sz w:val="24"/>
      <w:szCs w:val="24"/>
      <w:u w:val="single"/>
    </w:rPr>
  </w:style>
  <w:style w:type="character" w:styleId="aff4">
    <w:name w:val="Intense Reference"/>
    <w:basedOn w:val="a2"/>
    <w:uiPriority w:val="32"/>
    <w:qFormat/>
    <w:rsid w:val="00E0399F"/>
    <w:rPr>
      <w:b/>
      <w:sz w:val="24"/>
      <w:u w:val="single"/>
    </w:rPr>
  </w:style>
  <w:style w:type="character" w:styleId="aff5">
    <w:name w:val="Book Title"/>
    <w:basedOn w:val="a2"/>
    <w:uiPriority w:val="33"/>
    <w:qFormat/>
    <w:rsid w:val="00E0399F"/>
    <w:rPr>
      <w:rFonts w:asciiTheme="majorHAnsi" w:eastAsiaTheme="majorEastAsia" w:hAnsiTheme="majorHAnsi"/>
      <w:b/>
      <w:i/>
      <w:sz w:val="24"/>
      <w:szCs w:val="24"/>
    </w:rPr>
  </w:style>
  <w:style w:type="paragraph" w:styleId="aff6">
    <w:name w:val="TOC Heading"/>
    <w:basedOn w:val="11"/>
    <w:next w:val="a1"/>
    <w:uiPriority w:val="39"/>
    <w:semiHidden/>
    <w:unhideWhenUsed/>
    <w:qFormat/>
    <w:rsid w:val="00E0399F"/>
    <w:pPr>
      <w:outlineLvl w:val="9"/>
    </w:pPr>
  </w:style>
  <w:style w:type="character" w:styleId="aff7">
    <w:name w:val="annotation reference"/>
    <w:basedOn w:val="a2"/>
    <w:uiPriority w:val="99"/>
    <w:unhideWhenUsed/>
    <w:rsid w:val="00E0399F"/>
    <w:rPr>
      <w:sz w:val="16"/>
      <w:szCs w:val="16"/>
    </w:rPr>
  </w:style>
  <w:style w:type="paragraph" w:styleId="aff8">
    <w:name w:val="annotation subject"/>
    <w:basedOn w:val="a7"/>
    <w:next w:val="a7"/>
    <w:link w:val="aff9"/>
    <w:uiPriority w:val="99"/>
    <w:semiHidden/>
    <w:unhideWhenUsed/>
    <w:rsid w:val="00E0399F"/>
    <w:rPr>
      <w:rFonts w:asciiTheme="minorHAnsi" w:eastAsiaTheme="minorEastAsia" w:hAnsiTheme="minorHAnsi"/>
      <w:b/>
      <w:bCs/>
      <w:lang w:val="en-US" w:eastAsia="en-US" w:bidi="en-US"/>
    </w:rPr>
  </w:style>
  <w:style w:type="character" w:customStyle="1" w:styleId="aff9">
    <w:name w:val="Тема примечания Знак"/>
    <w:basedOn w:val="a8"/>
    <w:link w:val="aff8"/>
    <w:uiPriority w:val="99"/>
    <w:semiHidden/>
    <w:rsid w:val="00E0399F"/>
    <w:rPr>
      <w:rFonts w:ascii="Times New Roman" w:eastAsiaTheme="minorEastAsia" w:hAnsi="Times New Roman" w:cs="Times New Roman"/>
      <w:b/>
      <w:bCs/>
      <w:sz w:val="20"/>
      <w:szCs w:val="20"/>
      <w:lang w:val="en-US" w:eastAsia="ko-KR" w:bidi="en-US"/>
    </w:rPr>
  </w:style>
  <w:style w:type="paragraph" w:styleId="15">
    <w:name w:val="toc 1"/>
    <w:basedOn w:val="a1"/>
    <w:next w:val="a1"/>
    <w:autoRedefine/>
    <w:uiPriority w:val="39"/>
    <w:unhideWhenUsed/>
    <w:rsid w:val="00E0399F"/>
    <w:pPr>
      <w:widowControl/>
      <w:autoSpaceDE/>
      <w:autoSpaceDN/>
      <w:adjustRightInd/>
      <w:spacing w:after="100" w:line="276" w:lineRule="auto"/>
    </w:pPr>
    <w:rPr>
      <w:rFonts w:asciiTheme="minorHAnsi" w:eastAsiaTheme="minorHAnsi" w:hAnsiTheme="minorHAnsi" w:cstheme="minorBidi"/>
      <w:sz w:val="22"/>
      <w:szCs w:val="22"/>
      <w:lang w:eastAsia="en-US"/>
    </w:rPr>
  </w:style>
  <w:style w:type="paragraph" w:styleId="27">
    <w:name w:val="toc 2"/>
    <w:basedOn w:val="a1"/>
    <w:next w:val="a1"/>
    <w:autoRedefine/>
    <w:uiPriority w:val="39"/>
    <w:unhideWhenUsed/>
    <w:rsid w:val="00E0399F"/>
    <w:pPr>
      <w:widowControl/>
      <w:autoSpaceDE/>
      <w:autoSpaceDN/>
      <w:adjustRightInd/>
      <w:spacing w:after="100" w:line="276" w:lineRule="auto"/>
      <w:ind w:left="220"/>
    </w:pPr>
    <w:rPr>
      <w:rFonts w:asciiTheme="minorHAnsi" w:eastAsiaTheme="minorHAnsi" w:hAnsiTheme="minorHAnsi" w:cstheme="minorBidi"/>
      <w:sz w:val="22"/>
      <w:szCs w:val="22"/>
      <w:lang w:eastAsia="en-US"/>
    </w:rPr>
  </w:style>
  <w:style w:type="paragraph" w:styleId="33">
    <w:name w:val="toc 3"/>
    <w:basedOn w:val="a1"/>
    <w:next w:val="a1"/>
    <w:autoRedefine/>
    <w:uiPriority w:val="39"/>
    <w:unhideWhenUsed/>
    <w:rsid w:val="00E0399F"/>
    <w:pPr>
      <w:widowControl/>
      <w:autoSpaceDE/>
      <w:autoSpaceDN/>
      <w:adjustRightInd/>
      <w:spacing w:after="100" w:line="276" w:lineRule="auto"/>
      <w:ind w:left="440"/>
    </w:pPr>
    <w:rPr>
      <w:rFonts w:asciiTheme="minorHAnsi" w:eastAsiaTheme="minorHAnsi" w:hAnsiTheme="minorHAnsi" w:cstheme="minorBidi"/>
      <w:sz w:val="22"/>
      <w:szCs w:val="22"/>
      <w:lang w:eastAsia="en-US"/>
    </w:rPr>
  </w:style>
  <w:style w:type="character" w:customStyle="1" w:styleId="a6">
    <w:name w:val="Абзац списка Знак"/>
    <w:link w:val="a5"/>
    <w:uiPriority w:val="34"/>
    <w:locked/>
    <w:rsid w:val="00E0399F"/>
    <w:rPr>
      <w:rFonts w:ascii="Times New Roman" w:eastAsia="Times New Roman" w:hAnsi="Times New Roman" w:cs="Times New Roman"/>
      <w:sz w:val="24"/>
      <w:szCs w:val="24"/>
      <w:lang w:eastAsia="ru-RU"/>
    </w:rPr>
  </w:style>
  <w:style w:type="paragraph" w:customStyle="1" w:styleId="-0">
    <w:name w:val="Авис - основной текст"/>
    <w:basedOn w:val="affa"/>
    <w:qFormat/>
    <w:rsid w:val="00E0399F"/>
    <w:pPr>
      <w:overflowPunct w:val="0"/>
      <w:autoSpaceDE w:val="0"/>
      <w:autoSpaceDN w:val="0"/>
      <w:adjustRightInd w:val="0"/>
      <w:spacing w:after="0" w:line="240" w:lineRule="auto"/>
      <w:ind w:firstLine="567"/>
      <w:jc w:val="both"/>
    </w:pPr>
    <w:rPr>
      <w:rFonts w:ascii="Arial" w:eastAsia="Times New Roman" w:hAnsi="Arial" w:cs="Arial"/>
      <w:sz w:val="20"/>
      <w:szCs w:val="20"/>
      <w:lang w:val="x-none" w:eastAsia="x-none"/>
    </w:rPr>
  </w:style>
  <w:style w:type="paragraph" w:styleId="affa">
    <w:name w:val="Body Text"/>
    <w:basedOn w:val="a1"/>
    <w:link w:val="affb"/>
    <w:unhideWhenUsed/>
    <w:rsid w:val="00E0399F"/>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affb">
    <w:name w:val="Основной текст Знак"/>
    <w:basedOn w:val="a2"/>
    <w:link w:val="affa"/>
    <w:rsid w:val="00E0399F"/>
  </w:style>
  <w:style w:type="paragraph" w:styleId="28">
    <w:name w:val="Body Text Indent 2"/>
    <w:basedOn w:val="a1"/>
    <w:link w:val="29"/>
    <w:rsid w:val="00E0399F"/>
    <w:pPr>
      <w:widowControl/>
      <w:autoSpaceDE/>
      <w:autoSpaceDN/>
      <w:adjustRightInd/>
      <w:spacing w:after="120" w:line="480" w:lineRule="auto"/>
      <w:ind w:left="283"/>
    </w:pPr>
    <w:rPr>
      <w:rFonts w:eastAsia="Calibri"/>
      <w:sz w:val="20"/>
      <w:szCs w:val="20"/>
    </w:rPr>
  </w:style>
  <w:style w:type="character" w:customStyle="1" w:styleId="29">
    <w:name w:val="Основной текст с отступом 2 Знак"/>
    <w:basedOn w:val="a2"/>
    <w:link w:val="28"/>
    <w:rsid w:val="00E0399F"/>
    <w:rPr>
      <w:rFonts w:ascii="Times New Roman" w:eastAsia="Calibri" w:hAnsi="Times New Roman" w:cs="Times New Roman"/>
      <w:sz w:val="20"/>
      <w:szCs w:val="20"/>
      <w:lang w:eastAsia="ru-RU"/>
    </w:rPr>
  </w:style>
  <w:style w:type="paragraph" w:customStyle="1" w:styleId="16">
    <w:name w:val="Абзац списка1"/>
    <w:basedOn w:val="a1"/>
    <w:rsid w:val="00E0399F"/>
    <w:pPr>
      <w:widowControl/>
      <w:autoSpaceDE/>
      <w:autoSpaceDN/>
      <w:adjustRightInd/>
      <w:ind w:left="720"/>
      <w:contextualSpacing/>
    </w:pPr>
    <w:rPr>
      <w:rFonts w:eastAsia="Calibri"/>
      <w:sz w:val="20"/>
      <w:szCs w:val="20"/>
    </w:rPr>
  </w:style>
  <w:style w:type="paragraph" w:customStyle="1" w:styleId="FR2">
    <w:name w:val="FR2"/>
    <w:rsid w:val="00E0399F"/>
    <w:pPr>
      <w:widowControl w:val="0"/>
      <w:spacing w:after="0" w:line="240" w:lineRule="auto"/>
    </w:pPr>
    <w:rPr>
      <w:rFonts w:ascii="Arial" w:eastAsia="Calibri" w:hAnsi="Arial" w:cs="Times New Roman"/>
      <w:sz w:val="28"/>
      <w:szCs w:val="20"/>
      <w:lang w:eastAsia="ru-RU"/>
    </w:rPr>
  </w:style>
  <w:style w:type="paragraph" w:customStyle="1" w:styleId="ConsPlusCell">
    <w:name w:val="ConsPlusCell"/>
    <w:rsid w:val="00E0399F"/>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rsid w:val="00E0399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ffc">
    <w:name w:val="Revision"/>
    <w:hidden/>
    <w:uiPriority w:val="99"/>
    <w:semiHidden/>
    <w:rsid w:val="00E0399F"/>
    <w:pPr>
      <w:spacing w:after="0" w:line="240" w:lineRule="auto"/>
    </w:pPr>
  </w:style>
  <w:style w:type="numbering" w:customStyle="1" w:styleId="110">
    <w:name w:val="Нет списка11"/>
    <w:next w:val="a4"/>
    <w:uiPriority w:val="99"/>
    <w:semiHidden/>
    <w:unhideWhenUsed/>
    <w:rsid w:val="00E0399F"/>
  </w:style>
  <w:style w:type="table" w:customStyle="1" w:styleId="111">
    <w:name w:val="Сетка таблицы11"/>
    <w:basedOn w:val="a3"/>
    <w:next w:val="aa"/>
    <w:rsid w:val="00E0399F"/>
    <w:pPr>
      <w:spacing w:after="0" w:line="240" w:lineRule="auto"/>
    </w:pPr>
    <w:rPr>
      <w:rFonts w:ascii="Times New Roman" w:eastAsia="Times New Roman" w:hAnsi="Times New Roman"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a">
    <w:name w:val="Абзац списка2"/>
    <w:basedOn w:val="a1"/>
    <w:link w:val="ListParagraphChar"/>
    <w:rsid w:val="00E0399F"/>
    <w:pPr>
      <w:widowControl/>
      <w:autoSpaceDE/>
      <w:autoSpaceDN/>
      <w:adjustRightInd/>
      <w:ind w:left="720"/>
    </w:pPr>
    <w:rPr>
      <w:rFonts w:ascii="Calibri" w:eastAsia="Calibri" w:hAnsi="Calibri"/>
      <w:lang w:val="en-US"/>
    </w:rPr>
  </w:style>
  <w:style w:type="character" w:customStyle="1" w:styleId="ListParagraphChar">
    <w:name w:val="List Paragraph Char"/>
    <w:link w:val="2a"/>
    <w:locked/>
    <w:rsid w:val="00E0399F"/>
    <w:rPr>
      <w:rFonts w:ascii="Calibri" w:eastAsia="Calibri" w:hAnsi="Calibri" w:cs="Times New Roman"/>
      <w:sz w:val="24"/>
      <w:szCs w:val="24"/>
      <w:lang w:val="en-US" w:eastAsia="ru-RU"/>
    </w:rPr>
  </w:style>
  <w:style w:type="character" w:customStyle="1" w:styleId="affd">
    <w:name w:val="Основной текст_"/>
    <w:basedOn w:val="a2"/>
    <w:link w:val="34"/>
    <w:rsid w:val="00E0399F"/>
    <w:rPr>
      <w:rFonts w:ascii="Arial Unicode MS" w:eastAsia="Arial Unicode MS" w:hAnsi="Arial Unicode MS" w:cs="Arial Unicode MS"/>
      <w:sz w:val="21"/>
      <w:szCs w:val="21"/>
      <w:shd w:val="clear" w:color="auto" w:fill="FFFFFF"/>
    </w:rPr>
  </w:style>
  <w:style w:type="paragraph" w:customStyle="1" w:styleId="34">
    <w:name w:val="Основной текст3"/>
    <w:basedOn w:val="a1"/>
    <w:link w:val="affd"/>
    <w:rsid w:val="00E0399F"/>
    <w:pPr>
      <w:shd w:val="clear" w:color="auto" w:fill="FFFFFF"/>
      <w:autoSpaceDE/>
      <w:autoSpaceDN/>
      <w:adjustRightInd/>
      <w:spacing w:before="180" w:after="180" w:line="263" w:lineRule="exact"/>
      <w:ind w:hanging="480"/>
      <w:jc w:val="both"/>
    </w:pPr>
    <w:rPr>
      <w:rFonts w:ascii="Arial Unicode MS" w:eastAsia="Arial Unicode MS" w:hAnsi="Arial Unicode MS" w:cs="Arial Unicode MS"/>
      <w:sz w:val="21"/>
      <w:szCs w:val="21"/>
      <w:lang w:eastAsia="en-US"/>
    </w:rPr>
  </w:style>
  <w:style w:type="paragraph" w:styleId="HTML">
    <w:name w:val="HTML Preformatted"/>
    <w:basedOn w:val="a1"/>
    <w:link w:val="HTML0"/>
    <w:uiPriority w:val="99"/>
    <w:semiHidden/>
    <w:unhideWhenUsed/>
    <w:rsid w:val="003733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2"/>
    <w:link w:val="HTML"/>
    <w:uiPriority w:val="99"/>
    <w:semiHidden/>
    <w:rsid w:val="00373329"/>
    <w:rPr>
      <w:rFonts w:ascii="Courier New" w:eastAsia="Times New Roman" w:hAnsi="Courier New" w:cs="Courier New"/>
      <w:sz w:val="20"/>
      <w:szCs w:val="20"/>
      <w:lang w:eastAsia="ru-RU"/>
    </w:rPr>
  </w:style>
  <w:style w:type="paragraph" w:customStyle="1" w:styleId="I">
    <w:name w:val="Заголовок I уровня"/>
    <w:next w:val="affe"/>
    <w:link w:val="I0"/>
    <w:rsid w:val="00D30C53"/>
    <w:pPr>
      <w:numPr>
        <w:numId w:val="4"/>
      </w:numPr>
      <w:spacing w:before="120" w:after="120"/>
      <w:jc w:val="center"/>
    </w:pPr>
    <w:rPr>
      <w:rFonts w:ascii="Times New Roman" w:eastAsia="Calibri" w:hAnsi="Times New Roman" w:cs="Times New Roman"/>
      <w:b/>
      <w:bCs/>
      <w:caps/>
      <w:sz w:val="24"/>
      <w:szCs w:val="28"/>
      <w:lang w:eastAsia="ru-RU"/>
    </w:rPr>
  </w:style>
  <w:style w:type="paragraph" w:customStyle="1" w:styleId="affe">
    <w:name w:val="Текст обычный"/>
    <w:link w:val="afff"/>
    <w:rsid w:val="00D30C53"/>
    <w:pPr>
      <w:spacing w:after="0" w:line="360" w:lineRule="auto"/>
      <w:ind w:firstLine="709"/>
      <w:jc w:val="both"/>
    </w:pPr>
    <w:rPr>
      <w:rFonts w:ascii="Times New Roman" w:eastAsia="Times New Roman" w:hAnsi="Times New Roman" w:cs="Times New Roman"/>
      <w:sz w:val="24"/>
      <w:szCs w:val="24"/>
    </w:rPr>
  </w:style>
  <w:style w:type="character" w:customStyle="1" w:styleId="I0">
    <w:name w:val="Заголовок I уровня Знак"/>
    <w:basedOn w:val="a2"/>
    <w:link w:val="I"/>
    <w:locked/>
    <w:rsid w:val="00D30C53"/>
    <w:rPr>
      <w:rFonts w:ascii="Times New Roman" w:eastAsia="Calibri" w:hAnsi="Times New Roman" w:cs="Times New Roman"/>
      <w:b/>
      <w:bCs/>
      <w:caps/>
      <w:sz w:val="24"/>
      <w:szCs w:val="28"/>
      <w:lang w:eastAsia="ru-RU"/>
    </w:rPr>
  </w:style>
  <w:style w:type="character" w:customStyle="1" w:styleId="afff">
    <w:name w:val="Текст обычный Знак"/>
    <w:basedOn w:val="a2"/>
    <w:link w:val="affe"/>
    <w:locked/>
    <w:rsid w:val="00D30C53"/>
    <w:rPr>
      <w:rFonts w:ascii="Times New Roman" w:eastAsia="Times New Roman" w:hAnsi="Times New Roman" w:cs="Times New Roman"/>
      <w:sz w:val="24"/>
      <w:szCs w:val="24"/>
    </w:rPr>
  </w:style>
  <w:style w:type="character" w:styleId="afff0">
    <w:name w:val="page number"/>
    <w:basedOn w:val="a2"/>
    <w:rsid w:val="00380192"/>
  </w:style>
  <w:style w:type="paragraph" w:styleId="afff1">
    <w:name w:val="Body Text Indent"/>
    <w:basedOn w:val="a1"/>
    <w:link w:val="afff2"/>
    <w:uiPriority w:val="99"/>
    <w:rsid w:val="00380192"/>
    <w:pPr>
      <w:adjustRightInd/>
      <w:spacing w:after="120"/>
      <w:ind w:left="283"/>
    </w:pPr>
    <w:rPr>
      <w:sz w:val="20"/>
      <w:szCs w:val="20"/>
    </w:rPr>
  </w:style>
  <w:style w:type="character" w:customStyle="1" w:styleId="afff2">
    <w:name w:val="Основной текст с отступом Знак"/>
    <w:basedOn w:val="a2"/>
    <w:link w:val="afff1"/>
    <w:uiPriority w:val="99"/>
    <w:rsid w:val="00380192"/>
    <w:rPr>
      <w:rFonts w:ascii="Times New Roman" w:eastAsia="Times New Roman" w:hAnsi="Times New Roman" w:cs="Times New Roman"/>
      <w:sz w:val="20"/>
      <w:szCs w:val="20"/>
      <w:lang w:eastAsia="ru-RU"/>
    </w:rPr>
  </w:style>
  <w:style w:type="character" w:customStyle="1" w:styleId="17">
    <w:name w:val="Пункт Знак1"/>
    <w:link w:val="afff3"/>
    <w:locked/>
    <w:rsid w:val="00380192"/>
    <w:rPr>
      <w:sz w:val="28"/>
      <w:szCs w:val="28"/>
      <w:lang w:eastAsia="ru-RU"/>
    </w:rPr>
  </w:style>
  <w:style w:type="paragraph" w:customStyle="1" w:styleId="afff3">
    <w:name w:val="Пункт"/>
    <w:basedOn w:val="a1"/>
    <w:link w:val="17"/>
    <w:rsid w:val="00380192"/>
    <w:pPr>
      <w:widowControl/>
      <w:tabs>
        <w:tab w:val="num" w:pos="360"/>
      </w:tabs>
      <w:autoSpaceDE/>
      <w:autoSpaceDN/>
      <w:adjustRightInd/>
      <w:spacing w:line="360" w:lineRule="auto"/>
      <w:jc w:val="both"/>
    </w:pPr>
    <w:rPr>
      <w:rFonts w:asciiTheme="minorHAnsi" w:eastAsiaTheme="minorHAnsi" w:hAnsiTheme="minorHAnsi" w:cstheme="minorBidi"/>
      <w:sz w:val="28"/>
      <w:szCs w:val="28"/>
    </w:rPr>
  </w:style>
  <w:style w:type="paragraph" w:styleId="2b">
    <w:name w:val="Body Text 2"/>
    <w:basedOn w:val="a1"/>
    <w:link w:val="2c"/>
    <w:unhideWhenUsed/>
    <w:rsid w:val="00380192"/>
    <w:pPr>
      <w:adjustRightInd/>
      <w:spacing w:after="120" w:line="480" w:lineRule="auto"/>
    </w:pPr>
    <w:rPr>
      <w:sz w:val="20"/>
      <w:szCs w:val="20"/>
    </w:rPr>
  </w:style>
  <w:style w:type="character" w:customStyle="1" w:styleId="2c">
    <w:name w:val="Основной текст 2 Знак"/>
    <w:basedOn w:val="a2"/>
    <w:link w:val="2b"/>
    <w:rsid w:val="00380192"/>
    <w:rPr>
      <w:rFonts w:ascii="Times New Roman" w:eastAsia="Times New Roman" w:hAnsi="Times New Roman" w:cs="Times New Roman"/>
      <w:sz w:val="20"/>
      <w:szCs w:val="20"/>
      <w:lang w:eastAsia="ru-RU"/>
    </w:rPr>
  </w:style>
  <w:style w:type="paragraph" w:styleId="2">
    <w:name w:val="List Number 2"/>
    <w:basedOn w:val="a1"/>
    <w:rsid w:val="00380192"/>
    <w:pPr>
      <w:widowControl/>
      <w:numPr>
        <w:numId w:val="6"/>
      </w:numPr>
      <w:autoSpaceDE/>
      <w:autoSpaceDN/>
      <w:adjustRightInd/>
      <w:spacing w:before="60" w:after="60" w:line="360" w:lineRule="auto"/>
      <w:jc w:val="both"/>
    </w:pPr>
    <w:rPr>
      <w:sz w:val="22"/>
    </w:rPr>
  </w:style>
  <w:style w:type="paragraph" w:customStyle="1" w:styleId="afff4">
    <w:name w:val="Преабмула"/>
    <w:basedOn w:val="a1"/>
    <w:rsid w:val="00380192"/>
    <w:pPr>
      <w:widowControl/>
      <w:autoSpaceDE/>
      <w:autoSpaceDN/>
      <w:adjustRightInd/>
      <w:spacing w:line="360" w:lineRule="auto"/>
      <w:ind w:firstLine="709"/>
      <w:jc w:val="both"/>
    </w:pPr>
    <w:rPr>
      <w:rFonts w:ascii="Verdana" w:hAnsi="Verdana"/>
      <w:sz w:val="20"/>
      <w:szCs w:val="20"/>
    </w:rPr>
  </w:style>
  <w:style w:type="paragraph" w:customStyle="1" w:styleId="ConsPlusNormal">
    <w:name w:val="ConsPlusNormal"/>
    <w:rsid w:val="0038019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38019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35">
    <w:name w:val="Абзац списка3"/>
    <w:basedOn w:val="a1"/>
    <w:rsid w:val="00380192"/>
    <w:pPr>
      <w:widowControl/>
      <w:autoSpaceDE/>
      <w:autoSpaceDN/>
      <w:adjustRightInd/>
      <w:ind w:left="720"/>
      <w:contextualSpacing/>
    </w:pPr>
    <w:rPr>
      <w:rFonts w:eastAsia="Calibri"/>
      <w:sz w:val="20"/>
      <w:szCs w:val="20"/>
    </w:rPr>
  </w:style>
  <w:style w:type="character" w:customStyle="1" w:styleId="hps">
    <w:name w:val="hps"/>
    <w:basedOn w:val="a2"/>
    <w:rsid w:val="00380192"/>
  </w:style>
  <w:style w:type="paragraph" w:customStyle="1" w:styleId="afff5">
    <w:name w:val="_Обычный"/>
    <w:basedOn w:val="a1"/>
    <w:qFormat/>
    <w:rsid w:val="00380192"/>
    <w:pPr>
      <w:widowControl/>
      <w:autoSpaceDE/>
      <w:autoSpaceDN/>
      <w:adjustRightInd/>
      <w:spacing w:line="360" w:lineRule="auto"/>
      <w:ind w:firstLine="709"/>
      <w:jc w:val="both"/>
    </w:pPr>
    <w:rPr>
      <w:sz w:val="26"/>
    </w:rPr>
  </w:style>
  <w:style w:type="character" w:customStyle="1" w:styleId="18">
    <w:name w:val="_Маркированный список уровня 1 Знак"/>
    <w:link w:val="10"/>
    <w:locked/>
    <w:rsid w:val="00380192"/>
    <w:rPr>
      <w:sz w:val="26"/>
      <w:szCs w:val="24"/>
    </w:rPr>
  </w:style>
  <w:style w:type="paragraph" w:customStyle="1" w:styleId="10">
    <w:name w:val="_Маркированный список уровня 1"/>
    <w:basedOn w:val="a1"/>
    <w:link w:val="18"/>
    <w:qFormat/>
    <w:rsid w:val="00380192"/>
    <w:pPr>
      <w:keepLines/>
      <w:widowControl/>
      <w:numPr>
        <w:numId w:val="12"/>
      </w:numPr>
      <w:autoSpaceDE/>
      <w:spacing w:line="360" w:lineRule="auto"/>
      <w:jc w:val="both"/>
      <w:textAlignment w:val="baseline"/>
    </w:pPr>
    <w:rPr>
      <w:rFonts w:asciiTheme="minorHAnsi" w:eastAsiaTheme="minorHAnsi" w:hAnsiTheme="minorHAnsi" w:cstheme="minorBidi"/>
      <w:sz w:val="26"/>
      <w:lang w:eastAsia="en-US"/>
    </w:rPr>
  </w:style>
  <w:style w:type="paragraph" w:customStyle="1" w:styleId="1">
    <w:name w:val="Заголовок 1 уровня"/>
    <w:basedOn w:val="a1"/>
    <w:qFormat/>
    <w:rsid w:val="00380192"/>
    <w:pPr>
      <w:keepNext/>
      <w:numPr>
        <w:numId w:val="19"/>
      </w:numPr>
      <w:suppressAutoHyphens/>
      <w:autoSpaceDE/>
      <w:autoSpaceDN/>
      <w:spacing w:before="480" w:after="240" w:line="360" w:lineRule="auto"/>
      <w:jc w:val="both"/>
      <w:textAlignment w:val="baseline"/>
      <w:outlineLvl w:val="0"/>
    </w:pPr>
    <w:rPr>
      <w:b/>
      <w:caps/>
      <w:kern w:val="28"/>
      <w:sz w:val="28"/>
    </w:rPr>
  </w:style>
  <w:style w:type="paragraph" w:customStyle="1" w:styleId="20">
    <w:name w:val="Заголовок 2 уровня"/>
    <w:basedOn w:val="22"/>
    <w:next w:val="a1"/>
    <w:qFormat/>
    <w:rsid w:val="00380192"/>
    <w:pPr>
      <w:keepNext w:val="0"/>
      <w:widowControl w:val="0"/>
      <w:numPr>
        <w:ilvl w:val="1"/>
        <w:numId w:val="19"/>
      </w:numPr>
      <w:tabs>
        <w:tab w:val="left" w:pos="567"/>
      </w:tabs>
      <w:suppressAutoHyphens/>
      <w:adjustRightInd w:val="0"/>
      <w:spacing w:after="120" w:line="360" w:lineRule="auto"/>
      <w:jc w:val="both"/>
      <w:textAlignment w:val="baseline"/>
    </w:pPr>
    <w:rPr>
      <w:rFonts w:ascii="Times New Roman" w:eastAsia="Times New Roman" w:hAnsi="Times New Roman" w:cs="Times New Roman"/>
      <w:i w:val="0"/>
      <w:iCs w:val="0"/>
      <w:lang w:val="ru-RU" w:eastAsia="ru-RU" w:bidi="ar-SA"/>
    </w:rPr>
  </w:style>
  <w:style w:type="paragraph" w:customStyle="1" w:styleId="3">
    <w:name w:val="Заголовок 3 уровня"/>
    <w:basedOn w:val="31"/>
    <w:qFormat/>
    <w:rsid w:val="00380192"/>
    <w:pPr>
      <w:keepNext w:val="0"/>
      <w:widowControl w:val="0"/>
      <w:numPr>
        <w:ilvl w:val="2"/>
        <w:numId w:val="19"/>
      </w:numPr>
      <w:tabs>
        <w:tab w:val="left" w:pos="1418"/>
      </w:tabs>
      <w:suppressAutoHyphens/>
      <w:adjustRightInd w:val="0"/>
      <w:spacing w:after="120" w:line="360" w:lineRule="auto"/>
      <w:ind w:left="0" w:firstLine="709"/>
      <w:jc w:val="both"/>
      <w:textAlignment w:val="baseline"/>
    </w:pPr>
    <w:rPr>
      <w:rFonts w:ascii="Times New Roman" w:eastAsia="Times New Roman" w:hAnsi="Times New Roman" w:cs="Times New Roman"/>
      <w:sz w:val="28"/>
      <w:szCs w:val="28"/>
      <w:lang w:val="ru-RU" w:eastAsia="ru-RU" w:bidi="ar-SA"/>
    </w:rPr>
  </w:style>
  <w:style w:type="paragraph" w:customStyle="1" w:styleId="41">
    <w:name w:val="Заголовок 4 уровня"/>
    <w:basedOn w:val="42"/>
    <w:qFormat/>
    <w:rsid w:val="00380192"/>
    <w:pPr>
      <w:numPr>
        <w:ilvl w:val="3"/>
        <w:numId w:val="19"/>
      </w:numPr>
      <w:tabs>
        <w:tab w:val="left" w:pos="1843"/>
      </w:tabs>
      <w:suppressAutoHyphens/>
      <w:spacing w:after="120" w:line="360" w:lineRule="auto"/>
      <w:ind w:left="0" w:firstLine="709"/>
      <w:jc w:val="both"/>
    </w:pPr>
    <w:rPr>
      <w:rFonts w:ascii="Times New Roman" w:eastAsia="Times New Roman" w:hAnsi="Times New Roman" w:cs="Times New Roman"/>
      <w:snapToGrid w:val="0"/>
      <w:lang w:val="ru-RU" w:eastAsia="ar-SA" w:bidi="ar-SA"/>
    </w:rPr>
  </w:style>
  <w:style w:type="paragraph" w:customStyle="1" w:styleId="5">
    <w:name w:val="Заголовок 5 уровня"/>
    <w:basedOn w:val="50"/>
    <w:qFormat/>
    <w:rsid w:val="00380192"/>
    <w:pPr>
      <w:numPr>
        <w:ilvl w:val="4"/>
        <w:numId w:val="19"/>
      </w:numPr>
      <w:tabs>
        <w:tab w:val="left" w:pos="2410"/>
      </w:tabs>
      <w:suppressAutoHyphens/>
      <w:spacing w:before="120" w:after="120" w:line="360" w:lineRule="auto"/>
      <w:jc w:val="both"/>
    </w:pPr>
    <w:rPr>
      <w:rFonts w:ascii="Times New Roman" w:eastAsia="Times New Roman" w:hAnsi="Times New Roman" w:cs="Times New Roman"/>
      <w:i w:val="0"/>
      <w:sz w:val="28"/>
      <w:lang w:val="ru-RU" w:eastAsia="ar-SA" w:bidi="ar-SA"/>
    </w:rPr>
  </w:style>
  <w:style w:type="paragraph" w:customStyle="1" w:styleId="6">
    <w:name w:val="Заголовок 6 уровня"/>
    <w:basedOn w:val="60"/>
    <w:qFormat/>
    <w:rsid w:val="00380192"/>
    <w:pPr>
      <w:keepNext/>
      <w:keepLines/>
      <w:numPr>
        <w:ilvl w:val="5"/>
        <w:numId w:val="19"/>
      </w:numPr>
      <w:tabs>
        <w:tab w:val="left" w:pos="2835"/>
      </w:tabs>
      <w:suppressAutoHyphens/>
      <w:spacing w:before="0" w:after="0" w:line="360" w:lineRule="auto"/>
      <w:ind w:left="4680" w:hanging="360"/>
      <w:jc w:val="both"/>
    </w:pPr>
    <w:rPr>
      <w:rFonts w:ascii="Times New Roman" w:eastAsia="Times New Roman" w:hAnsi="Times New Roman" w:cs="Times New Roman"/>
      <w:bCs w:val="0"/>
      <w:iCs/>
      <w:sz w:val="28"/>
      <w:szCs w:val="20"/>
      <w:lang w:val="ru-RU" w:eastAsia="ar-SA" w:bidi="ar-SA"/>
    </w:rPr>
  </w:style>
  <w:style w:type="paragraph" w:customStyle="1" w:styleId="44">
    <w:name w:val="_Заголовок 4"/>
    <w:basedOn w:val="42"/>
    <w:link w:val="45"/>
    <w:qFormat/>
    <w:rsid w:val="00380192"/>
    <w:pPr>
      <w:widowControl w:val="0"/>
      <w:tabs>
        <w:tab w:val="left" w:pos="993"/>
      </w:tabs>
      <w:autoSpaceDN w:val="0"/>
      <w:adjustRightInd w:val="0"/>
      <w:spacing w:before="120" w:after="120" w:line="360" w:lineRule="atLeast"/>
      <w:jc w:val="both"/>
      <w:textAlignment w:val="baseline"/>
    </w:pPr>
    <w:rPr>
      <w:rFonts w:ascii="Times New Roman" w:eastAsia="Times New Roman" w:hAnsi="Times New Roman" w:cs="Arial"/>
      <w:b w:val="0"/>
      <w:sz w:val="24"/>
      <w:szCs w:val="24"/>
      <w:lang w:val="ru-RU" w:eastAsia="ru-RU" w:bidi="ar-SA"/>
    </w:rPr>
  </w:style>
  <w:style w:type="character" w:customStyle="1" w:styleId="45">
    <w:name w:val="_Заголовок 4 Знак"/>
    <w:link w:val="44"/>
    <w:rsid w:val="00380192"/>
    <w:rPr>
      <w:rFonts w:ascii="Times New Roman" w:eastAsia="Times New Roman" w:hAnsi="Times New Roman" w:cs="Arial"/>
      <w:bCs/>
      <w:sz w:val="24"/>
      <w:szCs w:val="24"/>
      <w:lang w:eastAsia="ru-RU"/>
    </w:rPr>
  </w:style>
  <w:style w:type="paragraph" w:customStyle="1" w:styleId="afff6">
    <w:name w:val="_Основной с красной строки"/>
    <w:basedOn w:val="a1"/>
    <w:link w:val="afff7"/>
    <w:qFormat/>
    <w:rsid w:val="00380192"/>
    <w:pPr>
      <w:keepNext/>
      <w:widowControl/>
      <w:autoSpaceDE/>
      <w:autoSpaceDN/>
      <w:adjustRightInd/>
      <w:spacing w:line="360" w:lineRule="exact"/>
      <w:ind w:firstLine="709"/>
      <w:jc w:val="both"/>
    </w:pPr>
  </w:style>
  <w:style w:type="character" w:customStyle="1" w:styleId="afff7">
    <w:name w:val="_Основной с красной строки Знак"/>
    <w:link w:val="afff6"/>
    <w:rsid w:val="00380192"/>
    <w:rPr>
      <w:rFonts w:ascii="Times New Roman" w:eastAsia="Times New Roman" w:hAnsi="Times New Roman" w:cs="Times New Roman"/>
      <w:sz w:val="24"/>
      <w:szCs w:val="24"/>
      <w:lang w:eastAsia="ru-RU"/>
    </w:rPr>
  </w:style>
  <w:style w:type="character" w:customStyle="1" w:styleId="GUI">
    <w:name w:val="знак_GUI"/>
    <w:uiPriority w:val="1"/>
    <w:qFormat/>
    <w:rsid w:val="00380192"/>
    <w:rPr>
      <w:rFonts w:ascii="Myriad Pro" w:hAnsi="Myriad Pro"/>
      <w:b/>
      <w:sz w:val="24"/>
    </w:rPr>
  </w:style>
  <w:style w:type="paragraph" w:customStyle="1" w:styleId="nopagebreakafter">
    <w:name w:val="nopagebreakafter"/>
    <w:basedOn w:val="a1"/>
    <w:rsid w:val="00380192"/>
    <w:pPr>
      <w:widowControl/>
      <w:autoSpaceDE/>
      <w:autoSpaceDN/>
      <w:adjustRightInd/>
      <w:spacing w:before="100" w:beforeAutospacing="1" w:after="100" w:afterAutospacing="1"/>
    </w:pPr>
  </w:style>
  <w:style w:type="character" w:customStyle="1" w:styleId="mc-highlightsearch2">
    <w:name w:val="mc-highlightsearch2"/>
    <w:basedOn w:val="a2"/>
    <w:rsid w:val="00380192"/>
  </w:style>
  <w:style w:type="character" w:customStyle="1" w:styleId="mc-highlightsearch6">
    <w:name w:val="mc-highlightsearch6"/>
    <w:basedOn w:val="a2"/>
    <w:rsid w:val="00380192"/>
  </w:style>
  <w:style w:type="paragraph" w:customStyle="1" w:styleId="30">
    <w:name w:val="_Заголовок 3"/>
    <w:basedOn w:val="31"/>
    <w:next w:val="afff6"/>
    <w:link w:val="36"/>
    <w:qFormat/>
    <w:rsid w:val="00380192"/>
    <w:pPr>
      <w:widowControl w:val="0"/>
      <w:numPr>
        <w:ilvl w:val="2"/>
        <w:numId w:val="25"/>
      </w:numPr>
      <w:autoSpaceDN w:val="0"/>
      <w:adjustRightInd w:val="0"/>
      <w:spacing w:before="120" w:after="120" w:line="360" w:lineRule="atLeast"/>
      <w:jc w:val="both"/>
      <w:textAlignment w:val="baseline"/>
    </w:pPr>
    <w:rPr>
      <w:rFonts w:ascii="Times New Roman" w:eastAsia="Times New Roman" w:hAnsi="Times New Roman" w:cs="Arial"/>
      <w:sz w:val="28"/>
      <w:lang w:val="ru-RU" w:eastAsia="ru-RU" w:bidi="ar-SA"/>
    </w:rPr>
  </w:style>
  <w:style w:type="character" w:customStyle="1" w:styleId="36">
    <w:name w:val="_Заголовок 3 Знак"/>
    <w:link w:val="30"/>
    <w:rsid w:val="00380192"/>
    <w:rPr>
      <w:rFonts w:ascii="Times New Roman" w:eastAsia="Times New Roman" w:hAnsi="Times New Roman" w:cs="Arial"/>
      <w:b/>
      <w:bCs/>
      <w:sz w:val="28"/>
      <w:szCs w:val="26"/>
      <w:lang w:eastAsia="ru-RU"/>
    </w:rPr>
  </w:style>
  <w:style w:type="paragraph" w:customStyle="1" w:styleId="21">
    <w:name w:val="_Заголовок 2"/>
    <w:basedOn w:val="22"/>
    <w:next w:val="afff6"/>
    <w:link w:val="2d"/>
    <w:qFormat/>
    <w:rsid w:val="00380192"/>
    <w:pPr>
      <w:widowControl w:val="0"/>
      <w:numPr>
        <w:ilvl w:val="1"/>
        <w:numId w:val="25"/>
      </w:numPr>
      <w:autoSpaceDN w:val="0"/>
      <w:adjustRightInd w:val="0"/>
      <w:spacing w:before="160" w:after="160" w:line="360" w:lineRule="atLeast"/>
      <w:jc w:val="both"/>
      <w:textAlignment w:val="baseline"/>
    </w:pPr>
    <w:rPr>
      <w:rFonts w:ascii="Times New Roman" w:eastAsia="Times New Roman" w:hAnsi="Times New Roman" w:cs="Arial"/>
      <w:i w:val="0"/>
      <w:sz w:val="32"/>
      <w:lang w:val="ru-RU" w:eastAsia="ru-RU" w:bidi="ar-SA"/>
    </w:rPr>
  </w:style>
  <w:style w:type="paragraph" w:styleId="a">
    <w:name w:val="List Bullet"/>
    <w:aliases w:val="Char1, Char1,List Bullet Char,List Bullet Char + Bold,List Bullet Char2 Char,List Bullet Char Char Char,List Bullet Char1 Char Char Char1,List Bullet Char Char Char Char Char1,List Bullet Char Char Char Char Char Char1 Char Char Cha"/>
    <w:basedOn w:val="a1"/>
    <w:link w:val="afff8"/>
    <w:qFormat/>
    <w:rsid w:val="00380192"/>
    <w:pPr>
      <w:keepLines/>
      <w:widowControl/>
      <w:numPr>
        <w:numId w:val="32"/>
      </w:numPr>
      <w:autoSpaceDE/>
      <w:autoSpaceDN/>
      <w:adjustRightInd/>
      <w:spacing w:after="120" w:line="288" w:lineRule="auto"/>
      <w:contextualSpacing/>
      <w:jc w:val="both"/>
    </w:pPr>
    <w:rPr>
      <w:lang w:val="x-none" w:eastAsia="en-US"/>
    </w:rPr>
  </w:style>
  <w:style w:type="character" w:customStyle="1" w:styleId="afff8">
    <w:name w:val="Маркированный список Знак"/>
    <w:aliases w:val="Char1 Знак, Char1 Знак,List Bullet Char Знак,List Bullet Char + Bold Знак,List Bullet Char2 Char Знак,List Bullet Char Char Char Знак,List Bullet Char1 Char Char Char1 Знак,List Bullet Char Char Char Char Char1 Знак"/>
    <w:link w:val="a"/>
    <w:rsid w:val="00380192"/>
    <w:rPr>
      <w:rFonts w:ascii="Times New Roman" w:eastAsia="Times New Roman" w:hAnsi="Times New Roman" w:cs="Times New Roman"/>
      <w:sz w:val="24"/>
      <w:szCs w:val="24"/>
      <w:lang w:val="x-none"/>
    </w:rPr>
  </w:style>
  <w:style w:type="paragraph" w:styleId="afff9">
    <w:name w:val="footnote text"/>
    <w:basedOn w:val="a1"/>
    <w:link w:val="afffa"/>
    <w:uiPriority w:val="99"/>
    <w:unhideWhenUsed/>
    <w:rsid w:val="00380192"/>
    <w:pPr>
      <w:adjustRightInd/>
    </w:pPr>
    <w:rPr>
      <w:sz w:val="20"/>
      <w:szCs w:val="20"/>
    </w:rPr>
  </w:style>
  <w:style w:type="character" w:customStyle="1" w:styleId="afffa">
    <w:name w:val="Текст сноски Знак"/>
    <w:basedOn w:val="a2"/>
    <w:link w:val="afff9"/>
    <w:uiPriority w:val="99"/>
    <w:rsid w:val="00380192"/>
    <w:rPr>
      <w:rFonts w:ascii="Times New Roman" w:eastAsia="Times New Roman" w:hAnsi="Times New Roman" w:cs="Times New Roman"/>
      <w:sz w:val="20"/>
      <w:szCs w:val="20"/>
      <w:lang w:eastAsia="ru-RU"/>
    </w:rPr>
  </w:style>
  <w:style w:type="character" w:styleId="afffb">
    <w:name w:val="footnote reference"/>
    <w:basedOn w:val="a2"/>
    <w:uiPriority w:val="99"/>
    <w:unhideWhenUsed/>
    <w:rsid w:val="00380192"/>
    <w:rPr>
      <w:vertAlign w:val="superscript"/>
    </w:rPr>
  </w:style>
  <w:style w:type="character" w:customStyle="1" w:styleId="A10">
    <w:name w:val="A1"/>
    <w:rsid w:val="003D59B4"/>
    <w:rPr>
      <w:b/>
      <w:bCs/>
      <w:color w:val="211D1E"/>
      <w:sz w:val="17"/>
      <w:szCs w:val="17"/>
    </w:rPr>
  </w:style>
  <w:style w:type="paragraph" w:customStyle="1" w:styleId="19">
    <w:name w:val="Обычный1"/>
    <w:rsid w:val="003D59B4"/>
    <w:pPr>
      <w:widowControl w:val="0"/>
      <w:spacing w:after="0" w:line="360" w:lineRule="auto"/>
      <w:ind w:firstLine="397"/>
      <w:jc w:val="both"/>
    </w:pPr>
    <w:rPr>
      <w:rFonts w:ascii="Arial" w:eastAsia="Times New Roman" w:hAnsi="Arial" w:cs="Times New Roman"/>
      <w:sz w:val="20"/>
      <w:szCs w:val="20"/>
      <w:lang w:eastAsia="ru-RU"/>
    </w:rPr>
  </w:style>
  <w:style w:type="paragraph" w:customStyle="1" w:styleId="-">
    <w:name w:val="Абзац списка -"/>
    <w:basedOn w:val="a5"/>
    <w:link w:val="-1"/>
    <w:qFormat/>
    <w:rsid w:val="007021D8"/>
    <w:pPr>
      <w:widowControl/>
      <w:numPr>
        <w:numId w:val="52"/>
      </w:numPr>
      <w:autoSpaceDE/>
      <w:autoSpaceDN/>
      <w:adjustRightInd/>
      <w:spacing w:before="60" w:after="200" w:line="276" w:lineRule="auto"/>
      <w:jc w:val="both"/>
    </w:pPr>
  </w:style>
  <w:style w:type="character" w:customStyle="1" w:styleId="-1">
    <w:name w:val="Абзац списка - Знак"/>
    <w:basedOn w:val="a6"/>
    <w:link w:val="-"/>
    <w:rsid w:val="007021D8"/>
    <w:rPr>
      <w:rFonts w:ascii="Times New Roman" w:eastAsia="Times New Roman" w:hAnsi="Times New Roman" w:cs="Times New Roman"/>
      <w:sz w:val="24"/>
      <w:szCs w:val="24"/>
      <w:lang w:eastAsia="ru-RU"/>
    </w:rPr>
  </w:style>
  <w:style w:type="paragraph" w:customStyle="1" w:styleId="Default">
    <w:name w:val="Default"/>
    <w:rsid w:val="00BE2231"/>
    <w:pPr>
      <w:autoSpaceDE w:val="0"/>
      <w:autoSpaceDN w:val="0"/>
      <w:adjustRightInd w:val="0"/>
      <w:spacing w:after="0" w:line="240" w:lineRule="auto"/>
    </w:pPr>
    <w:rPr>
      <w:rFonts w:ascii="Arial" w:hAnsi="Arial" w:cs="Arial"/>
      <w:color w:val="000000"/>
      <w:sz w:val="24"/>
      <w:szCs w:val="24"/>
    </w:rPr>
  </w:style>
  <w:style w:type="paragraph" w:customStyle="1" w:styleId="afffc">
    <w:name w:val="Абзац без отступа в таблице"/>
    <w:basedOn w:val="a1"/>
    <w:rsid w:val="00B95F0B"/>
    <w:pPr>
      <w:widowControl/>
      <w:autoSpaceDE/>
      <w:autoSpaceDN/>
      <w:adjustRightInd/>
      <w:spacing w:before="60" w:after="60"/>
    </w:pPr>
    <w:rPr>
      <w:sz w:val="27"/>
      <w:szCs w:val="20"/>
    </w:rPr>
  </w:style>
  <w:style w:type="paragraph" w:customStyle="1" w:styleId="afffd">
    <w:name w:val="Титул_Название_программы"/>
    <w:basedOn w:val="a1"/>
    <w:autoRedefine/>
    <w:rsid w:val="00B95F0B"/>
    <w:pPr>
      <w:widowControl/>
      <w:tabs>
        <w:tab w:val="left" w:pos="9214"/>
      </w:tabs>
      <w:autoSpaceDE/>
      <w:autoSpaceDN/>
      <w:adjustRightInd/>
      <w:spacing w:line="288" w:lineRule="auto"/>
      <w:ind w:left="426" w:right="424"/>
      <w:jc w:val="center"/>
    </w:pPr>
    <w:rPr>
      <w:caps/>
      <w:spacing w:val="20"/>
      <w:sz w:val="27"/>
      <w:szCs w:val="28"/>
    </w:rPr>
  </w:style>
  <w:style w:type="paragraph" w:customStyle="1" w:styleId="TableText">
    <w:name w:val="TableText"/>
    <w:basedOn w:val="a1"/>
    <w:rsid w:val="00B95F0B"/>
    <w:pPr>
      <w:keepLines/>
      <w:widowControl/>
      <w:autoSpaceDE/>
      <w:autoSpaceDN/>
      <w:adjustRightInd/>
      <w:spacing w:before="40" w:after="40" w:line="288" w:lineRule="auto"/>
    </w:pPr>
    <w:rPr>
      <w:sz w:val="22"/>
      <w:szCs w:val="22"/>
      <w:lang w:eastAsia="en-US"/>
    </w:rPr>
  </w:style>
  <w:style w:type="paragraph" w:customStyle="1" w:styleId="Appendix">
    <w:name w:val="Appendix"/>
    <w:next w:val="a1"/>
    <w:rsid w:val="00B95F0B"/>
    <w:pPr>
      <w:keepNext/>
      <w:keepLines/>
      <w:pageBreakBefore/>
      <w:numPr>
        <w:numId w:val="56"/>
      </w:numPr>
      <w:suppressAutoHyphens/>
      <w:spacing w:before="360" w:after="240" w:line="288" w:lineRule="auto"/>
      <w:jc w:val="center"/>
      <w:outlineLvl w:val="0"/>
    </w:pPr>
    <w:rPr>
      <w:rFonts w:ascii="Times New Roman Bold" w:eastAsia="Times New Roman" w:hAnsi="Times New Roman Bold" w:cs="Times New Roman"/>
      <w:b/>
      <w:bCs/>
      <w:sz w:val="32"/>
      <w:szCs w:val="32"/>
    </w:rPr>
  </w:style>
  <w:style w:type="paragraph" w:customStyle="1" w:styleId="AppHeading1">
    <w:name w:val="App_Heading 1"/>
    <w:basedOn w:val="Appendix"/>
    <w:next w:val="a1"/>
    <w:rsid w:val="00B95F0B"/>
    <w:pPr>
      <w:pageBreakBefore w:val="0"/>
      <w:numPr>
        <w:ilvl w:val="1"/>
      </w:numPr>
      <w:jc w:val="left"/>
      <w:outlineLvl w:val="1"/>
    </w:pPr>
    <w:rPr>
      <w:bCs w:val="0"/>
      <w:sz w:val="28"/>
      <w:szCs w:val="28"/>
    </w:rPr>
  </w:style>
  <w:style w:type="paragraph" w:customStyle="1" w:styleId="AppHeading2">
    <w:name w:val="App_Heading 2"/>
    <w:basedOn w:val="Appendix"/>
    <w:next w:val="a1"/>
    <w:rsid w:val="00B95F0B"/>
    <w:pPr>
      <w:pageBreakBefore w:val="0"/>
      <w:numPr>
        <w:ilvl w:val="2"/>
      </w:numPr>
      <w:jc w:val="left"/>
      <w:outlineLvl w:val="2"/>
    </w:pPr>
    <w:rPr>
      <w:caps/>
      <w:sz w:val="28"/>
      <w:szCs w:val="28"/>
    </w:rPr>
  </w:style>
  <w:style w:type="paragraph" w:customStyle="1" w:styleId="AppHeading3">
    <w:name w:val="App_Heading 3"/>
    <w:basedOn w:val="Appendix"/>
    <w:next w:val="a1"/>
    <w:rsid w:val="00B95F0B"/>
    <w:pPr>
      <w:pageBreakBefore w:val="0"/>
      <w:numPr>
        <w:ilvl w:val="3"/>
      </w:numPr>
      <w:spacing w:before="240" w:after="200"/>
      <w:jc w:val="left"/>
      <w:outlineLvl w:val="3"/>
    </w:pPr>
    <w:rPr>
      <w:caps/>
      <w:sz w:val="26"/>
      <w:szCs w:val="26"/>
    </w:rPr>
  </w:style>
  <w:style w:type="paragraph" w:customStyle="1" w:styleId="AppHeading4">
    <w:name w:val="App_Heading 4"/>
    <w:basedOn w:val="Appendix"/>
    <w:next w:val="a1"/>
    <w:rsid w:val="00B95F0B"/>
    <w:pPr>
      <w:pageBreakBefore w:val="0"/>
      <w:numPr>
        <w:ilvl w:val="4"/>
      </w:numPr>
      <w:spacing w:before="240" w:after="200"/>
      <w:jc w:val="left"/>
      <w:outlineLvl w:val="4"/>
    </w:pPr>
    <w:rPr>
      <w:caps/>
      <w:sz w:val="24"/>
      <w:szCs w:val="24"/>
    </w:rPr>
  </w:style>
  <w:style w:type="paragraph" w:styleId="40">
    <w:name w:val="List Bullet 4"/>
    <w:basedOn w:val="a1"/>
    <w:semiHidden/>
    <w:rsid w:val="00B95F0B"/>
    <w:pPr>
      <w:keepLines/>
      <w:widowControl/>
      <w:numPr>
        <w:numId w:val="57"/>
      </w:numPr>
      <w:autoSpaceDE/>
      <w:autoSpaceDN/>
      <w:adjustRightInd/>
      <w:spacing w:after="40" w:line="288" w:lineRule="auto"/>
      <w:jc w:val="both"/>
    </w:pPr>
    <w:rPr>
      <w:lang w:eastAsia="en-US"/>
    </w:rPr>
  </w:style>
  <w:style w:type="paragraph" w:customStyle="1" w:styleId="1a">
    <w:name w:val="_Заголовок 1"/>
    <w:basedOn w:val="11"/>
    <w:next w:val="a1"/>
    <w:link w:val="1b"/>
    <w:qFormat/>
    <w:rsid w:val="00B95F0B"/>
    <w:pPr>
      <w:keepLines/>
      <w:pageBreakBefore/>
      <w:tabs>
        <w:tab w:val="num" w:pos="7939"/>
      </w:tabs>
      <w:spacing w:before="200" w:after="200"/>
      <w:ind w:left="7939"/>
    </w:pPr>
    <w:rPr>
      <w:rFonts w:ascii="Times New Roman Полужирный" w:eastAsia="Times New Roman" w:hAnsi="Times New Roman Полужирный" w:cs="Arial"/>
      <w:caps/>
      <w:sz w:val="36"/>
      <w:lang w:val="ru-RU" w:eastAsia="ru-RU" w:bidi="ar-SA"/>
    </w:rPr>
  </w:style>
  <w:style w:type="paragraph" w:customStyle="1" w:styleId="afffe">
    <w:name w:val="_Заголовок таблицы"/>
    <w:basedOn w:val="a1"/>
    <w:rsid w:val="00B95F0B"/>
    <w:pPr>
      <w:keepNext/>
      <w:widowControl/>
      <w:autoSpaceDE/>
      <w:autoSpaceDN/>
      <w:adjustRightInd/>
      <w:spacing w:before="120" w:after="120"/>
      <w:jc w:val="center"/>
    </w:pPr>
    <w:rPr>
      <w:b/>
    </w:rPr>
  </w:style>
  <w:style w:type="paragraph" w:customStyle="1" w:styleId="affff">
    <w:name w:val="_Заголовок без нумерации Не в оглавлении"/>
    <w:basedOn w:val="a1"/>
    <w:link w:val="affff0"/>
    <w:rsid w:val="00B95F0B"/>
    <w:pPr>
      <w:pageBreakBefore/>
      <w:autoSpaceDE/>
      <w:spacing w:after="240" w:line="360" w:lineRule="atLeast"/>
      <w:jc w:val="both"/>
      <w:textAlignment w:val="baseline"/>
    </w:pPr>
    <w:rPr>
      <w:rFonts w:ascii="Times New Roman Полужирный" w:hAnsi="Times New Roman Полужирный"/>
      <w:b/>
      <w:caps/>
      <w:spacing w:val="20"/>
      <w:sz w:val="28"/>
      <w:szCs w:val="28"/>
    </w:rPr>
  </w:style>
  <w:style w:type="character" w:customStyle="1" w:styleId="affff0">
    <w:name w:val="_Заголовок без нумерации Не в оглавлении Знак"/>
    <w:link w:val="affff"/>
    <w:rsid w:val="00B95F0B"/>
    <w:rPr>
      <w:rFonts w:ascii="Times New Roman Полужирный" w:eastAsia="Times New Roman" w:hAnsi="Times New Roman Полужирный" w:cs="Times New Roman"/>
      <w:b/>
      <w:caps/>
      <w:spacing w:val="20"/>
      <w:sz w:val="28"/>
      <w:szCs w:val="28"/>
      <w:lang w:eastAsia="ru-RU"/>
    </w:rPr>
  </w:style>
  <w:style w:type="paragraph" w:customStyle="1" w:styleId="affff1">
    <w:name w:val="_Согласовано"/>
    <w:aliases w:val="Составили"/>
    <w:basedOn w:val="a1"/>
    <w:link w:val="affff2"/>
    <w:rsid w:val="00B95F0B"/>
    <w:pPr>
      <w:autoSpaceDE/>
      <w:spacing w:before="240" w:line="360" w:lineRule="atLeast"/>
      <w:jc w:val="both"/>
      <w:textAlignment w:val="baseline"/>
    </w:pPr>
    <w:rPr>
      <w:rFonts w:ascii="Times New Roman Полужирный" w:hAnsi="Times New Roman Полужирный"/>
      <w:b/>
      <w:bCs/>
      <w:caps/>
    </w:rPr>
  </w:style>
  <w:style w:type="character" w:customStyle="1" w:styleId="affff2">
    <w:name w:val="_Согласовано Знак"/>
    <w:aliases w:val="Составили Знак"/>
    <w:link w:val="affff1"/>
    <w:rsid w:val="00B95F0B"/>
    <w:rPr>
      <w:rFonts w:ascii="Times New Roman Полужирный" w:eastAsia="Times New Roman" w:hAnsi="Times New Roman Полужирный" w:cs="Times New Roman"/>
      <w:b/>
      <w:bCs/>
      <w:caps/>
      <w:sz w:val="24"/>
      <w:szCs w:val="24"/>
      <w:lang w:eastAsia="ru-RU"/>
    </w:rPr>
  </w:style>
  <w:style w:type="paragraph" w:customStyle="1" w:styleId="affff3">
    <w:name w:val="_Текст таблицы"/>
    <w:basedOn w:val="a1"/>
    <w:rsid w:val="00B95F0B"/>
    <w:pPr>
      <w:widowControl/>
      <w:autoSpaceDE/>
      <w:autoSpaceDN/>
      <w:adjustRightInd/>
      <w:jc w:val="both"/>
    </w:pPr>
    <w:rPr>
      <w:szCs w:val="20"/>
    </w:rPr>
  </w:style>
  <w:style w:type="paragraph" w:styleId="4">
    <w:name w:val="List Number 4"/>
    <w:basedOn w:val="a0"/>
    <w:semiHidden/>
    <w:rsid w:val="00B95F0B"/>
    <w:pPr>
      <w:keepLines/>
      <w:numPr>
        <w:numId w:val="59"/>
      </w:numPr>
      <w:tabs>
        <w:tab w:val="clear" w:pos="2149"/>
        <w:tab w:val="num" w:pos="1077"/>
      </w:tabs>
      <w:spacing w:after="60" w:line="288" w:lineRule="auto"/>
      <w:contextualSpacing w:val="0"/>
      <w:jc w:val="both"/>
    </w:pPr>
    <w:rPr>
      <w:rFonts w:ascii="Times New Roman" w:eastAsia="Times New Roman" w:hAnsi="Times New Roman" w:cs="Times New Roman"/>
      <w:sz w:val="24"/>
      <w:szCs w:val="24"/>
    </w:rPr>
  </w:style>
  <w:style w:type="paragraph" w:styleId="a0">
    <w:name w:val="List Number"/>
    <w:basedOn w:val="a1"/>
    <w:uiPriority w:val="99"/>
    <w:semiHidden/>
    <w:unhideWhenUsed/>
    <w:rsid w:val="00B95F0B"/>
    <w:pPr>
      <w:widowControl/>
      <w:numPr>
        <w:numId w:val="60"/>
      </w:numPr>
      <w:autoSpaceDE/>
      <w:autoSpaceDN/>
      <w:adjustRightInd/>
      <w:spacing w:after="200" w:line="276" w:lineRule="auto"/>
      <w:contextualSpacing/>
    </w:pPr>
    <w:rPr>
      <w:rFonts w:asciiTheme="minorHAnsi" w:eastAsiaTheme="minorHAnsi" w:hAnsiTheme="minorHAnsi" w:cstheme="minorBidi"/>
      <w:sz w:val="22"/>
      <w:szCs w:val="22"/>
      <w:lang w:eastAsia="en-US"/>
    </w:rPr>
  </w:style>
  <w:style w:type="character" w:customStyle="1" w:styleId="2d">
    <w:name w:val="_Заголовок 2 Знак"/>
    <w:link w:val="21"/>
    <w:rsid w:val="00B95F0B"/>
    <w:rPr>
      <w:rFonts w:ascii="Times New Roman" w:eastAsia="Times New Roman" w:hAnsi="Times New Roman" w:cs="Arial"/>
      <w:b/>
      <w:bCs/>
      <w:iCs/>
      <w:sz w:val="32"/>
      <w:szCs w:val="28"/>
      <w:lang w:eastAsia="ru-RU"/>
    </w:rPr>
  </w:style>
  <w:style w:type="character" w:customStyle="1" w:styleId="1b">
    <w:name w:val="_Заголовок 1 Знак"/>
    <w:link w:val="1a"/>
    <w:rsid w:val="00B95F0B"/>
    <w:rPr>
      <w:rFonts w:ascii="Times New Roman Полужирный" w:eastAsia="Times New Roman" w:hAnsi="Times New Roman Полужирный" w:cs="Arial"/>
      <w:b/>
      <w:bCs/>
      <w:caps/>
      <w:kern w:val="32"/>
      <w:sz w:val="36"/>
      <w:szCs w:val="32"/>
      <w:lang w:eastAsia="ru-RU"/>
    </w:rPr>
  </w:style>
  <w:style w:type="paragraph" w:customStyle="1" w:styleId="Tabletext0">
    <w:name w:val="Tabletext"/>
    <w:basedOn w:val="a1"/>
    <w:rsid w:val="00B95F0B"/>
    <w:pPr>
      <w:keepLines/>
      <w:suppressAutoHyphens/>
      <w:autoSpaceDE/>
      <w:autoSpaceDN/>
      <w:adjustRightInd/>
      <w:spacing w:after="120" w:line="240" w:lineRule="atLeast"/>
    </w:pPr>
    <w:rPr>
      <w:sz w:val="20"/>
      <w:szCs w:val="20"/>
      <w:lang w:val="en-US" w:eastAsia="ar-SA"/>
    </w:rPr>
  </w:style>
  <w:style w:type="paragraph" w:customStyle="1" w:styleId="affff4">
    <w:name w:val="абзац_формула"/>
    <w:basedOn w:val="a1"/>
    <w:next w:val="a1"/>
    <w:uiPriority w:val="1"/>
    <w:qFormat/>
    <w:rsid w:val="00B95F0B"/>
    <w:pPr>
      <w:widowControl/>
      <w:autoSpaceDE/>
      <w:autoSpaceDN/>
      <w:adjustRightInd/>
      <w:spacing w:before="200" w:line="288" w:lineRule="auto"/>
      <w:ind w:firstLine="567"/>
      <w:contextualSpacing/>
      <w:jc w:val="center"/>
    </w:pPr>
    <w:rPr>
      <w:rFonts w:ascii="Myriad Pro" w:eastAsia="Calibri" w:hAnsi="Myriad Pro"/>
      <w:szCs w:val="22"/>
    </w:rPr>
  </w:style>
  <w:style w:type="paragraph" w:customStyle="1" w:styleId="affff5">
    <w:name w:val="абзац"/>
    <w:basedOn w:val="a1"/>
    <w:uiPriority w:val="1"/>
    <w:qFormat/>
    <w:rsid w:val="00B95F0B"/>
    <w:pPr>
      <w:widowControl/>
      <w:autoSpaceDE/>
      <w:autoSpaceDN/>
      <w:adjustRightInd/>
      <w:spacing w:before="200" w:line="288" w:lineRule="auto"/>
      <w:ind w:firstLine="567"/>
      <w:contextualSpacing/>
      <w:jc w:val="both"/>
    </w:pPr>
    <w:rPr>
      <w:rFonts w:ascii="Myriad Pro" w:eastAsia="Calibri" w:hAnsi="Myriad Pro"/>
      <w:szCs w:val="22"/>
      <w:lang w:eastAsia="en-US"/>
    </w:rPr>
  </w:style>
  <w:style w:type="paragraph" w:styleId="46">
    <w:name w:val="toc 4"/>
    <w:basedOn w:val="a1"/>
    <w:next w:val="a1"/>
    <w:autoRedefine/>
    <w:uiPriority w:val="39"/>
    <w:unhideWhenUsed/>
    <w:rsid w:val="00B95F0B"/>
    <w:pPr>
      <w:widowControl/>
      <w:autoSpaceDE/>
      <w:autoSpaceDN/>
      <w:adjustRightInd/>
      <w:spacing w:after="100" w:line="276" w:lineRule="auto"/>
      <w:ind w:left="660"/>
    </w:pPr>
    <w:rPr>
      <w:rFonts w:asciiTheme="minorHAnsi" w:eastAsiaTheme="minorEastAsia" w:hAnsiTheme="minorHAnsi" w:cstheme="minorBidi"/>
      <w:sz w:val="22"/>
      <w:szCs w:val="22"/>
    </w:rPr>
  </w:style>
  <w:style w:type="paragraph" w:styleId="52">
    <w:name w:val="toc 5"/>
    <w:basedOn w:val="a1"/>
    <w:next w:val="a1"/>
    <w:autoRedefine/>
    <w:uiPriority w:val="39"/>
    <w:unhideWhenUsed/>
    <w:rsid w:val="00B95F0B"/>
    <w:pPr>
      <w:widowControl/>
      <w:autoSpaceDE/>
      <w:autoSpaceDN/>
      <w:adjustRightInd/>
      <w:spacing w:after="100" w:line="276" w:lineRule="auto"/>
      <w:ind w:left="880"/>
    </w:pPr>
    <w:rPr>
      <w:rFonts w:asciiTheme="minorHAnsi" w:eastAsiaTheme="minorEastAsia" w:hAnsiTheme="minorHAnsi" w:cstheme="minorBidi"/>
      <w:sz w:val="22"/>
      <w:szCs w:val="22"/>
    </w:rPr>
  </w:style>
  <w:style w:type="paragraph" w:styleId="62">
    <w:name w:val="toc 6"/>
    <w:basedOn w:val="a1"/>
    <w:next w:val="a1"/>
    <w:autoRedefine/>
    <w:uiPriority w:val="39"/>
    <w:unhideWhenUsed/>
    <w:rsid w:val="00B95F0B"/>
    <w:pPr>
      <w:widowControl/>
      <w:autoSpaceDE/>
      <w:autoSpaceDN/>
      <w:adjustRightInd/>
      <w:spacing w:after="100" w:line="276" w:lineRule="auto"/>
      <w:ind w:left="1100"/>
    </w:pPr>
    <w:rPr>
      <w:rFonts w:asciiTheme="minorHAnsi" w:eastAsiaTheme="minorEastAsia" w:hAnsiTheme="minorHAnsi" w:cstheme="minorBidi"/>
      <w:sz w:val="22"/>
      <w:szCs w:val="22"/>
    </w:rPr>
  </w:style>
  <w:style w:type="paragraph" w:styleId="71">
    <w:name w:val="toc 7"/>
    <w:basedOn w:val="a1"/>
    <w:next w:val="a1"/>
    <w:autoRedefine/>
    <w:uiPriority w:val="39"/>
    <w:unhideWhenUsed/>
    <w:rsid w:val="00B95F0B"/>
    <w:pPr>
      <w:widowControl/>
      <w:autoSpaceDE/>
      <w:autoSpaceDN/>
      <w:adjustRightInd/>
      <w:spacing w:after="100" w:line="276" w:lineRule="auto"/>
      <w:ind w:left="1320"/>
    </w:pPr>
    <w:rPr>
      <w:rFonts w:asciiTheme="minorHAnsi" w:eastAsiaTheme="minorEastAsia" w:hAnsiTheme="minorHAnsi" w:cstheme="minorBidi"/>
      <w:sz w:val="22"/>
      <w:szCs w:val="22"/>
    </w:rPr>
  </w:style>
  <w:style w:type="paragraph" w:styleId="81">
    <w:name w:val="toc 8"/>
    <w:basedOn w:val="a1"/>
    <w:next w:val="a1"/>
    <w:autoRedefine/>
    <w:uiPriority w:val="39"/>
    <w:unhideWhenUsed/>
    <w:rsid w:val="00B95F0B"/>
    <w:pPr>
      <w:widowControl/>
      <w:autoSpaceDE/>
      <w:autoSpaceDN/>
      <w:adjustRightInd/>
      <w:spacing w:after="100" w:line="276" w:lineRule="auto"/>
      <w:ind w:left="1540"/>
    </w:pPr>
    <w:rPr>
      <w:rFonts w:asciiTheme="minorHAnsi" w:eastAsiaTheme="minorEastAsia" w:hAnsiTheme="minorHAnsi" w:cstheme="minorBidi"/>
      <w:sz w:val="22"/>
      <w:szCs w:val="22"/>
    </w:rPr>
  </w:style>
  <w:style w:type="paragraph" w:styleId="91">
    <w:name w:val="toc 9"/>
    <w:basedOn w:val="a1"/>
    <w:next w:val="a1"/>
    <w:autoRedefine/>
    <w:uiPriority w:val="39"/>
    <w:unhideWhenUsed/>
    <w:rsid w:val="00B95F0B"/>
    <w:pPr>
      <w:widowControl/>
      <w:autoSpaceDE/>
      <w:autoSpaceDN/>
      <w:adjustRightInd/>
      <w:spacing w:after="100" w:line="276" w:lineRule="auto"/>
      <w:ind w:left="1760"/>
    </w:pPr>
    <w:rPr>
      <w:rFonts w:asciiTheme="minorHAnsi" w:eastAsiaTheme="minorEastAsia" w:hAnsiTheme="minorHAnsi" w:cstheme="minorBidi"/>
      <w:sz w:val="22"/>
      <w:szCs w:val="22"/>
    </w:rPr>
  </w:style>
  <w:style w:type="character" w:customStyle="1" w:styleId="b-price">
    <w:name w:val="b-price"/>
    <w:basedOn w:val="a2"/>
    <w:rsid w:val="00B95F0B"/>
  </w:style>
  <w:style w:type="character" w:customStyle="1" w:styleId="b-pricevalue">
    <w:name w:val="b-price__value"/>
    <w:basedOn w:val="a2"/>
    <w:rsid w:val="00B95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924">
      <w:bodyDiv w:val="1"/>
      <w:marLeft w:val="0"/>
      <w:marRight w:val="0"/>
      <w:marTop w:val="0"/>
      <w:marBottom w:val="0"/>
      <w:divBdr>
        <w:top w:val="none" w:sz="0" w:space="0" w:color="auto"/>
        <w:left w:val="none" w:sz="0" w:space="0" w:color="auto"/>
        <w:bottom w:val="none" w:sz="0" w:space="0" w:color="auto"/>
        <w:right w:val="none" w:sz="0" w:space="0" w:color="auto"/>
      </w:divBdr>
    </w:div>
    <w:div w:id="311644850">
      <w:bodyDiv w:val="1"/>
      <w:marLeft w:val="0"/>
      <w:marRight w:val="0"/>
      <w:marTop w:val="0"/>
      <w:marBottom w:val="0"/>
      <w:divBdr>
        <w:top w:val="none" w:sz="0" w:space="0" w:color="auto"/>
        <w:left w:val="none" w:sz="0" w:space="0" w:color="auto"/>
        <w:bottom w:val="none" w:sz="0" w:space="0" w:color="auto"/>
        <w:right w:val="none" w:sz="0" w:space="0" w:color="auto"/>
      </w:divBdr>
    </w:div>
    <w:div w:id="1103768478">
      <w:bodyDiv w:val="1"/>
      <w:marLeft w:val="0"/>
      <w:marRight w:val="0"/>
      <w:marTop w:val="0"/>
      <w:marBottom w:val="0"/>
      <w:divBdr>
        <w:top w:val="none" w:sz="0" w:space="0" w:color="auto"/>
        <w:left w:val="none" w:sz="0" w:space="0" w:color="auto"/>
        <w:bottom w:val="none" w:sz="0" w:space="0" w:color="auto"/>
        <w:right w:val="none" w:sz="0" w:space="0" w:color="auto"/>
      </w:divBdr>
    </w:div>
    <w:div w:id="197683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84599-2869-4697-A17A-2EA8BC623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19782</Words>
  <Characters>112764</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132282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TSYPILEV Aleksandr G.</dc:creator>
  <cp:lastModifiedBy>Басалаева Лариса Владимировна</cp:lastModifiedBy>
  <cp:revision>4</cp:revision>
  <cp:lastPrinted>2015-07-09T03:29:00Z</cp:lastPrinted>
  <dcterms:created xsi:type="dcterms:W3CDTF">2015-08-11T04:34:00Z</dcterms:created>
  <dcterms:modified xsi:type="dcterms:W3CDTF">2015-08-11T10:26:00Z</dcterms:modified>
</cp:coreProperties>
</file>